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D3AB2" w14:textId="318DA065" w:rsidR="00A2514E" w:rsidRPr="004518FA" w:rsidRDefault="00A2514E" w:rsidP="00A2514E">
      <w:pPr>
        <w:jc w:val="both"/>
        <w:rPr>
          <w:rFonts w:ascii="Riojana" w:hAnsi="Riojana"/>
          <w:b/>
          <w:color w:val="2E74B5" w:themeColor="accent1" w:themeShade="BF"/>
          <w:sz w:val="20"/>
          <w:szCs w:val="20"/>
        </w:rPr>
      </w:pPr>
      <w:r w:rsidRPr="004518FA">
        <w:rPr>
          <w:rFonts w:ascii="Riojana" w:hAnsi="Riojana"/>
          <w:b/>
          <w:color w:val="2E74B5" w:themeColor="accent1" w:themeShade="BF"/>
          <w:sz w:val="20"/>
          <w:szCs w:val="20"/>
        </w:rPr>
        <w:t xml:space="preserve">ANEXO PLIEGO DE CLÁUSULAS ADMINISTRATIVAS PARA CONTRATOS DE OBRA QUE SE VAYAN A FINANCIAR CON </w:t>
      </w:r>
      <w:r w:rsidR="00555C9B" w:rsidRPr="004518FA">
        <w:rPr>
          <w:rFonts w:ascii="Riojana" w:hAnsi="Riojana"/>
          <w:b/>
          <w:color w:val="2E74B5" w:themeColor="accent1" w:themeShade="BF"/>
          <w:sz w:val="20"/>
          <w:szCs w:val="20"/>
        </w:rPr>
        <w:t>DUS</w:t>
      </w:r>
      <w:r w:rsidR="00435A5D" w:rsidRPr="004518FA">
        <w:rPr>
          <w:rFonts w:ascii="Riojana" w:hAnsi="Riojana"/>
          <w:b/>
          <w:color w:val="2E74B5" w:themeColor="accent1" w:themeShade="BF"/>
          <w:sz w:val="20"/>
          <w:szCs w:val="20"/>
        </w:rPr>
        <w:t xml:space="preserve"> </w:t>
      </w:r>
      <w:r w:rsidR="00555C9B" w:rsidRPr="004518FA">
        <w:rPr>
          <w:rFonts w:ascii="Riojana" w:hAnsi="Riojana"/>
          <w:b/>
          <w:color w:val="2E74B5" w:themeColor="accent1" w:themeShade="BF"/>
          <w:sz w:val="20"/>
          <w:szCs w:val="20"/>
        </w:rPr>
        <w:t xml:space="preserve">5000 </w:t>
      </w:r>
      <w:r w:rsidR="00435A5D" w:rsidRPr="004518FA">
        <w:rPr>
          <w:rFonts w:ascii="Riojana" w:hAnsi="Riojana"/>
          <w:b/>
          <w:color w:val="2E74B5" w:themeColor="accent1" w:themeShade="BF"/>
          <w:sz w:val="20"/>
          <w:szCs w:val="20"/>
        </w:rPr>
        <w:t xml:space="preserve">CON </w:t>
      </w:r>
      <w:r w:rsidRPr="004518FA">
        <w:rPr>
          <w:rFonts w:ascii="Riojana" w:hAnsi="Riojana"/>
          <w:b/>
          <w:color w:val="2E74B5" w:themeColor="accent1" w:themeShade="BF"/>
          <w:sz w:val="20"/>
          <w:szCs w:val="20"/>
        </w:rPr>
        <w:t>FONDOS PROCEDENTES DEL PLAN DE RECUPERACIÓN, TRANSFORMACIÓN Y RESILIENCIA.</w:t>
      </w:r>
    </w:p>
    <w:p w14:paraId="2BA20DD5" w14:textId="63419308" w:rsidR="00907DDE" w:rsidRPr="004518FA" w:rsidRDefault="00A2514E" w:rsidP="00A2514E">
      <w:pPr>
        <w:jc w:val="both"/>
        <w:rPr>
          <w:rFonts w:ascii="Riojana" w:hAnsi="Riojana"/>
          <w:b/>
          <w:sz w:val="20"/>
          <w:szCs w:val="20"/>
        </w:rPr>
      </w:pPr>
      <w:r w:rsidRPr="004518FA">
        <w:rPr>
          <w:rFonts w:ascii="Riojana" w:hAnsi="Riojana"/>
          <w:b/>
          <w:sz w:val="20"/>
          <w:szCs w:val="20"/>
        </w:rPr>
        <w:t xml:space="preserve"> </w:t>
      </w:r>
      <w:r w:rsidR="00907DDE" w:rsidRPr="004518FA">
        <w:rPr>
          <w:rFonts w:ascii="Riojana" w:hAnsi="Riojana"/>
          <w:b/>
          <w:sz w:val="20"/>
          <w:szCs w:val="20"/>
        </w:rPr>
        <w:t>(Cláusula …</w:t>
      </w:r>
      <w:proofErr w:type="gramStart"/>
      <w:r w:rsidR="00907DDE" w:rsidRPr="004518FA">
        <w:rPr>
          <w:rFonts w:ascii="Riojana" w:hAnsi="Riojana"/>
          <w:b/>
          <w:sz w:val="20"/>
          <w:szCs w:val="20"/>
        </w:rPr>
        <w:t>).-</w:t>
      </w:r>
      <w:proofErr w:type="gramEnd"/>
      <w:r w:rsidR="00907DDE" w:rsidRPr="004518FA">
        <w:rPr>
          <w:rFonts w:ascii="Riojana" w:hAnsi="Riojana"/>
          <w:b/>
          <w:sz w:val="20"/>
          <w:szCs w:val="20"/>
        </w:rPr>
        <w:t xml:space="preserve"> RÉGIMEN JURÍDICO</w:t>
      </w:r>
    </w:p>
    <w:p w14:paraId="081C8292" w14:textId="6C09FC07" w:rsidR="002D7470" w:rsidRPr="004518FA" w:rsidRDefault="00907DDE" w:rsidP="00907DDE">
      <w:pPr>
        <w:jc w:val="both"/>
        <w:rPr>
          <w:rFonts w:ascii="Riojana" w:hAnsi="Riojana"/>
          <w:sz w:val="20"/>
          <w:szCs w:val="20"/>
        </w:rPr>
      </w:pPr>
      <w:r w:rsidRPr="004518FA">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36C84EE6" w14:textId="03497294" w:rsidR="00907DDE" w:rsidRPr="004518FA" w:rsidRDefault="00907DDE" w:rsidP="00907DDE">
      <w:pPr>
        <w:jc w:val="both"/>
        <w:rPr>
          <w:rFonts w:ascii="Riojana" w:hAnsi="Riojana"/>
          <w:sz w:val="20"/>
          <w:szCs w:val="20"/>
        </w:rPr>
      </w:pPr>
      <w:r w:rsidRPr="004518FA">
        <w:rPr>
          <w:rFonts w:ascii="Riojana" w:hAnsi="Riojana"/>
          <w:sz w:val="20"/>
          <w:szCs w:val="20"/>
        </w:rPr>
        <w:t xml:space="preserve">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w:t>
      </w:r>
      <w:proofErr w:type="spellStart"/>
      <w:r w:rsidRPr="004518FA">
        <w:rPr>
          <w:rFonts w:ascii="Riojana" w:hAnsi="Riojana"/>
          <w:sz w:val="20"/>
          <w:szCs w:val="20"/>
        </w:rPr>
        <w:t>Euratom</w:t>
      </w:r>
      <w:proofErr w:type="spellEnd"/>
      <w:r w:rsidRPr="004518FA">
        <w:rPr>
          <w:rFonts w:ascii="Riojana" w:hAnsi="Riojana"/>
          <w:sz w:val="20"/>
          <w:szCs w:val="20"/>
        </w:rPr>
        <w:t>) 2018/1046 del Parlamento Europeo y del Consejo de 18 de julio de 2018</w:t>
      </w:r>
      <w:r w:rsidR="005B54EC" w:rsidRPr="004518FA">
        <w:rPr>
          <w:rFonts w:ascii="Riojana" w:hAnsi="Riojana"/>
          <w:sz w:val="20"/>
          <w:szCs w:val="20"/>
        </w:rPr>
        <w:t xml:space="preserve"> (Reglamento Financiero de la UE), </w:t>
      </w:r>
      <w:r w:rsidRPr="004518FA">
        <w:rPr>
          <w:rFonts w:ascii="Riojana" w:hAnsi="Riojana"/>
          <w:sz w:val="20"/>
          <w:szCs w:val="20"/>
        </w:rPr>
        <w:t xml:space="preserve"> sobre las normas financieras aplicables al presupuesto general de la Unión.</w:t>
      </w:r>
    </w:p>
    <w:p w14:paraId="3D879ACF" w14:textId="77777777" w:rsidR="00907DDE" w:rsidRPr="004518FA" w:rsidRDefault="00907DDE" w:rsidP="00907DDE">
      <w:pPr>
        <w:jc w:val="both"/>
        <w:rPr>
          <w:rFonts w:ascii="Riojana" w:hAnsi="Riojana"/>
          <w:sz w:val="20"/>
          <w:szCs w:val="20"/>
        </w:rPr>
      </w:pPr>
      <w:r w:rsidRPr="004518FA">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164ACC19" w14:textId="77777777" w:rsidR="00907DDE" w:rsidRPr="004518FA" w:rsidRDefault="00907DDE" w:rsidP="008849AB">
      <w:pPr>
        <w:ind w:left="708" w:hanging="708"/>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 xml:space="preserve"> FINANCIACIÓN.</w:t>
      </w:r>
    </w:p>
    <w:p w14:paraId="4E8486D7" w14:textId="4FBC36F6" w:rsidR="00907DDE" w:rsidRPr="004518FA" w:rsidRDefault="002D7470" w:rsidP="00907DDE">
      <w:pPr>
        <w:jc w:val="both"/>
        <w:rPr>
          <w:rFonts w:ascii="Riojana" w:hAnsi="Riojana"/>
          <w:sz w:val="20"/>
          <w:szCs w:val="20"/>
        </w:rPr>
      </w:pPr>
      <w:r w:rsidRPr="004518FA">
        <w:rPr>
          <w:rFonts w:ascii="Riojana" w:hAnsi="Riojana"/>
          <w:sz w:val="20"/>
          <w:szCs w:val="20"/>
        </w:rPr>
        <w:t>La f</w:t>
      </w:r>
      <w:r w:rsidR="00907DDE" w:rsidRPr="004518FA">
        <w:rPr>
          <w:rFonts w:ascii="Riojana" w:hAnsi="Riojana"/>
          <w:sz w:val="20"/>
          <w:szCs w:val="20"/>
        </w:rPr>
        <w:t>inanciación</w:t>
      </w:r>
      <w:r w:rsidRPr="004518FA">
        <w:rPr>
          <w:rFonts w:ascii="Riojana" w:hAnsi="Riojana"/>
          <w:sz w:val="20"/>
          <w:szCs w:val="20"/>
        </w:rPr>
        <w:t xml:space="preserve"> del contrato se efectúa</w:t>
      </w:r>
      <w:r w:rsidR="00907DDE" w:rsidRPr="004518FA">
        <w:rPr>
          <w:rFonts w:ascii="Riojana" w:hAnsi="Riojana"/>
          <w:sz w:val="20"/>
          <w:szCs w:val="20"/>
        </w:rPr>
        <w:t xml:space="preserve"> con cargo a fondos del Mecanismo de Recuperación y Resiliencia de la Unión Europea – </w:t>
      </w:r>
      <w:proofErr w:type="spellStart"/>
      <w:r w:rsidR="00907DDE" w:rsidRPr="004518FA">
        <w:rPr>
          <w:rFonts w:ascii="Riojana" w:hAnsi="Riojana"/>
          <w:i/>
          <w:sz w:val="20"/>
          <w:szCs w:val="20"/>
        </w:rPr>
        <w:t>Next</w:t>
      </w:r>
      <w:proofErr w:type="spellEnd"/>
      <w:r w:rsidR="00907DDE" w:rsidRPr="004518FA">
        <w:rPr>
          <w:rFonts w:ascii="Riojana" w:hAnsi="Riojana"/>
          <w:i/>
          <w:sz w:val="20"/>
          <w:szCs w:val="20"/>
        </w:rPr>
        <w:t xml:space="preserve"> </w:t>
      </w:r>
      <w:proofErr w:type="spellStart"/>
      <w:r w:rsidR="00907DDE" w:rsidRPr="004518FA">
        <w:rPr>
          <w:rFonts w:ascii="Riojana" w:hAnsi="Riojana"/>
          <w:i/>
          <w:sz w:val="20"/>
          <w:szCs w:val="20"/>
        </w:rPr>
        <w:t>Generation</w:t>
      </w:r>
      <w:proofErr w:type="spellEnd"/>
      <w:r w:rsidR="00907DDE" w:rsidRPr="004518FA">
        <w:rPr>
          <w:rFonts w:ascii="Riojana" w:hAnsi="Riojana"/>
          <w:i/>
          <w:sz w:val="20"/>
          <w:szCs w:val="20"/>
        </w:rPr>
        <w:t xml:space="preserve"> EU</w:t>
      </w:r>
      <w:r w:rsidR="00907DDE" w:rsidRPr="004518FA">
        <w:rPr>
          <w:rFonts w:ascii="Riojana" w:hAnsi="Riojana"/>
          <w:sz w:val="20"/>
          <w:szCs w:val="20"/>
        </w:rPr>
        <w:t xml:space="preserve"> – </w:t>
      </w:r>
      <w:r w:rsidRPr="004518FA">
        <w:rPr>
          <w:rFonts w:ascii="Riojana" w:hAnsi="Riojana"/>
          <w:sz w:val="20"/>
          <w:szCs w:val="20"/>
        </w:rPr>
        <w:t xml:space="preserve"> de conformidad con lo </w:t>
      </w:r>
      <w:r w:rsidR="00907DDE" w:rsidRPr="004518FA">
        <w:rPr>
          <w:rFonts w:ascii="Riojana" w:hAnsi="Riojana"/>
          <w:sz w:val="20"/>
          <w:szCs w:val="20"/>
        </w:rPr>
        <w:t xml:space="preserve">establecido </w:t>
      </w:r>
      <w:r w:rsidRPr="004518FA">
        <w:rPr>
          <w:rFonts w:ascii="Riojana" w:hAnsi="Riojana"/>
          <w:sz w:val="20"/>
          <w:szCs w:val="20"/>
        </w:rPr>
        <w:t>en el</w:t>
      </w:r>
      <w:r w:rsidR="00907DDE" w:rsidRPr="004518FA">
        <w:rPr>
          <w:rFonts w:ascii="Riojana" w:hAnsi="Riojana"/>
          <w:sz w:val="20"/>
          <w:szCs w:val="20"/>
        </w:rPr>
        <w:t xml:space="preserve">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sidR="00C87FC8" w:rsidRPr="004518FA">
        <w:rPr>
          <w:rFonts w:ascii="Riojana" w:hAnsi="Riojana"/>
          <w:sz w:val="20"/>
          <w:szCs w:val="20"/>
        </w:rPr>
        <w:t xml:space="preserve"> (Reglamento MRR)</w:t>
      </w:r>
      <w:r w:rsidR="00907DDE" w:rsidRPr="004518FA">
        <w:rPr>
          <w:rFonts w:ascii="Riojana" w:hAnsi="Riojana"/>
          <w:sz w:val="20"/>
          <w:szCs w:val="20"/>
        </w:rPr>
        <w:t>.</w:t>
      </w:r>
    </w:p>
    <w:p w14:paraId="4D35C2F1" w14:textId="270DCE3F" w:rsidR="00907DDE" w:rsidRPr="004518FA" w:rsidRDefault="00E44DD0" w:rsidP="00907DDE">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 xml:space="preserve"> </w:t>
      </w:r>
      <w:r w:rsidR="00907DDE" w:rsidRPr="004518FA">
        <w:rPr>
          <w:rFonts w:ascii="Riojana" w:hAnsi="Riojana"/>
          <w:b/>
          <w:sz w:val="20"/>
          <w:szCs w:val="20"/>
        </w:rPr>
        <w:t>COMPONENTE E INVERSIÓN.</w:t>
      </w:r>
    </w:p>
    <w:p w14:paraId="2284736A" w14:textId="3F46B372" w:rsidR="00907DDE" w:rsidRPr="004518FA" w:rsidRDefault="00907DDE" w:rsidP="00907DDE">
      <w:pPr>
        <w:jc w:val="both"/>
        <w:rPr>
          <w:rFonts w:ascii="Riojana" w:hAnsi="Riojana"/>
          <w:sz w:val="20"/>
          <w:szCs w:val="20"/>
        </w:rPr>
      </w:pPr>
      <w:r w:rsidRPr="004518FA">
        <w:rPr>
          <w:rFonts w:ascii="Riojana" w:hAnsi="Riojana"/>
          <w:sz w:val="20"/>
          <w:szCs w:val="20"/>
        </w:rPr>
        <w:t>Se esta</w:t>
      </w:r>
      <w:r w:rsidR="00EB09FA" w:rsidRPr="004518FA">
        <w:rPr>
          <w:rFonts w:ascii="Riojana" w:hAnsi="Riojana"/>
          <w:sz w:val="20"/>
          <w:szCs w:val="20"/>
        </w:rPr>
        <w:t xml:space="preserve">blece el siguiente componente, medida e </w:t>
      </w:r>
      <w:r w:rsidRPr="004518FA">
        <w:rPr>
          <w:rFonts w:ascii="Riojana" w:hAnsi="Riojana"/>
          <w:sz w:val="20"/>
          <w:szCs w:val="20"/>
        </w:rPr>
        <w:t>inversión: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3879"/>
      </w:tblGrid>
      <w:tr w:rsidR="00B640E1" w:rsidRPr="004518FA" w14:paraId="7BCF869C" w14:textId="0E2BF29E" w:rsidTr="00555C9B">
        <w:trPr>
          <w:trHeight w:val="301"/>
          <w:jc w:val="center"/>
        </w:trPr>
        <w:tc>
          <w:tcPr>
            <w:tcW w:w="1838" w:type="dxa"/>
          </w:tcPr>
          <w:p w14:paraId="203DBEDA" w14:textId="15C99501" w:rsidR="00B640E1" w:rsidRPr="004518FA" w:rsidRDefault="00B640E1" w:rsidP="00506435">
            <w:pPr>
              <w:jc w:val="both"/>
              <w:rPr>
                <w:rFonts w:ascii="Riojana" w:hAnsi="Riojana"/>
                <w:sz w:val="20"/>
                <w:szCs w:val="20"/>
              </w:rPr>
            </w:pPr>
            <w:r w:rsidRPr="004518FA">
              <w:rPr>
                <w:rFonts w:ascii="Riojana" w:hAnsi="Riojana"/>
                <w:sz w:val="20"/>
                <w:szCs w:val="20"/>
              </w:rPr>
              <w:t xml:space="preserve">Componente: </w:t>
            </w:r>
            <w:r w:rsidR="008D7A0A" w:rsidRPr="004518FA">
              <w:rPr>
                <w:rFonts w:ascii="Riojana" w:hAnsi="Riojana"/>
                <w:sz w:val="20"/>
                <w:szCs w:val="20"/>
              </w:rPr>
              <w:t>C</w:t>
            </w:r>
            <w:r w:rsidR="00BF5CCA" w:rsidRPr="004518FA">
              <w:rPr>
                <w:rFonts w:ascii="Riojana" w:hAnsi="Riojana"/>
                <w:sz w:val="20"/>
                <w:szCs w:val="20"/>
              </w:rPr>
              <w:t>2</w:t>
            </w:r>
          </w:p>
        </w:tc>
        <w:tc>
          <w:tcPr>
            <w:tcW w:w="3879" w:type="dxa"/>
          </w:tcPr>
          <w:p w14:paraId="47075FB4" w14:textId="4EF7D80B" w:rsidR="00B640E1" w:rsidRPr="004518FA" w:rsidRDefault="00BF5CCA" w:rsidP="00BF5CCA">
            <w:pPr>
              <w:ind w:left="46"/>
              <w:jc w:val="both"/>
              <w:rPr>
                <w:rFonts w:ascii="Riojana" w:hAnsi="Riojana"/>
                <w:sz w:val="20"/>
                <w:szCs w:val="20"/>
              </w:rPr>
            </w:pPr>
            <w:r w:rsidRPr="004518FA">
              <w:rPr>
                <w:rFonts w:ascii="Riojana" w:hAnsi="Riojana"/>
                <w:sz w:val="20"/>
                <w:szCs w:val="20"/>
              </w:rPr>
              <w:t>Implementación de la Agenda Urbana española: Plan de rehabilitación de vivienda y regeneración urbana</w:t>
            </w:r>
            <w:r w:rsidR="008D7A0A" w:rsidRPr="004518FA">
              <w:rPr>
                <w:rFonts w:ascii="Riojana" w:hAnsi="Riojana"/>
                <w:sz w:val="20"/>
                <w:szCs w:val="20"/>
              </w:rPr>
              <w:t>.</w:t>
            </w:r>
          </w:p>
        </w:tc>
      </w:tr>
      <w:tr w:rsidR="00B640E1" w:rsidRPr="004518FA" w14:paraId="6DA3B638" w14:textId="77777777" w:rsidTr="00555C9B">
        <w:trPr>
          <w:trHeight w:val="483"/>
          <w:jc w:val="center"/>
        </w:trPr>
        <w:tc>
          <w:tcPr>
            <w:tcW w:w="1838" w:type="dxa"/>
          </w:tcPr>
          <w:p w14:paraId="0B127BB2" w14:textId="74587190" w:rsidR="00B640E1" w:rsidRPr="004518FA" w:rsidRDefault="00B640E1" w:rsidP="001644C8">
            <w:pPr>
              <w:jc w:val="both"/>
              <w:rPr>
                <w:rFonts w:ascii="Riojana" w:hAnsi="Riojana"/>
                <w:sz w:val="20"/>
                <w:szCs w:val="20"/>
              </w:rPr>
            </w:pPr>
            <w:r w:rsidRPr="004518FA">
              <w:rPr>
                <w:rFonts w:ascii="Riojana" w:hAnsi="Riojana"/>
                <w:sz w:val="20"/>
                <w:szCs w:val="20"/>
              </w:rPr>
              <w:t>Medida</w:t>
            </w:r>
            <w:r w:rsidR="00BF5CCA" w:rsidRPr="004518FA">
              <w:rPr>
                <w:rFonts w:ascii="Riojana" w:hAnsi="Riojana"/>
                <w:sz w:val="20"/>
                <w:szCs w:val="20"/>
              </w:rPr>
              <w:t>/Inversión</w:t>
            </w:r>
            <w:r w:rsidRPr="004518FA">
              <w:rPr>
                <w:rFonts w:ascii="Riojana" w:hAnsi="Riojana"/>
                <w:sz w:val="20"/>
                <w:szCs w:val="20"/>
              </w:rPr>
              <w:t>:</w:t>
            </w:r>
            <w:r w:rsidR="00BF5CCA" w:rsidRPr="004518FA">
              <w:rPr>
                <w:rFonts w:ascii="Riojana" w:hAnsi="Riojana"/>
                <w:sz w:val="20"/>
                <w:szCs w:val="20"/>
              </w:rPr>
              <w:t xml:space="preserve"> </w:t>
            </w:r>
            <w:r w:rsidR="008D7A0A" w:rsidRPr="004518FA">
              <w:rPr>
                <w:rFonts w:ascii="Riojana" w:hAnsi="Riojana"/>
                <w:sz w:val="20"/>
                <w:szCs w:val="20"/>
              </w:rPr>
              <w:t>C2.I</w:t>
            </w:r>
            <w:r w:rsidR="00BF5CCA" w:rsidRPr="004518FA">
              <w:rPr>
                <w:rFonts w:ascii="Riojana" w:hAnsi="Riojana"/>
                <w:sz w:val="20"/>
                <w:szCs w:val="20"/>
              </w:rPr>
              <w:t>4</w:t>
            </w:r>
          </w:p>
        </w:tc>
        <w:tc>
          <w:tcPr>
            <w:tcW w:w="3879" w:type="dxa"/>
          </w:tcPr>
          <w:p w14:paraId="5F201A74" w14:textId="116E491F" w:rsidR="00B640E1" w:rsidRPr="004518FA" w:rsidRDefault="00BF5CCA" w:rsidP="00B640E1">
            <w:pPr>
              <w:ind w:left="46"/>
              <w:jc w:val="both"/>
              <w:rPr>
                <w:rFonts w:ascii="Riojana" w:hAnsi="Riojana"/>
                <w:sz w:val="20"/>
                <w:szCs w:val="20"/>
              </w:rPr>
            </w:pPr>
            <w:r w:rsidRPr="004518FA">
              <w:rPr>
                <w:rFonts w:ascii="Riojana" w:hAnsi="Riojana"/>
                <w:sz w:val="20"/>
                <w:szCs w:val="20"/>
              </w:rPr>
              <w:t>Programa de regeneración y reto demográfico</w:t>
            </w:r>
            <w:r w:rsidR="008D7A0A" w:rsidRPr="004518FA">
              <w:rPr>
                <w:rFonts w:ascii="Riojana" w:hAnsi="Riojana"/>
                <w:sz w:val="20"/>
                <w:szCs w:val="20"/>
              </w:rPr>
              <w:t>.</w:t>
            </w:r>
          </w:p>
        </w:tc>
      </w:tr>
      <w:tr w:rsidR="008D7A0A" w:rsidRPr="004518FA" w14:paraId="6BF4C4C2" w14:textId="77777777" w:rsidTr="00555C9B">
        <w:trPr>
          <w:trHeight w:val="483"/>
          <w:jc w:val="center"/>
        </w:trPr>
        <w:tc>
          <w:tcPr>
            <w:tcW w:w="1838" w:type="dxa"/>
          </w:tcPr>
          <w:p w14:paraId="77D28C30" w14:textId="0B70ADDF" w:rsidR="008D7A0A" w:rsidRPr="004518FA" w:rsidRDefault="008D7A0A" w:rsidP="008D7A0A">
            <w:pPr>
              <w:jc w:val="both"/>
              <w:rPr>
                <w:rFonts w:ascii="Riojana" w:hAnsi="Riojana"/>
                <w:sz w:val="20"/>
                <w:szCs w:val="20"/>
              </w:rPr>
            </w:pPr>
            <w:proofErr w:type="spellStart"/>
            <w:r w:rsidRPr="004518FA">
              <w:rPr>
                <w:rFonts w:ascii="Riojana" w:hAnsi="Riojana"/>
                <w:sz w:val="20"/>
                <w:szCs w:val="20"/>
              </w:rPr>
              <w:t>Submedida</w:t>
            </w:r>
            <w:proofErr w:type="spellEnd"/>
            <w:r w:rsidRPr="004518FA">
              <w:rPr>
                <w:rFonts w:ascii="Riojana" w:hAnsi="Riojana"/>
                <w:sz w:val="20"/>
                <w:szCs w:val="20"/>
              </w:rPr>
              <w:t>: n/a</w:t>
            </w:r>
          </w:p>
        </w:tc>
        <w:tc>
          <w:tcPr>
            <w:tcW w:w="3879" w:type="dxa"/>
          </w:tcPr>
          <w:p w14:paraId="635917D9" w14:textId="7CCAF6E2" w:rsidR="008D7A0A" w:rsidRPr="004518FA" w:rsidRDefault="008D7A0A" w:rsidP="008D7A0A">
            <w:pPr>
              <w:ind w:left="46"/>
              <w:jc w:val="both"/>
              <w:rPr>
                <w:rFonts w:ascii="Riojana" w:hAnsi="Riojana"/>
                <w:sz w:val="20"/>
                <w:szCs w:val="20"/>
              </w:rPr>
            </w:pPr>
            <w:r w:rsidRPr="004518FA">
              <w:rPr>
                <w:rFonts w:ascii="Riojana" w:hAnsi="Riojana"/>
                <w:i/>
                <w:sz w:val="20"/>
                <w:szCs w:val="20"/>
              </w:rPr>
              <w:t>No aplica (n/a).</w:t>
            </w:r>
          </w:p>
        </w:tc>
      </w:tr>
    </w:tbl>
    <w:p w14:paraId="72B538F4" w14:textId="214F084D" w:rsidR="00B640E1" w:rsidRDefault="00B640E1" w:rsidP="00907DDE">
      <w:pPr>
        <w:jc w:val="both"/>
        <w:rPr>
          <w:rFonts w:ascii="Riojana" w:hAnsi="Riojana"/>
          <w:b/>
          <w:sz w:val="20"/>
          <w:szCs w:val="20"/>
        </w:rPr>
      </w:pPr>
    </w:p>
    <w:p w14:paraId="6FFE41FE" w14:textId="77777777" w:rsidR="004518FA" w:rsidRPr="004518FA" w:rsidRDefault="004518FA" w:rsidP="00907DDE">
      <w:pPr>
        <w:jc w:val="both"/>
        <w:rPr>
          <w:rFonts w:ascii="Riojana" w:hAnsi="Riojana"/>
          <w:b/>
          <w:sz w:val="20"/>
          <w:szCs w:val="20"/>
        </w:rPr>
      </w:pPr>
    </w:p>
    <w:p w14:paraId="6691936F" w14:textId="6A3447D9" w:rsidR="00907DDE" w:rsidRPr="004518FA" w:rsidRDefault="00907DDE" w:rsidP="00907DDE">
      <w:pPr>
        <w:jc w:val="both"/>
        <w:rPr>
          <w:rFonts w:ascii="Riojana" w:hAnsi="Riojana"/>
          <w:b/>
          <w:sz w:val="20"/>
          <w:szCs w:val="20"/>
        </w:rPr>
      </w:pPr>
      <w:r w:rsidRPr="004518FA">
        <w:rPr>
          <w:rFonts w:ascii="Riojana" w:hAnsi="Riojana"/>
          <w:b/>
          <w:sz w:val="20"/>
          <w:szCs w:val="20"/>
        </w:rPr>
        <w:lastRenderedPageBreak/>
        <w:t>(Cláusula …). HITOS Y OBJETIVOS.</w:t>
      </w:r>
    </w:p>
    <w:p w14:paraId="58616445" w14:textId="27949327" w:rsidR="00E44DD0" w:rsidRPr="004518FA" w:rsidRDefault="00907DDE" w:rsidP="00907DDE">
      <w:pPr>
        <w:jc w:val="both"/>
        <w:rPr>
          <w:rFonts w:ascii="Riojana" w:hAnsi="Riojana"/>
          <w:sz w:val="20"/>
          <w:szCs w:val="20"/>
        </w:rPr>
      </w:pPr>
      <w:r w:rsidRPr="004518FA">
        <w:rPr>
          <w:rFonts w:ascii="Riojana" w:hAnsi="Riojana"/>
          <w:sz w:val="20"/>
          <w:szCs w:val="20"/>
        </w:rPr>
        <w:t>Se establecen los siguientes hitos y objetivos:</w:t>
      </w:r>
      <w:r w:rsidR="00E44DD0" w:rsidRPr="004518FA">
        <w:rPr>
          <w:rFonts w:ascii="Riojana" w:hAnsi="Riojana"/>
          <w:sz w:val="20"/>
          <w:szCs w:val="20"/>
        </w:rPr>
        <w:t xml:space="preserve"> </w:t>
      </w:r>
    </w:p>
    <w:tbl>
      <w:tblPr>
        <w:tblStyle w:val="Tablaconcuadrcula"/>
        <w:tblW w:w="0" w:type="auto"/>
        <w:tblLook w:val="04A0" w:firstRow="1" w:lastRow="0" w:firstColumn="1" w:lastColumn="0" w:noHBand="0" w:noVBand="1"/>
      </w:tblPr>
      <w:tblGrid>
        <w:gridCol w:w="4188"/>
        <w:gridCol w:w="4188"/>
      </w:tblGrid>
      <w:tr w:rsidR="00467E3E" w:rsidRPr="004518FA" w14:paraId="7EB54CAA" w14:textId="77777777" w:rsidTr="00506435">
        <w:trPr>
          <w:trHeight w:val="668"/>
        </w:trPr>
        <w:tc>
          <w:tcPr>
            <w:tcW w:w="4188" w:type="dxa"/>
          </w:tcPr>
          <w:p w14:paraId="73536DE6" w14:textId="44BDC1C4" w:rsidR="00467E3E" w:rsidRPr="004518FA" w:rsidRDefault="00467E3E" w:rsidP="00936F84">
            <w:pPr>
              <w:jc w:val="both"/>
              <w:rPr>
                <w:rFonts w:ascii="Riojana" w:hAnsi="Riojana"/>
                <w:sz w:val="20"/>
                <w:szCs w:val="20"/>
              </w:rPr>
            </w:pPr>
            <w:r w:rsidRPr="004518FA">
              <w:rPr>
                <w:rFonts w:ascii="Riojana" w:hAnsi="Riojana"/>
                <w:sz w:val="20"/>
                <w:szCs w:val="20"/>
              </w:rPr>
              <w:t>Hitos y Objetivos</w:t>
            </w:r>
          </w:p>
        </w:tc>
        <w:tc>
          <w:tcPr>
            <w:tcW w:w="4188" w:type="dxa"/>
          </w:tcPr>
          <w:p w14:paraId="5E8F0130" w14:textId="7D48239E" w:rsidR="00467E3E" w:rsidRPr="004518FA" w:rsidRDefault="007B31BC" w:rsidP="00593A64">
            <w:pPr>
              <w:jc w:val="both"/>
              <w:rPr>
                <w:rFonts w:ascii="Riojana" w:hAnsi="Riojana"/>
                <w:sz w:val="20"/>
                <w:szCs w:val="20"/>
              </w:rPr>
            </w:pPr>
            <w:r w:rsidRPr="004518FA">
              <w:rPr>
                <w:rFonts w:ascii="Riojana" w:hAnsi="Riojana"/>
                <w:sz w:val="20"/>
                <w:szCs w:val="20"/>
              </w:rPr>
              <w:t>Al menos 250 proyectos singulares locales de energía limpia completados en municipios con menos de 5 000 habitantes (objetivo nº 35 CID</w:t>
            </w:r>
            <w:r w:rsidR="00936F84" w:rsidRPr="004518FA">
              <w:rPr>
                <w:rStyle w:val="Refdenotaalpie"/>
                <w:rFonts w:ascii="Riojana" w:hAnsi="Riojana"/>
                <w:sz w:val="20"/>
                <w:szCs w:val="20"/>
              </w:rPr>
              <w:footnoteReference w:id="1"/>
            </w:r>
            <w:r w:rsidRPr="004518FA">
              <w:rPr>
                <w:rFonts w:ascii="Riojana" w:hAnsi="Riojana"/>
                <w:sz w:val="20"/>
                <w:szCs w:val="20"/>
              </w:rPr>
              <w:t>)</w:t>
            </w:r>
            <w:r w:rsidR="00555C9B" w:rsidRPr="004518FA">
              <w:rPr>
                <w:rFonts w:ascii="Riojana" w:hAnsi="Riojana"/>
                <w:sz w:val="20"/>
                <w:szCs w:val="20"/>
              </w:rPr>
              <w:t>.</w:t>
            </w:r>
          </w:p>
          <w:p w14:paraId="62AC152D" w14:textId="04C39746" w:rsidR="00E77944" w:rsidRPr="004518FA" w:rsidRDefault="00E77944" w:rsidP="00593A64">
            <w:pPr>
              <w:jc w:val="both"/>
              <w:rPr>
                <w:rFonts w:ascii="Riojana" w:hAnsi="Riojana"/>
                <w:sz w:val="20"/>
                <w:szCs w:val="20"/>
              </w:rPr>
            </w:pPr>
          </w:p>
        </w:tc>
      </w:tr>
      <w:tr w:rsidR="00467E3E" w:rsidRPr="004518FA" w14:paraId="207C0E00" w14:textId="77777777" w:rsidTr="00506435">
        <w:trPr>
          <w:trHeight w:val="668"/>
        </w:trPr>
        <w:tc>
          <w:tcPr>
            <w:tcW w:w="4188" w:type="dxa"/>
          </w:tcPr>
          <w:p w14:paraId="0C4B167D" w14:textId="2B87931B" w:rsidR="00467E3E" w:rsidRPr="004518FA" w:rsidRDefault="00467E3E" w:rsidP="00907DDE">
            <w:pPr>
              <w:jc w:val="both"/>
              <w:rPr>
                <w:rFonts w:ascii="Riojana" w:hAnsi="Riojana"/>
                <w:sz w:val="20"/>
                <w:szCs w:val="20"/>
              </w:rPr>
            </w:pPr>
            <w:r w:rsidRPr="004518FA">
              <w:rPr>
                <w:rFonts w:ascii="Riojana" w:hAnsi="Riojana"/>
                <w:sz w:val="20"/>
                <w:szCs w:val="20"/>
              </w:rPr>
              <w:t>Plazos temporales para su cumplimiento</w:t>
            </w:r>
          </w:p>
        </w:tc>
        <w:tc>
          <w:tcPr>
            <w:tcW w:w="4188" w:type="dxa"/>
          </w:tcPr>
          <w:p w14:paraId="49DD1BBB" w14:textId="08589B6C" w:rsidR="00467E3E" w:rsidRPr="004518FA" w:rsidRDefault="00892C9F" w:rsidP="00892C9F">
            <w:pPr>
              <w:jc w:val="both"/>
              <w:rPr>
                <w:rFonts w:ascii="Riojana" w:hAnsi="Riojana"/>
                <w:sz w:val="20"/>
                <w:szCs w:val="20"/>
              </w:rPr>
            </w:pPr>
            <w:r w:rsidRPr="004518FA">
              <w:rPr>
                <w:rFonts w:ascii="Riojana" w:hAnsi="Riojana"/>
                <w:sz w:val="20"/>
                <w:szCs w:val="20"/>
              </w:rPr>
              <w:t xml:space="preserve">Según </w:t>
            </w:r>
            <w:r w:rsidR="00E77944" w:rsidRPr="004518FA">
              <w:rPr>
                <w:rFonts w:ascii="Riojana" w:hAnsi="Riojana"/>
                <w:sz w:val="20"/>
                <w:szCs w:val="20"/>
              </w:rPr>
              <w:t>lo establecido en el artículo</w:t>
            </w:r>
            <w:r w:rsidRPr="004518FA">
              <w:rPr>
                <w:rFonts w:ascii="Riojana" w:hAnsi="Riojana"/>
                <w:sz w:val="20"/>
                <w:szCs w:val="20"/>
              </w:rPr>
              <w:t xml:space="preserve"> 18 del RD 692/2021 de 3 de agosto, el plazo máximo para la realización de las inversiones y ejecución de los proyectos es de 24 meses desde la fecha de notificación de la resolución de concesión</w:t>
            </w:r>
            <w:r w:rsidR="00E77944" w:rsidRPr="004518FA">
              <w:rPr>
                <w:rFonts w:ascii="Riojana" w:hAnsi="Riojana"/>
                <w:sz w:val="20"/>
                <w:szCs w:val="20"/>
              </w:rPr>
              <w:t>.</w:t>
            </w:r>
          </w:p>
          <w:p w14:paraId="37AA6F49" w14:textId="280E5B9B" w:rsidR="00E77944" w:rsidRPr="004518FA" w:rsidRDefault="00E77944" w:rsidP="00892C9F">
            <w:pPr>
              <w:jc w:val="both"/>
              <w:rPr>
                <w:rFonts w:ascii="Riojana" w:hAnsi="Riojana"/>
                <w:sz w:val="20"/>
                <w:szCs w:val="20"/>
              </w:rPr>
            </w:pPr>
          </w:p>
        </w:tc>
      </w:tr>
      <w:tr w:rsidR="00467E3E" w:rsidRPr="004518FA" w14:paraId="4E4174D4" w14:textId="77777777" w:rsidTr="00506435">
        <w:trPr>
          <w:trHeight w:val="668"/>
        </w:trPr>
        <w:tc>
          <w:tcPr>
            <w:tcW w:w="4188" w:type="dxa"/>
          </w:tcPr>
          <w:p w14:paraId="5231DE9B" w14:textId="4FB0A579" w:rsidR="00467E3E" w:rsidRPr="004518FA" w:rsidRDefault="00467E3E" w:rsidP="00936F84">
            <w:pPr>
              <w:jc w:val="both"/>
              <w:rPr>
                <w:rFonts w:ascii="Riojana" w:hAnsi="Riojana"/>
                <w:sz w:val="20"/>
                <w:szCs w:val="20"/>
              </w:rPr>
            </w:pPr>
            <w:r w:rsidRPr="004518FA">
              <w:rPr>
                <w:rFonts w:ascii="Riojana" w:hAnsi="Riojana"/>
                <w:sz w:val="20"/>
                <w:szCs w:val="20"/>
              </w:rPr>
              <w:t>Mecanismos para su control</w:t>
            </w:r>
          </w:p>
        </w:tc>
        <w:tc>
          <w:tcPr>
            <w:tcW w:w="4188" w:type="dxa"/>
          </w:tcPr>
          <w:p w14:paraId="69874088" w14:textId="77777777" w:rsidR="00467E3E" w:rsidRPr="004518FA" w:rsidRDefault="00E6425F" w:rsidP="00E77944">
            <w:pPr>
              <w:jc w:val="both"/>
              <w:rPr>
                <w:rFonts w:ascii="Riojana" w:hAnsi="Riojana"/>
                <w:sz w:val="20"/>
                <w:szCs w:val="20"/>
              </w:rPr>
            </w:pPr>
            <w:r w:rsidRPr="004518FA">
              <w:rPr>
                <w:rFonts w:ascii="Riojana" w:hAnsi="Riojana"/>
                <w:sz w:val="20"/>
                <w:szCs w:val="20"/>
              </w:rPr>
              <w:t xml:space="preserve">Documento resumido que justifique debidamente cómo se ha cumplido </w:t>
            </w:r>
            <w:r w:rsidR="00593A64" w:rsidRPr="004518FA">
              <w:rPr>
                <w:rFonts w:ascii="Riojana" w:hAnsi="Riojana"/>
                <w:sz w:val="20"/>
                <w:szCs w:val="20"/>
              </w:rPr>
              <w:t xml:space="preserve">satisfactoriamente el objetivo teniendo en cuenta lo establecido en </w:t>
            </w:r>
            <w:r w:rsidR="00E77944" w:rsidRPr="004518FA">
              <w:rPr>
                <w:rFonts w:ascii="Riojana" w:hAnsi="Riojana"/>
                <w:sz w:val="20"/>
                <w:szCs w:val="20"/>
              </w:rPr>
              <w:t>el anexo II del</w:t>
            </w:r>
            <w:r w:rsidR="00593A64" w:rsidRPr="004518FA">
              <w:rPr>
                <w:rFonts w:ascii="Riojana" w:hAnsi="Riojana"/>
                <w:sz w:val="20"/>
                <w:szCs w:val="20"/>
              </w:rPr>
              <w:t xml:space="preserve"> OA</w:t>
            </w:r>
            <w:r w:rsidR="00E77944" w:rsidRPr="004518FA">
              <w:rPr>
                <w:rStyle w:val="Refdenotaalpie"/>
                <w:rFonts w:ascii="Riojana" w:hAnsi="Riojana"/>
                <w:sz w:val="20"/>
                <w:szCs w:val="20"/>
              </w:rPr>
              <w:footnoteReference w:id="2"/>
            </w:r>
            <w:r w:rsidR="00892C9F" w:rsidRPr="004518FA">
              <w:rPr>
                <w:rFonts w:ascii="Riojana" w:hAnsi="Riojana"/>
                <w:sz w:val="20"/>
                <w:szCs w:val="20"/>
              </w:rPr>
              <w:t xml:space="preserve"> número 35 (se recomienda añadir también las indicaciones dadas en el documento de concesión de la ayuda)</w:t>
            </w:r>
            <w:r w:rsidR="00E77944" w:rsidRPr="004518FA">
              <w:rPr>
                <w:rFonts w:ascii="Riojana" w:hAnsi="Riojana"/>
                <w:sz w:val="20"/>
                <w:szCs w:val="20"/>
              </w:rPr>
              <w:t>.</w:t>
            </w:r>
          </w:p>
          <w:p w14:paraId="5E35BA85" w14:textId="427DA748" w:rsidR="00E77944" w:rsidRPr="004518FA" w:rsidRDefault="00E77944" w:rsidP="00E77944">
            <w:pPr>
              <w:jc w:val="both"/>
              <w:rPr>
                <w:rFonts w:ascii="Riojana" w:hAnsi="Riojana"/>
                <w:i/>
                <w:sz w:val="20"/>
                <w:szCs w:val="20"/>
              </w:rPr>
            </w:pPr>
          </w:p>
        </w:tc>
      </w:tr>
    </w:tbl>
    <w:p w14:paraId="75C01596" w14:textId="77777777" w:rsidR="00907DDE" w:rsidRPr="004518FA" w:rsidRDefault="00907DDE" w:rsidP="00907DDE">
      <w:pPr>
        <w:jc w:val="both"/>
        <w:rPr>
          <w:rFonts w:ascii="Riojana" w:hAnsi="Riojana"/>
          <w:sz w:val="20"/>
          <w:szCs w:val="20"/>
        </w:rPr>
      </w:pPr>
    </w:p>
    <w:p w14:paraId="650907C3" w14:textId="77777777" w:rsidR="00907DDE" w:rsidRPr="004518FA" w:rsidRDefault="00907DDE" w:rsidP="00907DDE">
      <w:pPr>
        <w:jc w:val="both"/>
        <w:rPr>
          <w:rFonts w:ascii="Riojana" w:hAnsi="Riojana"/>
          <w:sz w:val="20"/>
          <w:szCs w:val="20"/>
        </w:rPr>
      </w:pPr>
      <w:r w:rsidRPr="004518FA">
        <w:rPr>
          <w:rFonts w:ascii="Riojana" w:hAnsi="Riojana"/>
          <w:sz w:val="20"/>
          <w:szCs w:val="20"/>
        </w:rPr>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267BAFD0" w14:textId="77777777" w:rsidR="00907DDE" w:rsidRPr="004518FA" w:rsidRDefault="00907DDE" w:rsidP="00907DDE">
      <w:pPr>
        <w:jc w:val="both"/>
        <w:rPr>
          <w:rFonts w:ascii="Riojana" w:hAnsi="Riojana"/>
          <w:sz w:val="20"/>
          <w:szCs w:val="20"/>
        </w:rPr>
      </w:pPr>
      <w:r w:rsidRPr="004518FA">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72148E95" w14:textId="77777777" w:rsidR="00907DDE" w:rsidRPr="004518FA" w:rsidRDefault="00907DDE" w:rsidP="00907DDE">
      <w:pPr>
        <w:jc w:val="both"/>
        <w:rPr>
          <w:rFonts w:ascii="Riojana" w:hAnsi="Riojana"/>
          <w:sz w:val="20"/>
          <w:szCs w:val="20"/>
        </w:rPr>
      </w:pPr>
      <w:r w:rsidRPr="004518FA">
        <w:rPr>
          <w:rFonts w:ascii="Riojana" w:hAnsi="Riojana"/>
          <w:sz w:val="20"/>
          <w:szCs w:val="20"/>
        </w:rPr>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19AEEA09" w14:textId="53C193E3" w:rsidR="00907DDE" w:rsidRPr="004518FA" w:rsidRDefault="00907DDE" w:rsidP="00907DDE">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00E44DD0" w:rsidRPr="004518FA">
        <w:rPr>
          <w:rFonts w:ascii="Riojana" w:hAnsi="Riojana"/>
          <w:b/>
          <w:sz w:val="20"/>
          <w:szCs w:val="20"/>
        </w:rPr>
        <w:t xml:space="preserve"> </w:t>
      </w:r>
      <w:r w:rsidRPr="004518FA">
        <w:rPr>
          <w:rFonts w:ascii="Riojana" w:hAnsi="Riojana"/>
          <w:b/>
          <w:sz w:val="20"/>
          <w:szCs w:val="20"/>
        </w:rPr>
        <w:t xml:space="preserve">ETIQUETADO VERDE Y ETIQUETADO DIGITAL </w:t>
      </w:r>
    </w:p>
    <w:p w14:paraId="0DF35D71" w14:textId="1338F0F7" w:rsidR="00FA6CBB" w:rsidRPr="004518FA" w:rsidRDefault="00907DDE" w:rsidP="00907DDE">
      <w:pPr>
        <w:jc w:val="both"/>
        <w:rPr>
          <w:rFonts w:ascii="Riojana" w:hAnsi="Riojana"/>
          <w:sz w:val="20"/>
          <w:szCs w:val="20"/>
        </w:rPr>
      </w:pPr>
      <w:r w:rsidRPr="004518FA">
        <w:rPr>
          <w:rFonts w:ascii="Riojana" w:hAnsi="Riojana"/>
          <w:sz w:val="20"/>
          <w:szCs w:val="20"/>
        </w:rPr>
        <w:t>La empresa contratista y los subcontratistas estarán obligados a cumplir con los compromisos en materia de etiquetado verde y digital</w:t>
      </w:r>
      <w:r w:rsidR="00467E3E" w:rsidRPr="004518FA">
        <w:rPr>
          <w:rFonts w:ascii="Riojana" w:hAnsi="Riojana"/>
          <w:sz w:val="20"/>
          <w:szCs w:val="20"/>
        </w:rPr>
        <w:t xml:space="preserve"> </w:t>
      </w:r>
      <w:r w:rsidR="004B20A9" w:rsidRPr="004518FA">
        <w:rPr>
          <w:rFonts w:ascii="Riojana" w:hAnsi="Riojana"/>
          <w:sz w:val="20"/>
          <w:szCs w:val="20"/>
        </w:rPr>
        <w:t>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0A80E0FE" w14:textId="65874155" w:rsidR="002D7470" w:rsidRPr="004518FA" w:rsidRDefault="002D7470" w:rsidP="00907DDE">
      <w:pPr>
        <w:jc w:val="both"/>
        <w:rPr>
          <w:rFonts w:ascii="Riojana" w:hAnsi="Riojana"/>
          <w:color w:val="1F4E79" w:themeColor="accent1" w:themeShade="80"/>
          <w:sz w:val="20"/>
          <w:szCs w:val="20"/>
        </w:rPr>
      </w:pPr>
      <w:r w:rsidRPr="004518FA">
        <w:rPr>
          <w:rFonts w:ascii="Riojana" w:hAnsi="Riojana"/>
          <w:sz w:val="20"/>
          <w:szCs w:val="20"/>
        </w:rPr>
        <w:lastRenderedPageBreak/>
        <w:t xml:space="preserve">Esta inversión contribuye en materia de </w:t>
      </w:r>
      <w:r w:rsidRPr="004518FA">
        <w:rPr>
          <w:rFonts w:ascii="Riojana" w:hAnsi="Riojana"/>
          <w:b/>
          <w:sz w:val="20"/>
          <w:szCs w:val="20"/>
        </w:rPr>
        <w:t>etiquetado</w:t>
      </w:r>
      <w:r w:rsidR="0066496B" w:rsidRPr="004518FA">
        <w:rPr>
          <w:rFonts w:ascii="Riojana" w:hAnsi="Riojana"/>
          <w:b/>
          <w:sz w:val="20"/>
          <w:szCs w:val="20"/>
        </w:rPr>
        <w:t xml:space="preserve"> verde</w:t>
      </w:r>
      <w:r w:rsidRPr="004518FA">
        <w:rPr>
          <w:rFonts w:ascii="Riojana" w:hAnsi="Riojana"/>
          <w:sz w:val="20"/>
          <w:szCs w:val="20"/>
        </w:rPr>
        <w:t xml:space="preserve"> en los siguientes porcentajes:</w:t>
      </w:r>
      <w:r w:rsidR="0066496B" w:rsidRPr="004518FA">
        <w:rPr>
          <w:rFonts w:ascii="Riojana" w:hAnsi="Riojana"/>
          <w:sz w:val="20"/>
          <w:szCs w:val="20"/>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72"/>
        <w:gridCol w:w="3501"/>
        <w:gridCol w:w="1843"/>
        <w:gridCol w:w="1984"/>
      </w:tblGrid>
      <w:tr w:rsidR="004B20A9" w:rsidRPr="004518FA" w14:paraId="2B3344FB" w14:textId="77777777" w:rsidTr="00555C9B">
        <w:trPr>
          <w:trHeight w:val="937"/>
          <w:jc w:val="center"/>
        </w:trPr>
        <w:tc>
          <w:tcPr>
            <w:tcW w:w="567" w:type="dxa"/>
            <w:tcBorders>
              <w:bottom w:val="single" w:sz="4" w:space="0" w:color="auto"/>
              <w:right w:val="single" w:sz="4" w:space="0" w:color="auto"/>
            </w:tcBorders>
            <w:shd w:val="clear" w:color="auto" w:fill="FFFFFF" w:themeFill="background1"/>
          </w:tcPr>
          <w:p w14:paraId="13D6E6EB" w14:textId="77777777" w:rsidR="004B20A9" w:rsidRPr="004518FA" w:rsidRDefault="004B20A9" w:rsidP="004B20A9">
            <w:pPr>
              <w:shd w:val="clear" w:color="auto" w:fill="FFFFFF" w:themeFill="background1"/>
              <w:spacing w:after="200" w:line="276" w:lineRule="auto"/>
              <w:jc w:val="both"/>
              <w:rPr>
                <w:rFonts w:ascii="Riojana" w:hAnsi="Riojana"/>
                <w:sz w:val="20"/>
                <w:szCs w:val="20"/>
              </w:rPr>
            </w:pPr>
          </w:p>
        </w:tc>
        <w:tc>
          <w:tcPr>
            <w:tcW w:w="35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92B3" w14:textId="77777777" w:rsidR="004B20A9" w:rsidRPr="004518FA" w:rsidRDefault="004B20A9" w:rsidP="004B20A9">
            <w:pPr>
              <w:shd w:val="clear" w:color="auto" w:fill="FFFFFF" w:themeFill="background1"/>
              <w:spacing w:after="200" w:line="276" w:lineRule="auto"/>
              <w:jc w:val="both"/>
              <w:rPr>
                <w:rFonts w:ascii="Riojana" w:hAnsi="Riojana"/>
                <w:b/>
                <w:sz w:val="20"/>
                <w:szCs w:val="20"/>
              </w:rPr>
            </w:pPr>
          </w:p>
          <w:p w14:paraId="71B9A1E2" w14:textId="77777777" w:rsidR="004B20A9" w:rsidRPr="004518FA" w:rsidRDefault="004B20A9" w:rsidP="004B20A9">
            <w:pPr>
              <w:shd w:val="clear" w:color="auto" w:fill="FFFFFF" w:themeFill="background1"/>
              <w:spacing w:after="200" w:line="276" w:lineRule="auto"/>
              <w:jc w:val="both"/>
              <w:rPr>
                <w:rFonts w:ascii="Riojana" w:hAnsi="Riojana"/>
                <w:b/>
                <w:sz w:val="20"/>
                <w:szCs w:val="20"/>
              </w:rPr>
            </w:pPr>
            <w:r w:rsidRPr="004518FA">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5887" w14:textId="77777777" w:rsidR="004B20A9" w:rsidRPr="004518FA" w:rsidRDefault="004B20A9" w:rsidP="004B20A9">
            <w:pPr>
              <w:shd w:val="clear" w:color="auto" w:fill="FFFFFF" w:themeFill="background1"/>
              <w:spacing w:after="200" w:line="276" w:lineRule="auto"/>
              <w:jc w:val="both"/>
              <w:rPr>
                <w:rFonts w:ascii="Riojana" w:hAnsi="Riojana"/>
                <w:b/>
                <w:sz w:val="20"/>
                <w:szCs w:val="20"/>
              </w:rPr>
            </w:pPr>
            <w:r w:rsidRPr="004518FA">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35F1" w14:textId="77777777" w:rsidR="004B20A9" w:rsidRPr="004518FA" w:rsidRDefault="004B20A9" w:rsidP="004B20A9">
            <w:pPr>
              <w:shd w:val="clear" w:color="auto" w:fill="FFFFFF" w:themeFill="background1"/>
              <w:spacing w:after="200" w:line="276" w:lineRule="auto"/>
              <w:jc w:val="both"/>
              <w:rPr>
                <w:rFonts w:ascii="Riojana" w:hAnsi="Riojana"/>
                <w:b/>
                <w:sz w:val="20"/>
                <w:szCs w:val="20"/>
              </w:rPr>
            </w:pPr>
            <w:r w:rsidRPr="004518FA">
              <w:rPr>
                <w:rFonts w:ascii="Riojana" w:hAnsi="Riojana"/>
                <w:b/>
                <w:sz w:val="20"/>
                <w:szCs w:val="20"/>
              </w:rPr>
              <w:t>Coeficiente para el cálculo de la ayuda a los objetivos medioambientales</w:t>
            </w:r>
          </w:p>
        </w:tc>
      </w:tr>
      <w:tr w:rsidR="004B20A9" w:rsidRPr="004518FA" w14:paraId="71806F9F" w14:textId="77777777" w:rsidTr="00555C9B">
        <w:trPr>
          <w:trHeight w:val="1145"/>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D8042C" w14:textId="77777777" w:rsidR="0078467C" w:rsidRPr="004518FA" w:rsidRDefault="0078467C" w:rsidP="004B20A9">
            <w:pPr>
              <w:shd w:val="clear" w:color="auto" w:fill="FFFFFF" w:themeFill="background1"/>
              <w:spacing w:after="200" w:line="276" w:lineRule="auto"/>
              <w:jc w:val="both"/>
              <w:rPr>
                <w:rFonts w:ascii="Riojana" w:hAnsi="Riojana"/>
                <w:i/>
                <w:sz w:val="20"/>
                <w:szCs w:val="20"/>
              </w:rPr>
            </w:pPr>
          </w:p>
          <w:p w14:paraId="767F2505" w14:textId="1B84EAF3" w:rsidR="004B20A9" w:rsidRPr="004518FA" w:rsidRDefault="00051927" w:rsidP="004B20A9">
            <w:pPr>
              <w:shd w:val="clear" w:color="auto" w:fill="FFFFFF" w:themeFill="background1"/>
              <w:spacing w:after="200" w:line="276" w:lineRule="auto"/>
              <w:jc w:val="both"/>
              <w:rPr>
                <w:rFonts w:ascii="Riojana" w:hAnsi="Riojana"/>
                <w:b/>
                <w:sz w:val="20"/>
                <w:szCs w:val="20"/>
              </w:rPr>
            </w:pPr>
            <w:r w:rsidRPr="004518FA">
              <w:rPr>
                <w:rFonts w:ascii="Riojana" w:hAnsi="Riojana"/>
                <w:b/>
                <w:i/>
                <w:sz w:val="20"/>
                <w:szCs w:val="20"/>
              </w:rPr>
              <w:t>025</w:t>
            </w:r>
            <w:r w:rsidR="00555C9B" w:rsidRPr="004518FA">
              <w:rPr>
                <w:rFonts w:ascii="Riojana" w:hAnsi="Riojana"/>
                <w:b/>
                <w:i/>
                <w:sz w:val="20"/>
                <w:szCs w:val="20"/>
              </w:rPr>
              <w:t xml:space="preserve"> </w:t>
            </w:r>
            <w:r w:rsidRPr="004518FA">
              <w:rPr>
                <w:rFonts w:ascii="Riojana" w:hAnsi="Riojana"/>
                <w:b/>
                <w:i/>
                <w:sz w:val="20"/>
                <w:szCs w:val="20"/>
              </w:rPr>
              <w:t>bis</w:t>
            </w:r>
          </w:p>
        </w:tc>
        <w:tc>
          <w:tcPr>
            <w:tcW w:w="35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179F" w14:textId="3C8226A9" w:rsidR="004B20A9" w:rsidRPr="004518FA" w:rsidRDefault="00051927" w:rsidP="00051927">
            <w:pPr>
              <w:shd w:val="clear" w:color="auto" w:fill="FFFFFF" w:themeFill="background1"/>
              <w:spacing w:after="200" w:line="276" w:lineRule="auto"/>
              <w:jc w:val="both"/>
              <w:rPr>
                <w:rFonts w:ascii="Riojana" w:hAnsi="Riojana"/>
                <w:sz w:val="20"/>
                <w:szCs w:val="20"/>
              </w:rPr>
            </w:pPr>
            <w:r w:rsidRPr="004518FA">
              <w:rPr>
                <w:rFonts w:ascii="Riojana" w:hAnsi="Riojana"/>
                <w:sz w:val="20"/>
                <w:szCs w:val="20"/>
              </w:rPr>
              <w:t>Renovación de la eficiencia energética o medidas de eficiencia energética relativas a infraestructuras públicas, proyectos de demostración y medidas de apoyo conformes con los criterios de eficiencia energética</w:t>
            </w:r>
            <w:r w:rsidR="00C5435F" w:rsidRPr="004518FA">
              <w:rPr>
                <w:rFonts w:ascii="Riojana" w:hAnsi="Riojana"/>
                <w:sz w:val="20"/>
                <w:szCs w:val="20"/>
              </w:rPr>
              <w:t xml:space="preserve"> (4)</w:t>
            </w:r>
            <w:r w:rsidR="00FC4AEA" w:rsidRPr="004518FA">
              <w:rPr>
                <w:rStyle w:val="Refdenotaalpie"/>
                <w:rFonts w:ascii="Riojana" w:hAnsi="Riojana"/>
                <w:sz w:val="20"/>
                <w:szCs w:val="20"/>
              </w:rPr>
              <w:footnoteReference w:id="3"/>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EA54" w14:textId="77777777" w:rsidR="004B20A9" w:rsidRPr="004518FA" w:rsidRDefault="004B20A9" w:rsidP="0078467C">
            <w:pPr>
              <w:shd w:val="clear" w:color="auto" w:fill="FFFFFF" w:themeFill="background1"/>
              <w:spacing w:after="200" w:line="276" w:lineRule="auto"/>
              <w:jc w:val="center"/>
              <w:rPr>
                <w:rFonts w:ascii="Riojana" w:hAnsi="Riojana"/>
                <w:sz w:val="20"/>
                <w:szCs w:val="20"/>
              </w:rPr>
            </w:pPr>
          </w:p>
          <w:p w14:paraId="4336E41C" w14:textId="722AF986" w:rsidR="004B20A9" w:rsidRPr="004518FA" w:rsidRDefault="00051927" w:rsidP="0078467C">
            <w:pPr>
              <w:shd w:val="clear" w:color="auto" w:fill="FFFFFF" w:themeFill="background1"/>
              <w:spacing w:after="200" w:line="276" w:lineRule="auto"/>
              <w:jc w:val="center"/>
              <w:rPr>
                <w:rFonts w:ascii="Riojana" w:hAnsi="Riojana"/>
                <w:sz w:val="20"/>
                <w:szCs w:val="20"/>
              </w:rPr>
            </w:pPr>
            <w:r w:rsidRPr="004518FA">
              <w:rPr>
                <w:rFonts w:ascii="Riojana" w:hAnsi="Riojana"/>
                <w:sz w:val="20"/>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D9E46F" w14:textId="77777777" w:rsidR="004B20A9" w:rsidRPr="004518FA" w:rsidRDefault="004B20A9" w:rsidP="0078467C">
            <w:pPr>
              <w:shd w:val="clear" w:color="auto" w:fill="FFFFFF" w:themeFill="background1"/>
              <w:spacing w:after="200" w:line="276" w:lineRule="auto"/>
              <w:jc w:val="center"/>
              <w:rPr>
                <w:rFonts w:ascii="Riojana" w:hAnsi="Riojana"/>
                <w:sz w:val="20"/>
                <w:szCs w:val="20"/>
              </w:rPr>
            </w:pPr>
          </w:p>
          <w:p w14:paraId="39BF0DC7" w14:textId="65360C6B" w:rsidR="004B20A9" w:rsidRPr="004518FA" w:rsidRDefault="00051927" w:rsidP="0078467C">
            <w:pPr>
              <w:shd w:val="clear" w:color="auto" w:fill="FFFFFF" w:themeFill="background1"/>
              <w:spacing w:after="200" w:line="276" w:lineRule="auto"/>
              <w:jc w:val="center"/>
              <w:rPr>
                <w:rFonts w:ascii="Riojana" w:hAnsi="Riojana"/>
                <w:sz w:val="20"/>
                <w:szCs w:val="20"/>
              </w:rPr>
            </w:pPr>
            <w:r w:rsidRPr="004518FA">
              <w:rPr>
                <w:rFonts w:ascii="Riojana" w:hAnsi="Riojana"/>
                <w:sz w:val="20"/>
                <w:szCs w:val="20"/>
              </w:rPr>
              <w:t>40%</w:t>
            </w:r>
          </w:p>
        </w:tc>
      </w:tr>
    </w:tbl>
    <w:p w14:paraId="15CE513E" w14:textId="56AFEC6A" w:rsidR="004B20A9" w:rsidRPr="004518FA" w:rsidRDefault="004B20A9" w:rsidP="00907DDE">
      <w:pPr>
        <w:jc w:val="both"/>
        <w:rPr>
          <w:rFonts w:ascii="Riojana" w:hAnsi="Riojana"/>
          <w:sz w:val="20"/>
          <w:szCs w:val="20"/>
        </w:rPr>
      </w:pPr>
    </w:p>
    <w:p w14:paraId="5FF3AD10" w14:textId="163541AB" w:rsidR="0066496B" w:rsidRPr="004518FA" w:rsidRDefault="0066496B" w:rsidP="00907DDE">
      <w:pPr>
        <w:jc w:val="both"/>
        <w:rPr>
          <w:rFonts w:ascii="Riojana" w:hAnsi="Riojana"/>
          <w:sz w:val="20"/>
          <w:szCs w:val="20"/>
        </w:rPr>
      </w:pPr>
      <w:r w:rsidRPr="004518FA">
        <w:rPr>
          <w:rFonts w:ascii="Riojana" w:hAnsi="Riojana"/>
          <w:sz w:val="20"/>
          <w:szCs w:val="20"/>
        </w:rPr>
        <w:t xml:space="preserve">Respecto al </w:t>
      </w:r>
      <w:r w:rsidRPr="004518FA">
        <w:rPr>
          <w:rFonts w:ascii="Riojana" w:hAnsi="Riojana"/>
          <w:b/>
          <w:sz w:val="20"/>
          <w:szCs w:val="20"/>
        </w:rPr>
        <w:t xml:space="preserve">etiquetado digital </w:t>
      </w:r>
      <w:r w:rsidRPr="004518FA">
        <w:rPr>
          <w:rFonts w:ascii="Riojana" w:hAnsi="Riojana"/>
          <w:sz w:val="20"/>
          <w:szCs w:val="20"/>
        </w:rPr>
        <w:t xml:space="preserve">esta inversión contribuye en los siguientes porcentajes: </w:t>
      </w:r>
      <w:r w:rsidR="00051927" w:rsidRPr="004518FA">
        <w:rPr>
          <w:rFonts w:ascii="Riojana" w:hAnsi="Riojana"/>
          <w:sz w:val="20"/>
          <w:szCs w:val="20"/>
        </w:rPr>
        <w:t xml:space="preserve">No le corresponde. </w:t>
      </w:r>
    </w:p>
    <w:p w14:paraId="065C9B79" w14:textId="103DFDFF" w:rsidR="00467E3E" w:rsidRPr="004518FA" w:rsidRDefault="002B3604" w:rsidP="00907DDE">
      <w:pPr>
        <w:jc w:val="both"/>
        <w:rPr>
          <w:rFonts w:ascii="Riojana" w:hAnsi="Riojana"/>
          <w:sz w:val="20"/>
          <w:szCs w:val="20"/>
        </w:rPr>
      </w:pPr>
      <w:r w:rsidRPr="004518FA">
        <w:rPr>
          <w:rFonts w:ascii="Riojana" w:hAnsi="Riojana"/>
          <w:sz w:val="20"/>
          <w:szCs w:val="20"/>
        </w:rPr>
        <w:t xml:space="preserve">En función del etiquetado climático y medioambiental asignado a la medida o </w:t>
      </w:r>
      <w:proofErr w:type="spellStart"/>
      <w:r w:rsidRPr="004518FA">
        <w:rPr>
          <w:rFonts w:ascii="Riojana" w:hAnsi="Riojana"/>
          <w:sz w:val="20"/>
          <w:szCs w:val="20"/>
        </w:rPr>
        <w:t>submedida</w:t>
      </w:r>
      <w:proofErr w:type="spellEnd"/>
      <w:r w:rsidRPr="004518FA">
        <w:rPr>
          <w:rFonts w:ascii="Riojana" w:hAnsi="Riojana"/>
          <w:sz w:val="20"/>
          <w:szCs w:val="20"/>
        </w:rPr>
        <w:t xml:space="preserve"> en que se encuadre la actuación, en su caso, las condiciones específicas en que debe ejecutarse la actuación debido a ese etiquetado: </w:t>
      </w:r>
      <w:r w:rsidR="00927610" w:rsidRPr="004518FA">
        <w:rPr>
          <w:rFonts w:ascii="Riojana" w:hAnsi="Riojana"/>
          <w:sz w:val="20"/>
          <w:szCs w:val="20"/>
        </w:rPr>
        <w:t>el ahorro energético es una condición esencial de ejecución vinculada al etiquetado verde; c</w:t>
      </w:r>
      <w:r w:rsidR="00C5435F" w:rsidRPr="004518FA">
        <w:rPr>
          <w:rFonts w:ascii="Riojana" w:hAnsi="Riojana"/>
          <w:sz w:val="20"/>
          <w:szCs w:val="20"/>
        </w:rPr>
        <w:t>onstituye una condición esencial del contrato asegurar una reducción mayor o igual al 30% consumo de energía primaria no renovable. Se asegurará la consecución de un porcentaje de reducción media del consumo de energía primaria no renovable superior al 30% acreditado a través del certificado de eficiencia energética ex ante y ex post.</w:t>
      </w:r>
      <w:r w:rsidR="00927610" w:rsidRPr="004518FA">
        <w:rPr>
          <w:rFonts w:ascii="Riojana" w:hAnsi="Riojana"/>
          <w:sz w:val="20"/>
          <w:szCs w:val="20"/>
        </w:rPr>
        <w:t xml:space="preserve"> </w:t>
      </w:r>
    </w:p>
    <w:p w14:paraId="687F82EB" w14:textId="173DF192" w:rsidR="00907DDE" w:rsidRPr="004518FA" w:rsidRDefault="00A2514E" w:rsidP="00907DDE">
      <w:pPr>
        <w:jc w:val="both"/>
        <w:rPr>
          <w:rFonts w:ascii="Riojana" w:hAnsi="Riojana"/>
          <w:sz w:val="20"/>
          <w:szCs w:val="20"/>
        </w:rPr>
      </w:pPr>
      <w:r w:rsidRPr="004518FA">
        <w:rPr>
          <w:rFonts w:ascii="Riojana" w:hAnsi="Riojana"/>
          <w:sz w:val="20"/>
          <w:szCs w:val="20"/>
          <w:highlight w:val="yellow"/>
        </w:rPr>
        <w:t>Las obligaciones vinculadas al etiquetado verde y digital constituyen obligaciones esenciales del contrato</w:t>
      </w:r>
      <w:r w:rsidRPr="004518FA">
        <w:rPr>
          <w:rFonts w:ascii="Riojana" w:hAnsi="Riojana"/>
          <w:sz w:val="20"/>
          <w:szCs w:val="20"/>
        </w:rPr>
        <w:t xml:space="preserve">. </w:t>
      </w:r>
      <w:r w:rsidR="00907DDE" w:rsidRPr="004518FA">
        <w:rPr>
          <w:rFonts w:ascii="Riojana" w:hAnsi="Riojana"/>
          <w:sz w:val="20"/>
          <w:szCs w:val="20"/>
        </w:rPr>
        <w:t>En caso de incumplimiento por el contratista o subcontratistas de las obligaciones establecidas, el órgano de contratación impondrá la penalidad definida en la que regula las penalidades de este anexo</w:t>
      </w:r>
      <w:r w:rsidRPr="004518FA">
        <w:rPr>
          <w:rFonts w:ascii="Riojana" w:hAnsi="Riojana"/>
          <w:sz w:val="20"/>
          <w:szCs w:val="20"/>
        </w:rPr>
        <w:t xml:space="preserve">, </w:t>
      </w:r>
      <w:r w:rsidRPr="004518FA">
        <w:rPr>
          <w:rFonts w:ascii="Riojana" w:hAnsi="Riojana"/>
          <w:sz w:val="20"/>
          <w:szCs w:val="20"/>
          <w:highlight w:val="yellow"/>
        </w:rPr>
        <w:t>sin perjuicio de la potestad del órgano de contratación de resolver el contrato.</w:t>
      </w:r>
    </w:p>
    <w:p w14:paraId="7ECE6056" w14:textId="62AB4ABA" w:rsidR="00907DDE" w:rsidRPr="004518FA" w:rsidRDefault="00907DDE" w:rsidP="00907DDE">
      <w:pPr>
        <w:jc w:val="both"/>
        <w:rPr>
          <w:rFonts w:ascii="Riojana" w:hAnsi="Riojana"/>
          <w:sz w:val="20"/>
          <w:szCs w:val="20"/>
        </w:rPr>
      </w:pPr>
      <w:r w:rsidRPr="004518FA">
        <w:rPr>
          <w:rFonts w:ascii="Riojana" w:hAnsi="Riojana"/>
          <w:sz w:val="20"/>
          <w:szCs w:val="20"/>
        </w:rPr>
        <w:t>Se establece como causa de modificación del contrato la orden de la autoridad responsable para adoptar medidas correctoras en materia de etiquetado verde y etiquetado digital.</w:t>
      </w:r>
    </w:p>
    <w:p w14:paraId="605EB82E" w14:textId="77777777" w:rsidR="00435A5D" w:rsidRPr="004518FA" w:rsidRDefault="00435A5D" w:rsidP="00907DDE">
      <w:pPr>
        <w:jc w:val="both"/>
        <w:rPr>
          <w:rFonts w:ascii="Riojana" w:hAnsi="Riojana"/>
          <w:sz w:val="20"/>
          <w:szCs w:val="20"/>
        </w:rPr>
      </w:pPr>
    </w:p>
    <w:p w14:paraId="50CD9961" w14:textId="1A1AAB51" w:rsidR="002B0A0F" w:rsidRPr="004518FA" w:rsidRDefault="00467E3E" w:rsidP="00467E3E">
      <w:pPr>
        <w:jc w:val="both"/>
        <w:rPr>
          <w:rFonts w:ascii="Riojana" w:hAnsi="Riojana"/>
          <w:b/>
          <w:sz w:val="20"/>
          <w:szCs w:val="20"/>
        </w:rPr>
      </w:pPr>
      <w:r w:rsidRPr="004518FA">
        <w:rPr>
          <w:rFonts w:ascii="Riojana" w:hAnsi="Riojana"/>
          <w:b/>
          <w:sz w:val="20"/>
          <w:szCs w:val="20"/>
        </w:rPr>
        <w:lastRenderedPageBreak/>
        <w:t>Cláusula …</w:t>
      </w:r>
      <w:proofErr w:type="gramStart"/>
      <w:r w:rsidRPr="004518FA">
        <w:rPr>
          <w:rFonts w:ascii="Riojana" w:hAnsi="Riojana"/>
          <w:b/>
          <w:sz w:val="20"/>
          <w:szCs w:val="20"/>
        </w:rPr>
        <w:t>).-</w:t>
      </w:r>
      <w:proofErr w:type="gramEnd"/>
      <w:r w:rsidRPr="004518FA">
        <w:rPr>
          <w:rFonts w:ascii="Riojana" w:hAnsi="Riojana"/>
          <w:b/>
          <w:sz w:val="20"/>
          <w:szCs w:val="20"/>
        </w:rPr>
        <w:t xml:space="preserve"> PRINCIPIO DE NO CAUSAR DAÑO SIGNIFICATIVO AL MEDIOAMBIENTE (DNSH).</w:t>
      </w:r>
    </w:p>
    <w:p w14:paraId="2F908455" w14:textId="35A6BE7B" w:rsidR="00467E3E" w:rsidRPr="004518FA" w:rsidRDefault="00467E3E" w:rsidP="00467E3E">
      <w:pPr>
        <w:jc w:val="both"/>
        <w:rPr>
          <w:rFonts w:ascii="Riojana" w:hAnsi="Riojana"/>
          <w:sz w:val="20"/>
          <w:szCs w:val="20"/>
        </w:rPr>
      </w:pPr>
      <w:r w:rsidRPr="004518FA">
        <w:rPr>
          <w:rFonts w:ascii="Riojana" w:hAnsi="Riojana"/>
          <w:sz w:val="20"/>
          <w:szCs w:val="20"/>
        </w:rPr>
        <w:t>La empresa contratista y los subcontratistas estarán obligados a cumplir con los compromisos en materia de la aplicación del principio de no causar daño significativo</w:t>
      </w:r>
      <w:r w:rsidR="00BF6D6E" w:rsidRPr="004518FA">
        <w:rPr>
          <w:rFonts w:ascii="Riojana" w:hAnsi="Riojana"/>
          <w:sz w:val="20"/>
          <w:szCs w:val="20"/>
        </w:rPr>
        <w:t xml:space="preserve"> (</w:t>
      </w:r>
      <w:r w:rsidR="00BF6D6E" w:rsidRPr="004518FA">
        <w:rPr>
          <w:rFonts w:ascii="Riojana" w:hAnsi="Riojana"/>
          <w:i/>
          <w:sz w:val="20"/>
          <w:szCs w:val="20"/>
        </w:rPr>
        <w:t xml:space="preserve">Do </w:t>
      </w:r>
      <w:proofErr w:type="spellStart"/>
      <w:r w:rsidR="00BF6D6E" w:rsidRPr="004518FA">
        <w:rPr>
          <w:rFonts w:ascii="Riojana" w:hAnsi="Riojana"/>
          <w:i/>
          <w:sz w:val="20"/>
          <w:szCs w:val="20"/>
        </w:rPr>
        <w:t>not</w:t>
      </w:r>
      <w:proofErr w:type="spellEnd"/>
      <w:r w:rsidR="00BF6D6E" w:rsidRPr="004518FA">
        <w:rPr>
          <w:rFonts w:ascii="Riojana" w:hAnsi="Riojana"/>
          <w:i/>
          <w:sz w:val="20"/>
          <w:szCs w:val="20"/>
        </w:rPr>
        <w:t xml:space="preserve"> </w:t>
      </w:r>
      <w:proofErr w:type="spellStart"/>
      <w:r w:rsidR="00BF6D6E" w:rsidRPr="004518FA">
        <w:rPr>
          <w:rFonts w:ascii="Riojana" w:hAnsi="Riojana"/>
          <w:i/>
          <w:sz w:val="20"/>
          <w:szCs w:val="20"/>
        </w:rPr>
        <w:t>significant</w:t>
      </w:r>
      <w:proofErr w:type="spellEnd"/>
      <w:r w:rsidR="00BF6D6E" w:rsidRPr="004518FA">
        <w:rPr>
          <w:rFonts w:ascii="Riojana" w:hAnsi="Riojana"/>
          <w:i/>
          <w:sz w:val="20"/>
          <w:szCs w:val="20"/>
        </w:rPr>
        <w:t xml:space="preserve"> </w:t>
      </w:r>
      <w:proofErr w:type="spellStart"/>
      <w:r w:rsidR="00BF6D6E" w:rsidRPr="004518FA">
        <w:rPr>
          <w:rFonts w:ascii="Riojana" w:hAnsi="Riojana"/>
          <w:i/>
          <w:sz w:val="20"/>
          <w:szCs w:val="20"/>
        </w:rPr>
        <w:t>harm</w:t>
      </w:r>
      <w:proofErr w:type="spellEnd"/>
      <w:r w:rsidR="00BF6D6E" w:rsidRPr="004518FA">
        <w:rPr>
          <w:rFonts w:ascii="Riojana" w:hAnsi="Riojana"/>
          <w:sz w:val="20"/>
          <w:szCs w:val="20"/>
        </w:rPr>
        <w:t xml:space="preserve">, DNSH) </w:t>
      </w:r>
      <w:r w:rsidRPr="004518FA">
        <w:rPr>
          <w:rFonts w:ascii="Riojana" w:hAnsi="Riojana"/>
          <w:sz w:val="20"/>
          <w:szCs w:val="20"/>
        </w:rPr>
        <w:t xml:space="preserve"> </w:t>
      </w:r>
      <w:r w:rsidR="00BF6D6E" w:rsidRPr="004518FA">
        <w:rPr>
          <w:rFonts w:ascii="Riojana" w:hAnsi="Riojana"/>
          <w:sz w:val="20"/>
          <w:szCs w:val="20"/>
        </w:rPr>
        <w:t>a los seis objetivos medioambientales</w:t>
      </w:r>
      <w:r w:rsidRPr="004518FA">
        <w:rPr>
          <w:rFonts w:ascii="Riojana" w:hAnsi="Riojana"/>
          <w:sz w:val="20"/>
          <w:szCs w:val="20"/>
        </w:rPr>
        <w:t xml:space="preserve"> </w:t>
      </w:r>
      <w:r w:rsidR="002B0A0F" w:rsidRPr="004518FA">
        <w:rPr>
          <w:rFonts w:ascii="Riojana" w:hAnsi="Riojana"/>
          <w:sz w:val="20"/>
          <w:szCs w:val="20"/>
        </w:rPr>
        <w:t>según lo establecido en el</w:t>
      </w:r>
      <w:r w:rsidRPr="004518FA">
        <w:rPr>
          <w:rFonts w:ascii="Riojana" w:hAnsi="Riojana"/>
          <w:sz w:val="20"/>
          <w:szCs w:val="20"/>
        </w:rPr>
        <w:t xml:space="preserve"> </w:t>
      </w:r>
      <w:r w:rsidR="002B0A0F" w:rsidRPr="004518FA">
        <w:rPr>
          <w:rFonts w:ascii="Riojana" w:hAnsi="Riojana"/>
          <w:sz w:val="20"/>
          <w:szCs w:val="20"/>
        </w:rPr>
        <w:t>artículo 17</w:t>
      </w:r>
      <w:r w:rsidR="00EA3E1F" w:rsidRPr="004518FA">
        <w:rPr>
          <w:rFonts w:ascii="Riojana" w:hAnsi="Riojana"/>
          <w:sz w:val="20"/>
          <w:szCs w:val="20"/>
        </w:rPr>
        <w:t xml:space="preserve"> del Reglamento UE </w:t>
      </w:r>
      <w:r w:rsidR="002B0A0F" w:rsidRPr="004518FA">
        <w:rPr>
          <w:rFonts w:ascii="Riojana" w:hAnsi="Riojana"/>
          <w:sz w:val="20"/>
          <w:szCs w:val="20"/>
        </w:rPr>
        <w:t>2020/852 del Parlamento Europeo y del Consejo de 18 de junio de 2020</w:t>
      </w:r>
      <w:r w:rsidR="00BF6D6E" w:rsidRPr="004518FA">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7E0D40BF" w14:textId="6B602B1B" w:rsidR="000B7CB0" w:rsidRPr="004518FA" w:rsidRDefault="00C5435F" w:rsidP="00467E3E">
      <w:pPr>
        <w:jc w:val="both"/>
        <w:rPr>
          <w:rFonts w:ascii="Riojana" w:hAnsi="Riojana"/>
          <w:sz w:val="20"/>
          <w:szCs w:val="20"/>
        </w:rPr>
      </w:pPr>
      <w:r w:rsidRPr="004518FA">
        <w:rPr>
          <w:rFonts w:ascii="Riojana" w:hAnsi="Riojana"/>
          <w:sz w:val="20"/>
          <w:szCs w:val="20"/>
        </w:rPr>
        <w:t>Las condiciones específicas que en su caso se detallan en la inversión (o reforma) en particular para asegurar el principio del DNSH dentro del componente del Plan de Recuperación, Transformación y Resiliencia en que se incardina la actuación a llevar a cabo</w:t>
      </w:r>
      <w:r w:rsidR="00BD7520" w:rsidRPr="004518FA">
        <w:rPr>
          <w:rFonts w:ascii="Riojana" w:hAnsi="Riojana"/>
          <w:sz w:val="20"/>
          <w:szCs w:val="20"/>
        </w:rPr>
        <w:t xml:space="preserve"> son</w:t>
      </w:r>
      <w:r w:rsidRPr="004518FA">
        <w:rPr>
          <w:rFonts w:ascii="Riojana" w:hAnsi="Riojana"/>
          <w:sz w:val="20"/>
          <w:szCs w:val="20"/>
        </w:rPr>
        <w:t xml:space="preserve">: </w:t>
      </w:r>
      <w:r w:rsidR="000B7CB0" w:rsidRPr="004518FA">
        <w:rPr>
          <w:rFonts w:ascii="Riojana" w:hAnsi="Riojana"/>
          <w:sz w:val="20"/>
          <w:szCs w:val="20"/>
        </w:rPr>
        <w:t>Se adjunta un modelo de autoevaluación de DNSH que ha sido tenido en cuenta en la elaboración de la documentación del presente contrato (Modelo de autoevaluación PRTR).</w:t>
      </w:r>
    </w:p>
    <w:p w14:paraId="0F25EC42" w14:textId="5DEB674A" w:rsidR="00A43D07" w:rsidRPr="004518FA" w:rsidRDefault="00A43D07" w:rsidP="00A43D07">
      <w:pPr>
        <w:jc w:val="both"/>
        <w:rPr>
          <w:rFonts w:ascii="Riojana" w:hAnsi="Riojana"/>
          <w:sz w:val="20"/>
          <w:szCs w:val="20"/>
        </w:rPr>
      </w:pPr>
      <w:r w:rsidRPr="004518FA">
        <w:rPr>
          <w:rFonts w:ascii="Riojana" w:hAnsi="Riojana"/>
          <w:sz w:val="20"/>
          <w:szCs w:val="20"/>
        </w:rPr>
        <w:t>Constituye una condición esencial de ejecución del contrato vinculada al DNSH, la obligación de que los contratistas garanticen que:</w:t>
      </w:r>
    </w:p>
    <w:p w14:paraId="2288E600" w14:textId="77777777" w:rsidR="00555C9B" w:rsidRPr="004518FA" w:rsidRDefault="00555C9B" w:rsidP="00555C9B">
      <w:pPr>
        <w:pStyle w:val="Prrafodelista"/>
        <w:numPr>
          <w:ilvl w:val="0"/>
          <w:numId w:val="23"/>
        </w:numPr>
        <w:jc w:val="both"/>
        <w:rPr>
          <w:rFonts w:ascii="Riojana" w:hAnsi="Riojana"/>
          <w:color w:val="000000" w:themeColor="text1"/>
          <w:sz w:val="20"/>
          <w:szCs w:val="20"/>
        </w:rPr>
      </w:pPr>
      <w:r w:rsidRPr="004518FA">
        <w:rPr>
          <w:rFonts w:ascii="Riojana" w:hAnsi="Riojana"/>
          <w:color w:val="000000" w:themeColor="text1"/>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78EC42AC" w14:textId="77777777" w:rsidR="00555C9B" w:rsidRPr="004518FA" w:rsidRDefault="00555C9B" w:rsidP="00555C9B">
      <w:pPr>
        <w:pStyle w:val="Prrafodelista"/>
        <w:numPr>
          <w:ilvl w:val="0"/>
          <w:numId w:val="23"/>
        </w:numPr>
        <w:jc w:val="both"/>
        <w:rPr>
          <w:rFonts w:ascii="Riojana" w:hAnsi="Riojana"/>
          <w:color w:val="000000" w:themeColor="text1"/>
          <w:sz w:val="20"/>
          <w:szCs w:val="20"/>
        </w:rPr>
      </w:pPr>
      <w:r w:rsidRPr="004518FA">
        <w:rPr>
          <w:rFonts w:ascii="Riojana" w:hAnsi="Riojana"/>
          <w:color w:val="000000" w:themeColor="text1"/>
          <w:sz w:val="20"/>
          <w:szCs w:val="20"/>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1AC6B4ED" w14:textId="77777777" w:rsidR="00555C9B" w:rsidRPr="004518FA" w:rsidRDefault="00555C9B" w:rsidP="00555C9B">
      <w:pPr>
        <w:pStyle w:val="Prrafodelista"/>
        <w:numPr>
          <w:ilvl w:val="0"/>
          <w:numId w:val="23"/>
        </w:numPr>
        <w:jc w:val="both"/>
        <w:rPr>
          <w:rFonts w:ascii="Riojana" w:hAnsi="Riojana"/>
          <w:color w:val="000000" w:themeColor="text1"/>
          <w:sz w:val="20"/>
          <w:szCs w:val="20"/>
        </w:rPr>
      </w:pPr>
      <w:r w:rsidRPr="004518FA">
        <w:rPr>
          <w:rFonts w:ascii="Riojana" w:hAnsi="Riojana"/>
          <w:color w:val="000000" w:themeColor="text1"/>
          <w:sz w:val="20"/>
          <w:szCs w:val="20"/>
        </w:rPr>
        <w:t>Los diseños de los edificios y las técnicas de construcción apoyarán la circularidad, con especial referencia a la ISO 20887.El responsable del contrato podrá efectuar cuantos controles considere pertinentes para garantizar la efectividad de este principio.</w:t>
      </w:r>
    </w:p>
    <w:p w14:paraId="4CCB6480" w14:textId="0A6822FD" w:rsidR="006003FE" w:rsidRPr="004518FA" w:rsidRDefault="006003FE" w:rsidP="00A43D07">
      <w:pPr>
        <w:jc w:val="both"/>
        <w:rPr>
          <w:rFonts w:ascii="Riojana" w:hAnsi="Riojana"/>
          <w:sz w:val="20"/>
          <w:szCs w:val="20"/>
        </w:rPr>
      </w:pPr>
      <w:r w:rsidRPr="004518FA">
        <w:rPr>
          <w:rFonts w:ascii="Riojana" w:hAnsi="Riojana"/>
          <w:sz w:val="20"/>
          <w:szCs w:val="20"/>
        </w:rPr>
        <w:t>Documentación justificativa del cumplimiento de los requisitos de gestión de residuos de construcción y demolición no peligrosos (condición esencial del contrato).</w:t>
      </w:r>
    </w:p>
    <w:p w14:paraId="22897FE0" w14:textId="74147942" w:rsidR="00A2514E" w:rsidRPr="004518FA" w:rsidRDefault="00A2514E" w:rsidP="00A43D07">
      <w:pPr>
        <w:jc w:val="both"/>
        <w:rPr>
          <w:rFonts w:ascii="Riojana" w:hAnsi="Riojana"/>
          <w:sz w:val="20"/>
          <w:szCs w:val="20"/>
        </w:rPr>
      </w:pPr>
      <w:r w:rsidRPr="004518FA">
        <w:rPr>
          <w:rFonts w:ascii="Riojana" w:hAnsi="Riojana"/>
          <w:sz w:val="20"/>
          <w:szCs w:val="20"/>
        </w:rPr>
        <w:t>Para justificar el cumplimiento de este principio, el contratista deberá aportar, junto al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77B015D9" w14:textId="77777777" w:rsidR="00FC4AEA" w:rsidRPr="004518FA" w:rsidRDefault="00FC4AEA" w:rsidP="00FC4AEA">
      <w:pPr>
        <w:pStyle w:val="Prrafodelista"/>
        <w:numPr>
          <w:ilvl w:val="0"/>
          <w:numId w:val="18"/>
        </w:numPr>
        <w:jc w:val="both"/>
        <w:rPr>
          <w:rFonts w:ascii="Riojana" w:hAnsi="Riojana"/>
          <w:sz w:val="20"/>
          <w:szCs w:val="20"/>
        </w:rPr>
      </w:pPr>
      <w:r w:rsidRPr="004518FA">
        <w:rPr>
          <w:rFonts w:ascii="Riojana" w:hAnsi="Riojana"/>
          <w:sz w:val="20"/>
          <w:szCs w:val="20"/>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3943303A" w14:textId="77777777" w:rsidR="00FC4AEA" w:rsidRPr="004518FA" w:rsidRDefault="00FC4AEA" w:rsidP="00FC4AEA">
      <w:pPr>
        <w:pStyle w:val="Prrafodelista"/>
        <w:numPr>
          <w:ilvl w:val="0"/>
          <w:numId w:val="18"/>
        </w:numPr>
        <w:jc w:val="both"/>
        <w:rPr>
          <w:rFonts w:ascii="Riojana" w:hAnsi="Riojana"/>
          <w:sz w:val="20"/>
          <w:szCs w:val="20"/>
        </w:rPr>
      </w:pPr>
      <w:r w:rsidRPr="004518FA">
        <w:rPr>
          <w:rFonts w:ascii="Riojana" w:hAnsi="Riojana"/>
          <w:sz w:val="20"/>
          <w:szCs w:val="20"/>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proofErr w:type="spellStart"/>
      <w:r w:rsidRPr="004518FA">
        <w:rPr>
          <w:rFonts w:ascii="Riojana" w:hAnsi="Riojana"/>
          <w:sz w:val="20"/>
          <w:szCs w:val="20"/>
        </w:rPr>
        <w:t>ó</w:t>
      </w:r>
      <w:proofErr w:type="spellEnd"/>
      <w:r w:rsidRPr="004518FA">
        <w:rPr>
          <w:rFonts w:ascii="Riojana" w:hAnsi="Riojana"/>
          <w:sz w:val="20"/>
          <w:szCs w:val="20"/>
        </w:rPr>
        <w:t xml:space="preserve"> 170405.</w:t>
      </w:r>
    </w:p>
    <w:p w14:paraId="619DE76D" w14:textId="77777777" w:rsidR="00FC4AEA" w:rsidRPr="004518FA" w:rsidRDefault="00FC4AEA" w:rsidP="00FC4AEA">
      <w:pPr>
        <w:pStyle w:val="Prrafodelista"/>
        <w:numPr>
          <w:ilvl w:val="0"/>
          <w:numId w:val="18"/>
        </w:numPr>
        <w:jc w:val="both"/>
        <w:rPr>
          <w:rFonts w:ascii="Riojana" w:hAnsi="Riojana"/>
          <w:sz w:val="20"/>
          <w:szCs w:val="20"/>
        </w:rPr>
      </w:pPr>
      <w:r w:rsidRPr="004518FA">
        <w:rPr>
          <w:rFonts w:ascii="Riojana" w:hAnsi="Riojana"/>
          <w:sz w:val="20"/>
          <w:szCs w:val="20"/>
        </w:rPr>
        <w:lastRenderedPageBreak/>
        <w:t>En el caso de que se valoricen residuos en la propia obra, el adjudicatario incluirá en la memoria resumen información sobre las cantidades valorizadas, por código LER y los medio utilizados (planta móvil, gestor, etc.).</w:t>
      </w:r>
    </w:p>
    <w:p w14:paraId="01C42FF2" w14:textId="77777777" w:rsidR="00FC4AEA" w:rsidRPr="004518FA" w:rsidRDefault="00FC4AEA" w:rsidP="00FC4AEA">
      <w:pPr>
        <w:pStyle w:val="Prrafodelista"/>
        <w:numPr>
          <w:ilvl w:val="0"/>
          <w:numId w:val="18"/>
        </w:numPr>
        <w:jc w:val="both"/>
        <w:rPr>
          <w:rFonts w:ascii="Riojana" w:hAnsi="Riojana"/>
          <w:sz w:val="20"/>
          <w:szCs w:val="20"/>
        </w:rPr>
      </w:pPr>
      <w:r w:rsidRPr="004518FA">
        <w:rPr>
          <w:rFonts w:ascii="Riojana" w:hAnsi="Riojana"/>
          <w:sz w:val="20"/>
          <w:szCs w:val="20"/>
        </w:rPr>
        <w:t>En el caso de que se utilicen áridos reciclados procedentes de residuos, el adjudicatario incluirá en la memoria resumen la documentación que acredite la compra de estos materiales, en la que indicará la cantidad y el tipo de material.</w:t>
      </w:r>
    </w:p>
    <w:p w14:paraId="5E70073E" w14:textId="77777777" w:rsidR="00FC4AEA" w:rsidRPr="004518FA" w:rsidRDefault="00FC4AEA" w:rsidP="00FC4AEA">
      <w:pPr>
        <w:pStyle w:val="Prrafodelista"/>
        <w:numPr>
          <w:ilvl w:val="0"/>
          <w:numId w:val="18"/>
        </w:numPr>
        <w:jc w:val="both"/>
        <w:rPr>
          <w:rFonts w:ascii="Riojana" w:hAnsi="Riojana"/>
          <w:sz w:val="20"/>
          <w:szCs w:val="20"/>
        </w:rPr>
      </w:pPr>
      <w:r w:rsidRPr="004518FA">
        <w:rPr>
          <w:rFonts w:ascii="Riojana" w:hAnsi="Riojana"/>
          <w:sz w:val="20"/>
          <w:szCs w:val="20"/>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0AD2B570" w14:textId="77777777" w:rsidR="00FC4AEA" w:rsidRPr="004518FA" w:rsidRDefault="00FC4AEA" w:rsidP="00FC4AEA">
      <w:pPr>
        <w:jc w:val="both"/>
        <w:rPr>
          <w:rFonts w:ascii="Riojana" w:hAnsi="Riojana"/>
          <w:sz w:val="20"/>
          <w:szCs w:val="20"/>
        </w:rPr>
      </w:pPr>
      <w:r w:rsidRPr="004518FA">
        <w:rPr>
          <w:rFonts w:ascii="Riojana" w:hAnsi="Riojana"/>
          <w:sz w:val="20"/>
          <w:szCs w:val="20"/>
        </w:rPr>
        <w:t>Documentación justificativa de la acreditación del cumplimiento del requisito de la valorización del 70% de los residuos de construcción y demolición:</w:t>
      </w:r>
    </w:p>
    <w:p w14:paraId="508740FC" w14:textId="77777777" w:rsidR="00FC4AEA" w:rsidRPr="004518FA" w:rsidRDefault="00FC4AEA" w:rsidP="00FC4AEA">
      <w:pPr>
        <w:jc w:val="both"/>
        <w:rPr>
          <w:rFonts w:ascii="Riojana" w:hAnsi="Riojana"/>
          <w:sz w:val="20"/>
          <w:szCs w:val="20"/>
        </w:rPr>
      </w:pPr>
      <w:r w:rsidRPr="004518FA">
        <w:rPr>
          <w:rFonts w:ascii="Riojana" w:hAnsi="Riojana"/>
          <w:sz w:val="20"/>
          <w:szCs w:val="20"/>
        </w:rPr>
        <w:t>Aportando el P</w:t>
      </w:r>
      <w:r w:rsidRPr="004518FA">
        <w:rPr>
          <w:rFonts w:ascii="Riojana" w:hAnsi="Riojana"/>
          <w:sz w:val="20"/>
          <w:szCs w:val="20"/>
          <w:u w:val="single"/>
        </w:rPr>
        <w:t>lan de gestión de los residuos de construcción y demolición</w:t>
      </w:r>
      <w:r w:rsidRPr="004518FA">
        <w:rPr>
          <w:rFonts w:ascii="Riojana" w:hAnsi="Riojana"/>
          <w:sz w:val="20"/>
          <w:szCs w:val="20"/>
        </w:rPr>
        <w:t xml:space="preserve"> aprobado por la dirección facultativa y aceptado por la propiedad (Según lo dispuesto en los artículos 4 y 5 del Real Decreto 105/2008, de 1 de febrero, por el que se regula la producción y gestión de los residuos de construcción y demolición. </w:t>
      </w:r>
    </w:p>
    <w:p w14:paraId="744A2C11" w14:textId="77777777" w:rsidR="00A2514E" w:rsidRPr="004518FA" w:rsidRDefault="00A2514E" w:rsidP="00A2514E">
      <w:pPr>
        <w:jc w:val="both"/>
        <w:rPr>
          <w:rFonts w:ascii="Riojana" w:hAnsi="Riojana"/>
          <w:sz w:val="20"/>
          <w:szCs w:val="20"/>
        </w:rPr>
      </w:pPr>
      <w:r w:rsidRPr="004518FA">
        <w:rPr>
          <w:rFonts w:ascii="Riojana" w:hAnsi="Riojana"/>
          <w:sz w:val="20"/>
          <w:szCs w:val="20"/>
          <w:highlight w:val="yellow"/>
        </w:rPr>
        <w:t>Estas obligaciones tienen el carácter de obligaciones esenciales</w:t>
      </w:r>
      <w:r w:rsidRPr="004518FA">
        <w:rPr>
          <w:rFonts w:ascii="Riojana" w:hAnsi="Riojana"/>
          <w:sz w:val="20"/>
          <w:szCs w:val="20"/>
        </w:rPr>
        <w:t xml:space="preserve">. En caso de incumplimiento por el contratista o subcontratistas de las obligaciones establecidas, el órgano de contratación impondrá la penalidad definida en la que regula las penalidades de este anexo </w:t>
      </w:r>
      <w:r w:rsidRPr="004518FA">
        <w:rPr>
          <w:rFonts w:ascii="Riojana" w:hAnsi="Riojana"/>
          <w:sz w:val="20"/>
          <w:szCs w:val="20"/>
          <w:highlight w:val="yellow"/>
        </w:rPr>
        <w:t>sin perjuicio de la potestad de resolver el contrato.</w:t>
      </w:r>
    </w:p>
    <w:p w14:paraId="5C8975A5" w14:textId="77777777" w:rsidR="00A2514E" w:rsidRPr="004518FA" w:rsidRDefault="00A2514E" w:rsidP="00A2514E">
      <w:pPr>
        <w:jc w:val="both"/>
        <w:rPr>
          <w:rFonts w:ascii="Riojana" w:hAnsi="Riojana"/>
          <w:sz w:val="20"/>
          <w:szCs w:val="20"/>
        </w:rPr>
      </w:pPr>
      <w:r w:rsidRPr="004518FA">
        <w:rPr>
          <w:rFonts w:ascii="Riojana" w:hAnsi="Riojana"/>
          <w:sz w:val="20"/>
          <w:szCs w:val="20"/>
        </w:rPr>
        <w:t xml:space="preserve">Se establece como causa de modificación del contrato </w:t>
      </w:r>
      <w:r w:rsidRPr="004518FA">
        <w:rPr>
          <w:rFonts w:ascii="Riojana" w:hAnsi="Riojana"/>
          <w:sz w:val="20"/>
          <w:szCs w:val="20"/>
          <w:highlight w:val="yellow"/>
        </w:rPr>
        <w:t>con los límites previstos en el artículo 204 LCSP,</w:t>
      </w:r>
      <w:r w:rsidRPr="004518FA">
        <w:rPr>
          <w:rFonts w:ascii="Riojana" w:hAnsi="Riojana"/>
          <w:sz w:val="20"/>
          <w:szCs w:val="20"/>
        </w:rPr>
        <w:t xml:space="preserve"> la orden de la autoridad responsable para adoptar medidas correctoras en materia de DNSH.</w:t>
      </w:r>
    </w:p>
    <w:p w14:paraId="4E52C3D2" w14:textId="20732352" w:rsidR="00907DDE" w:rsidRPr="004518FA" w:rsidRDefault="00A2514E" w:rsidP="00A2514E">
      <w:pPr>
        <w:jc w:val="both"/>
        <w:rPr>
          <w:rFonts w:ascii="Riojana" w:hAnsi="Riojana"/>
          <w:b/>
          <w:sz w:val="20"/>
          <w:szCs w:val="20"/>
        </w:rPr>
      </w:pPr>
      <w:r w:rsidRPr="004518FA">
        <w:rPr>
          <w:rFonts w:ascii="Riojana" w:hAnsi="Riojana"/>
          <w:b/>
          <w:sz w:val="20"/>
          <w:szCs w:val="20"/>
        </w:rPr>
        <w:t xml:space="preserve"> </w:t>
      </w:r>
      <w:r w:rsidR="00907DDE" w:rsidRPr="004518FA">
        <w:rPr>
          <w:rFonts w:ascii="Riojana" w:hAnsi="Riojana"/>
          <w:b/>
          <w:sz w:val="20"/>
          <w:szCs w:val="20"/>
        </w:rPr>
        <w:t>(Cláusula …</w:t>
      </w:r>
      <w:proofErr w:type="gramStart"/>
      <w:r w:rsidR="00907DDE" w:rsidRPr="004518FA">
        <w:rPr>
          <w:rFonts w:ascii="Riojana" w:hAnsi="Riojana"/>
          <w:b/>
          <w:sz w:val="20"/>
          <w:szCs w:val="20"/>
        </w:rPr>
        <w:t>).-</w:t>
      </w:r>
      <w:proofErr w:type="gramEnd"/>
      <w:r w:rsidR="00907DDE" w:rsidRPr="004518FA">
        <w:rPr>
          <w:rFonts w:ascii="Riojana" w:hAnsi="Riojana"/>
          <w:b/>
          <w:sz w:val="20"/>
          <w:szCs w:val="20"/>
        </w:rPr>
        <w:t xml:space="preserve"> CONFLICTO DE INTERESES, FRAUDE Y CORRUPCIÓN.</w:t>
      </w:r>
    </w:p>
    <w:p w14:paraId="582F1D70" w14:textId="60BE067B" w:rsidR="00907DDE" w:rsidRPr="004518FA" w:rsidRDefault="002B0A0F" w:rsidP="00907DDE">
      <w:pPr>
        <w:jc w:val="both"/>
        <w:rPr>
          <w:rFonts w:ascii="Riojana" w:hAnsi="Riojana"/>
          <w:i/>
          <w:color w:val="FF0000"/>
          <w:sz w:val="20"/>
          <w:szCs w:val="20"/>
        </w:rPr>
      </w:pPr>
      <w:r w:rsidRPr="004518FA">
        <w:rPr>
          <w:rFonts w:ascii="Riojana" w:hAnsi="Riojana"/>
          <w:sz w:val="20"/>
          <w:szCs w:val="20"/>
        </w:rPr>
        <w:t>Al presente contrato le resulta de aplicación</w:t>
      </w:r>
      <w:r w:rsidR="00907DDE" w:rsidRPr="004518FA">
        <w:rPr>
          <w:rFonts w:ascii="Riojana" w:hAnsi="Riojana"/>
          <w:sz w:val="20"/>
          <w:szCs w:val="20"/>
        </w:rPr>
        <w:t xml:space="preserve"> el Plan de medidas antifraude</w:t>
      </w:r>
      <w:r w:rsidR="00EB09FA" w:rsidRPr="004518FA">
        <w:rPr>
          <w:rFonts w:ascii="Riojana" w:hAnsi="Riojana"/>
          <w:sz w:val="20"/>
          <w:szCs w:val="20"/>
        </w:rPr>
        <w:t xml:space="preserve"> del Gobierno de La Rioja</w:t>
      </w:r>
      <w:r w:rsidR="00907DDE" w:rsidRPr="004518FA">
        <w:rPr>
          <w:rFonts w:ascii="Riojana" w:hAnsi="Riojana"/>
          <w:sz w:val="20"/>
          <w:szCs w:val="20"/>
        </w:rPr>
        <w:t xml:space="preserve"> </w:t>
      </w:r>
      <w:r w:rsidR="00E62D22" w:rsidRPr="004518FA">
        <w:rPr>
          <w:rFonts w:ascii="Riojana" w:hAnsi="Riojana"/>
          <w:sz w:val="20"/>
          <w:szCs w:val="20"/>
        </w:rPr>
        <w:t>aprobado por el Consejo de Gobierno el día 29 de diciembre de 2021 (BOR 11-01-2022) junto con su modificación aprobada por Resolución 1235/2022, de 31 de octubre, de la Secretaría General Técnica de la Consejería de Hacienda y Administración Pública (BOR 03-11-2022)</w:t>
      </w:r>
      <w:r w:rsidR="0000646B" w:rsidRPr="004518FA">
        <w:rPr>
          <w:rFonts w:ascii="Riojana" w:hAnsi="Riojana"/>
          <w:sz w:val="20"/>
          <w:szCs w:val="20"/>
        </w:rPr>
        <w:t xml:space="preserve">. </w:t>
      </w:r>
      <w:r w:rsidR="0000646B" w:rsidRPr="004518FA">
        <w:rPr>
          <w:rFonts w:ascii="Riojana" w:hAnsi="Riojana"/>
          <w:i/>
          <w:color w:val="2E74B5" w:themeColor="accent1" w:themeShade="BF"/>
          <w:sz w:val="20"/>
          <w:szCs w:val="20"/>
        </w:rPr>
        <w:t>(o en su caso, el Plan antifraude que proceda)</w:t>
      </w:r>
    </w:p>
    <w:p w14:paraId="38A91775" w14:textId="0D3D776B" w:rsidR="00B444B9" w:rsidRPr="004518FA" w:rsidRDefault="002B0A0F" w:rsidP="002B0A0F">
      <w:pPr>
        <w:spacing w:before="120" w:after="120"/>
        <w:jc w:val="both"/>
        <w:rPr>
          <w:rFonts w:ascii="Riojana" w:hAnsi="Riojana"/>
          <w:color w:val="2E74B5" w:themeColor="accent1" w:themeShade="BF"/>
          <w:sz w:val="20"/>
          <w:szCs w:val="20"/>
        </w:rPr>
      </w:pPr>
      <w:r w:rsidRPr="004518FA">
        <w:rPr>
          <w:rFonts w:ascii="Riojana" w:hAnsi="Riojana"/>
          <w:sz w:val="20"/>
          <w:szCs w:val="20"/>
        </w:rPr>
        <w:t xml:space="preserve">Además del Plan, le será de aplicación lo previsto en la Orden HFP/1030/2021, de 29 de septiembre y la Orden HFP/55/2023, de 24 de enero, relativa al análisis sistemático del riesgo de conflicto de interés en los procedimientos que ejecutan el </w:t>
      </w:r>
      <w:r w:rsidR="00EA3E1F" w:rsidRPr="004518FA">
        <w:rPr>
          <w:rFonts w:ascii="Riojana" w:hAnsi="Riojana"/>
          <w:sz w:val="20"/>
          <w:szCs w:val="20"/>
        </w:rPr>
        <w:t>Plan de Recuperación, Transformación y Resiliencia</w:t>
      </w:r>
      <w:r w:rsidRPr="004518FA">
        <w:rPr>
          <w:rFonts w:ascii="Riojana" w:eastAsia="Calibri" w:hAnsi="Riojana" w:cs="Times New Roman"/>
          <w:bCs/>
          <w:sz w:val="20"/>
          <w:szCs w:val="20"/>
        </w:rPr>
        <w:t xml:space="preserve">. </w:t>
      </w:r>
      <w:r w:rsidRPr="004518FA">
        <w:rPr>
          <w:rFonts w:ascii="Riojana" w:hAnsi="Riojana"/>
          <w:sz w:val="20"/>
          <w:szCs w:val="20"/>
        </w:rPr>
        <w:t>S</w:t>
      </w:r>
      <w:r w:rsidR="00B444B9" w:rsidRPr="004518FA">
        <w:rPr>
          <w:rFonts w:ascii="Riojana" w:hAnsi="Riojana"/>
          <w:sz w:val="20"/>
          <w:szCs w:val="20"/>
        </w:rPr>
        <w:t xml:space="preserve">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00B444B9" w:rsidRPr="004518FA">
        <w:rPr>
          <w:rFonts w:ascii="Riojana" w:hAnsi="Riojana"/>
          <w:i/>
          <w:color w:val="2E74B5" w:themeColor="accent1" w:themeShade="BF"/>
          <w:sz w:val="20"/>
          <w:szCs w:val="20"/>
        </w:rPr>
        <w:t>(Podrá utilizarse</w:t>
      </w:r>
      <w:r w:rsidR="00047D33" w:rsidRPr="004518FA">
        <w:rPr>
          <w:rFonts w:ascii="Riojana" w:hAnsi="Riojana"/>
          <w:i/>
          <w:color w:val="2E74B5" w:themeColor="accent1" w:themeShade="BF"/>
          <w:sz w:val="20"/>
          <w:szCs w:val="20"/>
        </w:rPr>
        <w:t xml:space="preserve"> el </w:t>
      </w:r>
      <w:r w:rsidR="00B444B9" w:rsidRPr="004518FA">
        <w:rPr>
          <w:rFonts w:ascii="Riojana" w:hAnsi="Riojana"/>
          <w:i/>
          <w:color w:val="2E74B5" w:themeColor="accent1" w:themeShade="BF"/>
          <w:sz w:val="20"/>
          <w:szCs w:val="20"/>
        </w:rPr>
        <w:t>modelo de autoevaluación de contratos que se adjunta o puede hacerse una a partir de este modelo)</w:t>
      </w:r>
    </w:p>
    <w:p w14:paraId="5BD6F770" w14:textId="4E558F64" w:rsidR="002B0A0F" w:rsidRPr="004518FA" w:rsidRDefault="002B0A0F" w:rsidP="002B0A0F">
      <w:pPr>
        <w:spacing w:before="120" w:after="120"/>
        <w:jc w:val="both"/>
        <w:rPr>
          <w:rFonts w:ascii="Riojana" w:hAnsi="Riojana"/>
          <w:sz w:val="20"/>
          <w:szCs w:val="20"/>
        </w:rPr>
      </w:pPr>
      <w:r w:rsidRPr="004518FA">
        <w:rPr>
          <w:rFonts w:ascii="Riojana" w:hAnsi="Riojana"/>
          <w:sz w:val="20"/>
          <w:szCs w:val="20"/>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56ECF19D" w14:textId="7D5E58C7" w:rsidR="00907DDE" w:rsidRPr="004518FA" w:rsidRDefault="00907DDE" w:rsidP="00907DDE">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 xml:space="preserve"> DECLARACIÓN DE AUSENCIA DE CONFLICTO INTERESES.</w:t>
      </w:r>
    </w:p>
    <w:p w14:paraId="5AFDEC13" w14:textId="346C6EB1" w:rsidR="00907DDE" w:rsidRPr="004518FA" w:rsidRDefault="00907DDE" w:rsidP="00907DDE">
      <w:pPr>
        <w:jc w:val="both"/>
        <w:rPr>
          <w:rFonts w:ascii="Riojana" w:hAnsi="Riojana"/>
          <w:sz w:val="20"/>
          <w:szCs w:val="20"/>
        </w:rPr>
      </w:pPr>
      <w:r w:rsidRPr="004518FA">
        <w:rPr>
          <w:rFonts w:ascii="Riojana" w:hAnsi="Riojana"/>
          <w:sz w:val="20"/>
          <w:szCs w:val="20"/>
        </w:rPr>
        <w:t>Todos los intervinientes en las diferentes fases del contrato, tendrán la obligación de cumplimentar la Declaración de Ausencia de Conflicto de Intereses (DACI)</w:t>
      </w:r>
      <w:r w:rsidR="002B696F" w:rsidRPr="004518FA">
        <w:rPr>
          <w:rFonts w:ascii="Riojana" w:hAnsi="Riojana"/>
          <w:sz w:val="20"/>
          <w:szCs w:val="20"/>
        </w:rPr>
        <w:t xml:space="preserve"> según el anexo IV de la Orden HFP/55/2023, de 24 de enero, relativa al análisis sistemático del riesgo de conflicto de interés en los procedimientos </w:t>
      </w:r>
      <w:r w:rsidR="002B696F" w:rsidRPr="004518FA">
        <w:rPr>
          <w:rFonts w:ascii="Riojana" w:hAnsi="Riojana"/>
          <w:sz w:val="20"/>
          <w:szCs w:val="20"/>
        </w:rPr>
        <w:lastRenderedPageBreak/>
        <w:t>que ejecutan el Plan de Recuperación, Transformación y Resiliencia</w:t>
      </w:r>
      <w:r w:rsidRPr="004518FA">
        <w:rPr>
          <w:rFonts w:ascii="Riojana" w:hAnsi="Riojana"/>
          <w:sz w:val="20"/>
          <w:szCs w:val="20"/>
        </w:rPr>
        <w:t xml:space="preserve">, que se irán incorporando al expediente de contratación. </w:t>
      </w:r>
      <w:r w:rsidRPr="004518FA">
        <w:rPr>
          <w:rFonts w:ascii="Riojana" w:hAnsi="Riojana"/>
          <w:color w:val="2E74B5" w:themeColor="accent1" w:themeShade="BF"/>
          <w:sz w:val="20"/>
          <w:szCs w:val="20"/>
        </w:rPr>
        <w:t>(</w:t>
      </w:r>
      <w:r w:rsidR="00913C13" w:rsidRPr="004518FA">
        <w:rPr>
          <w:rFonts w:ascii="Riojana" w:hAnsi="Riojana"/>
          <w:color w:val="2E74B5" w:themeColor="accent1" w:themeShade="BF"/>
          <w:sz w:val="20"/>
          <w:szCs w:val="20"/>
        </w:rPr>
        <w:t>Modelo anexo IV de la Orden HFP/55/2023</w:t>
      </w:r>
      <w:r w:rsidRPr="004518FA">
        <w:rPr>
          <w:rFonts w:ascii="Riojana" w:hAnsi="Riojana"/>
          <w:color w:val="2E74B5" w:themeColor="accent1" w:themeShade="BF"/>
          <w:sz w:val="20"/>
          <w:szCs w:val="20"/>
        </w:rPr>
        <w:t xml:space="preserve">). </w:t>
      </w:r>
    </w:p>
    <w:p w14:paraId="5A567F26" w14:textId="77777777" w:rsidR="00E62D22" w:rsidRPr="004518FA" w:rsidRDefault="00E62D22" w:rsidP="00907DDE">
      <w:pPr>
        <w:jc w:val="both"/>
        <w:rPr>
          <w:rFonts w:ascii="Riojana" w:hAnsi="Riojana"/>
          <w:sz w:val="20"/>
          <w:szCs w:val="20"/>
        </w:rPr>
      </w:pPr>
      <w:r w:rsidRPr="004518FA">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358C45F" w14:textId="77777777" w:rsidR="00907DDE" w:rsidRPr="004518FA" w:rsidRDefault="00907DDE" w:rsidP="00907DDE">
      <w:pPr>
        <w:jc w:val="both"/>
        <w:rPr>
          <w:rFonts w:ascii="Riojana" w:hAnsi="Riojana"/>
          <w:sz w:val="20"/>
          <w:szCs w:val="20"/>
        </w:rPr>
      </w:pPr>
      <w:r w:rsidRPr="004518FA">
        <w:rPr>
          <w:rFonts w:ascii="Riojana" w:hAnsi="Riojana"/>
          <w:sz w:val="20"/>
          <w:szCs w:val="20"/>
        </w:rPr>
        <w:t>En caso de incumplimiento por el contratista y/o subcontratista de la obligación de presentar la DACI, el órgano de contratación impondrá la penalidad definida en la cláusula que regula las penalidades de este anexo.</w:t>
      </w:r>
    </w:p>
    <w:p w14:paraId="3F725C1C" w14:textId="77777777" w:rsidR="00907DDE" w:rsidRPr="004518FA" w:rsidRDefault="00907DDE" w:rsidP="00907DDE">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OBLIGACIONES DE INFORMACIÓN.</w:t>
      </w:r>
      <w:bookmarkStart w:id="0" w:name="_GoBack"/>
      <w:bookmarkEnd w:id="0"/>
    </w:p>
    <w:p w14:paraId="75A23E4C" w14:textId="26D2DEA8" w:rsidR="001D3A57" w:rsidRPr="004518FA" w:rsidRDefault="001D3A57" w:rsidP="00907DDE">
      <w:pPr>
        <w:jc w:val="both"/>
        <w:rPr>
          <w:rFonts w:ascii="Riojana" w:hAnsi="Riojana"/>
          <w:sz w:val="20"/>
          <w:szCs w:val="20"/>
        </w:rPr>
      </w:pPr>
      <w:r w:rsidRPr="004518FA">
        <w:rPr>
          <w:rFonts w:ascii="Riojana" w:hAnsi="Riojana"/>
          <w:sz w:val="20"/>
          <w:szCs w:val="20"/>
        </w:rPr>
        <w:t xml:space="preserve">Las empresas contratistas y, en su caso, subcontratistas están obligadas específicamente a cumplir lo previsto en el sistema de gestión del </w:t>
      </w:r>
      <w:r w:rsidR="00EA3E1F" w:rsidRPr="004518FA">
        <w:rPr>
          <w:rFonts w:ascii="Riojana" w:hAnsi="Riojana"/>
          <w:sz w:val="20"/>
          <w:szCs w:val="20"/>
        </w:rPr>
        <w:t>Plan de Recuperación, Transformación y Resiliencia</w:t>
      </w:r>
      <w:r w:rsidRPr="004518FA">
        <w:rPr>
          <w:rFonts w:ascii="Riojana" w:hAnsi="Riojana"/>
          <w:sz w:val="20"/>
          <w:szCs w:val="20"/>
        </w:rPr>
        <w:t>. El adjudicatario deberá presentar, en el trámite del requerimiento previo a la adjudicación contemplado en el art. 150 de la LCSP, deberán facilitar los siguientes datos de identificación:</w:t>
      </w:r>
    </w:p>
    <w:p w14:paraId="59CB67A0" w14:textId="77777777" w:rsidR="006C3382" w:rsidRPr="004518FA" w:rsidRDefault="00907DDE" w:rsidP="006C3382">
      <w:pPr>
        <w:pStyle w:val="Prrafodelista"/>
        <w:numPr>
          <w:ilvl w:val="0"/>
          <w:numId w:val="6"/>
        </w:numPr>
        <w:jc w:val="both"/>
        <w:rPr>
          <w:rFonts w:ascii="Riojana" w:hAnsi="Riojana"/>
          <w:sz w:val="20"/>
          <w:szCs w:val="20"/>
        </w:rPr>
      </w:pPr>
      <w:r w:rsidRPr="004518FA">
        <w:rPr>
          <w:rFonts w:ascii="Riojana" w:hAnsi="Riojana"/>
          <w:sz w:val="20"/>
          <w:szCs w:val="20"/>
        </w:rPr>
        <w:t>NIF del contratista o subcontratistas.</w:t>
      </w:r>
    </w:p>
    <w:p w14:paraId="6B533F69" w14:textId="77777777" w:rsidR="00907DDE" w:rsidRPr="004518FA" w:rsidRDefault="00907DDE" w:rsidP="006C3382">
      <w:pPr>
        <w:pStyle w:val="Prrafodelista"/>
        <w:numPr>
          <w:ilvl w:val="0"/>
          <w:numId w:val="6"/>
        </w:numPr>
        <w:jc w:val="both"/>
        <w:rPr>
          <w:rFonts w:ascii="Riojana" w:hAnsi="Riojana"/>
          <w:sz w:val="20"/>
          <w:szCs w:val="20"/>
        </w:rPr>
      </w:pPr>
      <w:r w:rsidRPr="004518FA">
        <w:rPr>
          <w:rFonts w:ascii="Riojana" w:hAnsi="Riojana"/>
          <w:sz w:val="20"/>
          <w:szCs w:val="20"/>
        </w:rPr>
        <w:t>Nombre o razón social.</w:t>
      </w:r>
    </w:p>
    <w:p w14:paraId="73B49AA0" w14:textId="77777777" w:rsidR="00907DDE" w:rsidRPr="004518FA" w:rsidRDefault="00907DDE" w:rsidP="006C3382">
      <w:pPr>
        <w:pStyle w:val="Prrafodelista"/>
        <w:numPr>
          <w:ilvl w:val="0"/>
          <w:numId w:val="6"/>
        </w:numPr>
        <w:jc w:val="both"/>
        <w:rPr>
          <w:rFonts w:ascii="Riojana" w:hAnsi="Riojana"/>
          <w:sz w:val="20"/>
          <w:szCs w:val="20"/>
        </w:rPr>
      </w:pPr>
      <w:r w:rsidRPr="004518FA">
        <w:rPr>
          <w:rFonts w:ascii="Riojana" w:hAnsi="Riojana"/>
          <w:sz w:val="20"/>
          <w:szCs w:val="20"/>
        </w:rPr>
        <w:t>Domicilio fiscal del contratista y, en su caso, subcontratistas.</w:t>
      </w:r>
    </w:p>
    <w:p w14:paraId="22496EA9" w14:textId="77777777" w:rsidR="00913C13" w:rsidRPr="004518FA" w:rsidRDefault="00907DDE" w:rsidP="00913C13">
      <w:pPr>
        <w:pStyle w:val="Prrafodelista"/>
        <w:numPr>
          <w:ilvl w:val="0"/>
          <w:numId w:val="6"/>
        </w:numPr>
        <w:jc w:val="both"/>
        <w:rPr>
          <w:rFonts w:ascii="Riojana" w:hAnsi="Riojana"/>
          <w:sz w:val="20"/>
          <w:szCs w:val="20"/>
        </w:rPr>
      </w:pPr>
      <w:r w:rsidRPr="004518FA">
        <w:rPr>
          <w:rFonts w:ascii="Riojana" w:hAnsi="Riojana"/>
          <w:sz w:val="20"/>
          <w:szCs w:val="20"/>
        </w:rPr>
        <w:t>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w:t>
      </w:r>
      <w:r w:rsidR="00913C13" w:rsidRPr="004518FA">
        <w:rPr>
          <w:rFonts w:ascii="Riojana" w:hAnsi="Riojana"/>
          <w:sz w:val="20"/>
          <w:szCs w:val="20"/>
        </w:rPr>
        <w:t xml:space="preserve"> </w:t>
      </w:r>
    </w:p>
    <w:p w14:paraId="729CD326" w14:textId="65136AE4" w:rsidR="00907DDE" w:rsidRPr="004518FA" w:rsidRDefault="00913C13" w:rsidP="00913C13">
      <w:pPr>
        <w:pStyle w:val="Prrafodelista"/>
        <w:jc w:val="both"/>
        <w:rPr>
          <w:rFonts w:ascii="Riojana" w:hAnsi="Riojana"/>
          <w:sz w:val="20"/>
          <w:szCs w:val="20"/>
        </w:rPr>
      </w:pPr>
      <w:r w:rsidRPr="004518FA">
        <w:rPr>
          <w:rFonts w:ascii="Riojana" w:hAnsi="Riojana"/>
          <w:sz w:val="20"/>
          <w:szCs w:val="20"/>
        </w:rPr>
        <w:t xml:space="preserve">En base a lo establecido en el artículo 7 de la Orden HFP/55/2023, de 24 de enero, relativa al análisis sistemático del riesgo de conflicto de interés en los procedimientos que ejecutan el </w:t>
      </w:r>
      <w:r w:rsidR="00EA3E1F" w:rsidRPr="004518FA">
        <w:rPr>
          <w:rFonts w:ascii="Riojana" w:hAnsi="Riojana"/>
          <w:sz w:val="20"/>
          <w:szCs w:val="20"/>
        </w:rPr>
        <w:t>Plan de Recuperación, Transformación y Resiliencia</w:t>
      </w:r>
      <w:r w:rsidRPr="004518FA">
        <w:rPr>
          <w:rFonts w:ascii="Riojana" w:hAnsi="Riojana"/>
          <w:sz w:val="20"/>
          <w:szCs w:val="20"/>
        </w:rPr>
        <w:t>,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55D4FB8" w14:textId="213375DA" w:rsidR="00907DDE" w:rsidRPr="004518FA" w:rsidRDefault="00907DDE" w:rsidP="001D3A57">
      <w:pPr>
        <w:pStyle w:val="Prrafodelista"/>
        <w:numPr>
          <w:ilvl w:val="0"/>
          <w:numId w:val="6"/>
        </w:numPr>
        <w:jc w:val="both"/>
        <w:rPr>
          <w:rFonts w:ascii="Riojana" w:hAnsi="Riojana"/>
          <w:sz w:val="20"/>
          <w:szCs w:val="20"/>
        </w:rPr>
      </w:pPr>
      <w:r w:rsidRPr="004518FA">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w:t>
      </w:r>
      <w:r w:rsidR="00552DD4" w:rsidRPr="004518FA">
        <w:rPr>
          <w:rFonts w:ascii="Riojana" w:hAnsi="Riojana"/>
          <w:sz w:val="20"/>
          <w:szCs w:val="20"/>
        </w:rPr>
        <w:t xml:space="preserve">hos digitales. </w:t>
      </w:r>
      <w:r w:rsidR="00552DD4" w:rsidRPr="004518FA">
        <w:rPr>
          <w:rFonts w:ascii="Riojana" w:hAnsi="Riojana"/>
          <w:color w:val="2E74B5" w:themeColor="accent1" w:themeShade="BF"/>
          <w:sz w:val="20"/>
          <w:szCs w:val="20"/>
        </w:rPr>
        <w:t>(</w:t>
      </w:r>
      <w:r w:rsidR="001D3A57" w:rsidRPr="004518FA">
        <w:rPr>
          <w:rFonts w:ascii="Riojana" w:hAnsi="Riojana"/>
          <w:color w:val="2E74B5" w:themeColor="accent1" w:themeShade="BF"/>
          <w:sz w:val="20"/>
          <w:szCs w:val="20"/>
        </w:rPr>
        <w:t>Modelo Anexo IV.B de la Orden HFP/1030/2021, de 29 de septiembre</w:t>
      </w:r>
      <w:r w:rsidRPr="004518FA">
        <w:rPr>
          <w:rFonts w:ascii="Riojana" w:hAnsi="Riojana"/>
          <w:color w:val="2E74B5" w:themeColor="accent1" w:themeShade="BF"/>
          <w:sz w:val="20"/>
          <w:szCs w:val="20"/>
        </w:rPr>
        <w:t>)</w:t>
      </w:r>
    </w:p>
    <w:p w14:paraId="67C80382" w14:textId="258D0828" w:rsidR="00907DDE" w:rsidRPr="004518FA" w:rsidRDefault="00907DDE" w:rsidP="001D3A57">
      <w:pPr>
        <w:pStyle w:val="Prrafodelista"/>
        <w:numPr>
          <w:ilvl w:val="0"/>
          <w:numId w:val="6"/>
        </w:numPr>
        <w:jc w:val="both"/>
        <w:rPr>
          <w:rFonts w:ascii="Riojana" w:hAnsi="Riojana"/>
          <w:sz w:val="20"/>
          <w:szCs w:val="20"/>
        </w:rPr>
      </w:pPr>
      <w:r w:rsidRPr="004518FA">
        <w:rPr>
          <w:rFonts w:ascii="Riojana" w:hAnsi="Riojana"/>
          <w:sz w:val="20"/>
          <w:szCs w:val="20"/>
        </w:rPr>
        <w:t>Declaración responsable relativa al compromiso de cumplimiento de los principios transversales establecidos en el Plan de Recuperación, Transformación y Resiliencia y que pudieran afectar al ámbito obj</w:t>
      </w:r>
      <w:r w:rsidR="00047D33" w:rsidRPr="004518FA">
        <w:rPr>
          <w:rFonts w:ascii="Riojana" w:hAnsi="Riojana"/>
          <w:sz w:val="20"/>
          <w:szCs w:val="20"/>
        </w:rPr>
        <w:t xml:space="preserve">eto de gestión. </w:t>
      </w:r>
      <w:r w:rsidR="001D3A57" w:rsidRPr="004518FA">
        <w:rPr>
          <w:rFonts w:ascii="Riojana" w:hAnsi="Riojana"/>
          <w:color w:val="2E74B5" w:themeColor="accent1" w:themeShade="BF"/>
          <w:sz w:val="20"/>
          <w:szCs w:val="20"/>
        </w:rPr>
        <w:t>(Modelo Anexo IV.C de la Orden HFP/1030/2021, de 29 de septiembre)</w:t>
      </w:r>
    </w:p>
    <w:p w14:paraId="7F3B7EDE" w14:textId="77777777" w:rsidR="00907DDE" w:rsidRPr="004518FA" w:rsidRDefault="00907DDE" w:rsidP="006C3382">
      <w:pPr>
        <w:pStyle w:val="Prrafodelista"/>
        <w:numPr>
          <w:ilvl w:val="0"/>
          <w:numId w:val="6"/>
        </w:numPr>
        <w:jc w:val="both"/>
        <w:rPr>
          <w:rFonts w:ascii="Riojana" w:hAnsi="Riojana"/>
          <w:sz w:val="20"/>
          <w:szCs w:val="20"/>
        </w:rPr>
      </w:pPr>
      <w:r w:rsidRPr="004518FA">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78EBF315" w14:textId="77777777" w:rsidR="00907DDE" w:rsidRPr="004518FA" w:rsidRDefault="00907DDE" w:rsidP="00907DDE">
      <w:pPr>
        <w:jc w:val="both"/>
        <w:rPr>
          <w:rFonts w:ascii="Riojana" w:hAnsi="Riojana"/>
          <w:sz w:val="20"/>
          <w:szCs w:val="20"/>
        </w:rPr>
      </w:pPr>
      <w:r w:rsidRPr="004518FA">
        <w:rPr>
          <w:rFonts w:ascii="Riojana" w:hAnsi="Riojana"/>
          <w:sz w:val="20"/>
          <w:szCs w:val="20"/>
        </w:rPr>
        <w:t xml:space="preserve">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w:t>
      </w:r>
      <w:r w:rsidRPr="004518FA">
        <w:rPr>
          <w:rFonts w:ascii="Riojana" w:hAnsi="Riojana"/>
          <w:sz w:val="20"/>
          <w:szCs w:val="20"/>
        </w:rPr>
        <w:lastRenderedPageBreak/>
        <w:t>subcontratación. En caso contrario, deberá de presentarse de forma previa al inicio de la prestación subcontratada, junto con el resto de documentación que se</w:t>
      </w:r>
      <w:r w:rsidR="006C3382" w:rsidRPr="004518FA">
        <w:rPr>
          <w:rFonts w:ascii="Riojana" w:hAnsi="Riojana"/>
          <w:sz w:val="20"/>
          <w:szCs w:val="20"/>
        </w:rPr>
        <w:t xml:space="preserve"> establezca para dicho trámite.</w:t>
      </w:r>
    </w:p>
    <w:p w14:paraId="0ED96677" w14:textId="77777777" w:rsidR="00907DDE" w:rsidRPr="004518FA" w:rsidRDefault="00907DDE" w:rsidP="00907DDE">
      <w:pPr>
        <w:jc w:val="both"/>
        <w:rPr>
          <w:rFonts w:ascii="Riojana" w:hAnsi="Riojana"/>
          <w:sz w:val="20"/>
          <w:szCs w:val="20"/>
        </w:rPr>
      </w:pPr>
      <w:r w:rsidRPr="004518FA">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453CA431" w14:textId="61B5B904" w:rsidR="00907DDE" w:rsidRPr="004518FA" w:rsidRDefault="00907DDE" w:rsidP="00907DDE">
      <w:pPr>
        <w:jc w:val="both"/>
        <w:rPr>
          <w:rFonts w:ascii="Riojana" w:hAnsi="Riojana"/>
          <w:b/>
          <w:sz w:val="20"/>
          <w:szCs w:val="20"/>
        </w:rPr>
      </w:pPr>
      <w:r w:rsidRPr="004518FA">
        <w:rPr>
          <w:rFonts w:ascii="Riojana" w:hAnsi="Riojana"/>
          <w:b/>
          <w:sz w:val="20"/>
          <w:szCs w:val="20"/>
        </w:rPr>
        <w:t>(Cláusul</w:t>
      </w:r>
      <w:r w:rsidR="000678E4" w:rsidRPr="004518FA">
        <w:rPr>
          <w:rFonts w:ascii="Riojana" w:hAnsi="Riojana"/>
          <w:b/>
          <w:sz w:val="20"/>
          <w:szCs w:val="20"/>
        </w:rPr>
        <w:t>a …</w:t>
      </w:r>
      <w:proofErr w:type="gramStart"/>
      <w:r w:rsidR="000678E4" w:rsidRPr="004518FA">
        <w:rPr>
          <w:rFonts w:ascii="Riojana" w:hAnsi="Riojana"/>
          <w:b/>
          <w:sz w:val="20"/>
          <w:szCs w:val="20"/>
        </w:rPr>
        <w:t>).-</w:t>
      </w:r>
      <w:proofErr w:type="gramEnd"/>
      <w:r w:rsidR="000678E4" w:rsidRPr="004518FA">
        <w:rPr>
          <w:rFonts w:ascii="Riojana" w:hAnsi="Riojana"/>
          <w:b/>
          <w:sz w:val="20"/>
          <w:szCs w:val="20"/>
        </w:rPr>
        <w:t xml:space="preserve">ACCESO A LA INFORMACIÓN, </w:t>
      </w:r>
      <w:r w:rsidRPr="004518FA">
        <w:rPr>
          <w:rFonts w:ascii="Riojana" w:hAnsi="Riojana"/>
          <w:b/>
          <w:sz w:val="20"/>
          <w:szCs w:val="20"/>
        </w:rPr>
        <w:t>CONSERVACIÓN DE LA MISMA</w:t>
      </w:r>
      <w:r w:rsidR="000678E4" w:rsidRPr="004518FA">
        <w:rPr>
          <w:rFonts w:ascii="Riojana" w:hAnsi="Riojana"/>
          <w:b/>
          <w:sz w:val="20"/>
          <w:szCs w:val="20"/>
        </w:rPr>
        <w:t xml:space="preserve"> Y SOMETIMIENTO A CONTROLES DE LAS AUTORIDADES PREVISTAS EN LOS FONDOS O MECANISMOS.</w:t>
      </w:r>
    </w:p>
    <w:p w14:paraId="4273D826" w14:textId="60FE1153" w:rsidR="00907DDE" w:rsidRPr="004518FA" w:rsidRDefault="00907DDE" w:rsidP="00907DDE">
      <w:pPr>
        <w:jc w:val="both"/>
        <w:rPr>
          <w:rFonts w:ascii="Riojana" w:hAnsi="Riojana"/>
          <w:sz w:val="20"/>
          <w:szCs w:val="20"/>
        </w:rPr>
      </w:pPr>
      <w:r w:rsidRPr="004518FA">
        <w:rPr>
          <w:rFonts w:ascii="Riojana" w:hAnsi="Riojana"/>
          <w:sz w:val="20"/>
          <w:szCs w:val="20"/>
        </w:rPr>
        <w:t xml:space="preserve">Este contrato está sujeto </w:t>
      </w:r>
      <w:r w:rsidR="000678E4" w:rsidRPr="004518FA">
        <w:rPr>
          <w:rFonts w:ascii="Riojana" w:hAnsi="Riojana"/>
          <w:sz w:val="20"/>
          <w:szCs w:val="20"/>
        </w:rPr>
        <w:t>a las actuaciones de control que sean de aplicación a las ayudas conforme a la normativa comunitaria, que podrán ser efectuadas</w:t>
      </w:r>
      <w:r w:rsidRPr="004518FA">
        <w:rPr>
          <w:rFonts w:ascii="Riojana" w:hAnsi="Riojana"/>
          <w:sz w:val="20"/>
          <w:szCs w:val="20"/>
        </w:rPr>
        <w:t xml:space="preserve"> Comisión Europea, la Oficina de Lucha Antifraude</w:t>
      </w:r>
      <w:r w:rsidR="000678E4" w:rsidRPr="004518FA">
        <w:rPr>
          <w:rFonts w:ascii="Riojana" w:hAnsi="Riojana"/>
          <w:sz w:val="20"/>
          <w:szCs w:val="20"/>
        </w:rPr>
        <w:t xml:space="preserve"> (OLAF)</w:t>
      </w:r>
      <w:r w:rsidRPr="004518FA">
        <w:rPr>
          <w:rFonts w:ascii="Riojana" w:hAnsi="Riojana"/>
          <w:sz w:val="20"/>
          <w:szCs w:val="20"/>
        </w:rPr>
        <w:t>, el Tribunal de Cuentas Europeo y la Fiscalía Europea. Estos órganos tienen derecho de acceso a la información del contrato, por lo que el contratista y subcontratista están obligados a proporcionarla.</w:t>
      </w:r>
    </w:p>
    <w:p w14:paraId="7137F64E" w14:textId="05B45227" w:rsidR="00907DDE" w:rsidRPr="004518FA" w:rsidRDefault="002B696F" w:rsidP="00907DDE">
      <w:pPr>
        <w:jc w:val="both"/>
        <w:rPr>
          <w:rFonts w:ascii="Riojana" w:hAnsi="Riojana"/>
          <w:sz w:val="20"/>
          <w:szCs w:val="20"/>
        </w:rPr>
      </w:pPr>
      <w:r w:rsidRPr="004518FA">
        <w:rPr>
          <w:rFonts w:ascii="Riojana" w:hAnsi="Riojana"/>
          <w:sz w:val="20"/>
          <w:szCs w:val="20"/>
        </w:rPr>
        <w:t xml:space="preserve">Asimismo, de conformidad con lo dispuesto en la letra f) del apartado 2 del artículo 22 del Reglamento MRR </w:t>
      </w:r>
      <w:r w:rsidR="005B54EC" w:rsidRPr="004518FA">
        <w:rPr>
          <w:rFonts w:ascii="Riojana" w:hAnsi="Riojana"/>
          <w:sz w:val="20"/>
          <w:szCs w:val="20"/>
        </w:rPr>
        <w:t xml:space="preserve">tienen </w:t>
      </w:r>
      <w:r w:rsidRPr="004518FA">
        <w:rPr>
          <w:rFonts w:ascii="Riojana" w:hAnsi="Riojana"/>
          <w:sz w:val="20"/>
          <w:szCs w:val="20"/>
        </w:rPr>
        <w:t xml:space="preserve">la obligación de conservar la documentación de conformidad con los previsto en el artículo 132 del </w:t>
      </w:r>
      <w:r w:rsidR="008849AB" w:rsidRPr="004518FA">
        <w:rPr>
          <w:rFonts w:ascii="Riojana" w:hAnsi="Riojana"/>
          <w:sz w:val="20"/>
          <w:szCs w:val="20"/>
        </w:rPr>
        <w:t xml:space="preserve">Reglamento Financiero de la UE. </w:t>
      </w:r>
      <w:r w:rsidRPr="004518FA">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0AF0F9A3" w14:textId="77777777" w:rsidR="00907DDE" w:rsidRPr="004518FA" w:rsidRDefault="00907DDE" w:rsidP="00907DDE">
      <w:pPr>
        <w:jc w:val="both"/>
        <w:rPr>
          <w:rFonts w:ascii="Riojana" w:hAnsi="Riojana"/>
          <w:sz w:val="20"/>
          <w:szCs w:val="20"/>
        </w:rPr>
      </w:pPr>
      <w:r w:rsidRPr="004518FA">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59A599E3" w14:textId="77777777" w:rsidR="00907DDE" w:rsidRPr="004518FA" w:rsidRDefault="00907DDE" w:rsidP="00907DDE">
      <w:pPr>
        <w:jc w:val="both"/>
        <w:rPr>
          <w:rFonts w:ascii="Riojana" w:hAnsi="Riojana"/>
          <w:sz w:val="20"/>
          <w:szCs w:val="20"/>
        </w:rPr>
      </w:pPr>
      <w:r w:rsidRPr="004518FA">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7EB3452" w14:textId="3C218644" w:rsidR="000678E4" w:rsidRPr="004518FA" w:rsidRDefault="000678E4" w:rsidP="000678E4">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sz w:val="20"/>
          <w:szCs w:val="20"/>
        </w:rPr>
        <w:t xml:space="preserve"> </w:t>
      </w:r>
      <w:r w:rsidRPr="004518FA">
        <w:rPr>
          <w:rFonts w:ascii="Riojana" w:hAnsi="Riojana"/>
          <w:b/>
          <w:sz w:val="20"/>
          <w:szCs w:val="20"/>
        </w:rPr>
        <w:t>8.</w:t>
      </w:r>
      <w:r w:rsidRPr="004518FA">
        <w:rPr>
          <w:rFonts w:ascii="Riojana" w:hAnsi="Riojana"/>
          <w:b/>
          <w:sz w:val="20"/>
          <w:szCs w:val="20"/>
        </w:rPr>
        <w:tab/>
        <w:t>PROHIBICIÓN DE DOBLE FINANCIACIÓN.</w:t>
      </w:r>
    </w:p>
    <w:p w14:paraId="46F4C9B6" w14:textId="6DDDC41E" w:rsidR="000678E4" w:rsidRPr="004518FA" w:rsidRDefault="000678E4" w:rsidP="000678E4">
      <w:pPr>
        <w:jc w:val="both"/>
        <w:rPr>
          <w:rFonts w:ascii="Riojana" w:hAnsi="Riojana"/>
          <w:sz w:val="20"/>
          <w:szCs w:val="20"/>
        </w:rPr>
      </w:pPr>
      <w:r w:rsidRPr="004518FA">
        <w:rPr>
          <w:rFonts w:ascii="Riojana" w:hAnsi="Riojana"/>
          <w:sz w:val="20"/>
          <w:szCs w:val="20"/>
        </w:rPr>
        <w:t xml:space="preserve">Conforme a los artículos 130 y 191.3 del Reglamento (UE, </w:t>
      </w:r>
      <w:proofErr w:type="spellStart"/>
      <w:r w:rsidRPr="004518FA">
        <w:rPr>
          <w:rFonts w:ascii="Riojana" w:hAnsi="Riojana"/>
          <w:sz w:val="20"/>
          <w:szCs w:val="20"/>
        </w:rPr>
        <w:t>Euratom</w:t>
      </w:r>
      <w:proofErr w:type="spellEnd"/>
      <w:r w:rsidRPr="004518FA">
        <w:rPr>
          <w:rFonts w:ascii="Riojana" w:hAnsi="Riojana"/>
          <w:sz w:val="20"/>
          <w:szCs w:val="20"/>
        </w:rPr>
        <w:t>) 2018/1046 del Parlamento Europeo y del Consejo de 18 de julio de 2018 (Reglamento Financiero de la UE), en ningún caso podrán ser financiados dos veces por el presupuesto de la Unión Europea los mismos gastos.</w:t>
      </w:r>
    </w:p>
    <w:p w14:paraId="2D7FF519" w14:textId="22ACB5E0" w:rsidR="000678E4" w:rsidRPr="004518FA" w:rsidRDefault="00907DDE" w:rsidP="001D3A57">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OBLIGACIONES EN MATERIA DE COMUNICACIÓN</w:t>
      </w:r>
      <w:r w:rsidR="0013401A" w:rsidRPr="004518FA">
        <w:rPr>
          <w:rFonts w:ascii="Riojana" w:hAnsi="Riojana"/>
          <w:b/>
          <w:sz w:val="20"/>
          <w:szCs w:val="20"/>
        </w:rPr>
        <w:t xml:space="preserve">. </w:t>
      </w:r>
    </w:p>
    <w:p w14:paraId="3BD0EBB9" w14:textId="13DCB799" w:rsidR="00907DDE" w:rsidRPr="004518FA" w:rsidRDefault="001D3A57" w:rsidP="001D3A57">
      <w:pPr>
        <w:jc w:val="both"/>
        <w:rPr>
          <w:rFonts w:ascii="Riojana" w:hAnsi="Riojana"/>
          <w:sz w:val="20"/>
          <w:szCs w:val="20"/>
        </w:rPr>
      </w:pPr>
      <w:r w:rsidRPr="004518FA">
        <w:rPr>
          <w:rFonts w:ascii="Riojana" w:hAnsi="Riojana"/>
          <w:sz w:val="20"/>
          <w:szCs w:val="20"/>
        </w:rPr>
        <w:t>La empresa contratista y, en su caso, subcontratista</w:t>
      </w:r>
      <w:r w:rsidR="00907DDE" w:rsidRPr="004518FA">
        <w:rPr>
          <w:rFonts w:ascii="Riojana" w:hAnsi="Riojana"/>
          <w:sz w:val="20"/>
          <w:szCs w:val="20"/>
        </w:rPr>
        <w:t xml:space="preserve"> están obligados al cumplimiento de los compromisos en materia de comunicación, encabezamientos y logos que se contienen en el artículo 9 de la Orden HFP/</w:t>
      </w:r>
      <w:r w:rsidR="00552DD4" w:rsidRPr="004518FA">
        <w:rPr>
          <w:rFonts w:ascii="Riojana" w:hAnsi="Riojana"/>
          <w:sz w:val="20"/>
          <w:szCs w:val="20"/>
        </w:rPr>
        <w:t>1030/2021, de 29 de septiembre.</w:t>
      </w:r>
    </w:p>
    <w:p w14:paraId="58EFFB69" w14:textId="0EE4C2DA" w:rsidR="00986E73" w:rsidRPr="004518FA" w:rsidRDefault="00986E73" w:rsidP="00986E73">
      <w:pPr>
        <w:jc w:val="both"/>
        <w:rPr>
          <w:rFonts w:ascii="Riojana" w:hAnsi="Riojana"/>
          <w:sz w:val="20"/>
          <w:szCs w:val="20"/>
        </w:rPr>
      </w:pPr>
      <w:r w:rsidRPr="004518FA">
        <w:rPr>
          <w:rFonts w:ascii="Riojana" w:hAnsi="Riojana"/>
          <w:sz w:val="20"/>
          <w:szCs w:val="20"/>
        </w:rPr>
        <w:t>A tal efecto, deberá exhibirse de forma correcta y destacada el emblema de la UE con una declaración de financiación adecuada que diga “</w:t>
      </w:r>
      <w:r w:rsidR="00BE14D2" w:rsidRPr="004518FA">
        <w:rPr>
          <w:rFonts w:ascii="Riojana" w:hAnsi="Riojana"/>
          <w:i/>
          <w:sz w:val="20"/>
          <w:szCs w:val="20"/>
        </w:rPr>
        <w:t>Financiado por la Unión Europea</w:t>
      </w:r>
      <w:r w:rsidR="00BE14D2" w:rsidRPr="004518FA">
        <w:rPr>
          <w:rFonts w:ascii="Riojana" w:hAnsi="Riojana"/>
          <w:sz w:val="20"/>
          <w:szCs w:val="20"/>
        </w:rPr>
        <w:t xml:space="preserve"> – </w:t>
      </w:r>
      <w:proofErr w:type="spellStart"/>
      <w:r w:rsidR="00BE14D2" w:rsidRPr="004518FA">
        <w:rPr>
          <w:rFonts w:ascii="Riojana" w:hAnsi="Riojana"/>
          <w:i/>
          <w:sz w:val="20"/>
          <w:szCs w:val="20"/>
        </w:rPr>
        <w:t>NextGenerationEU</w:t>
      </w:r>
      <w:proofErr w:type="spellEnd"/>
      <w:r w:rsidRPr="004518FA">
        <w:rPr>
          <w:rFonts w:ascii="Riojana" w:hAnsi="Riojana"/>
          <w:sz w:val="20"/>
          <w:szCs w:val="20"/>
        </w:rPr>
        <w:t xml:space="preserve">”, junto al logo del </w:t>
      </w:r>
      <w:r w:rsidR="00EA3E1F" w:rsidRPr="004518FA">
        <w:rPr>
          <w:rFonts w:ascii="Riojana" w:hAnsi="Riojana"/>
          <w:sz w:val="20"/>
          <w:szCs w:val="20"/>
        </w:rPr>
        <w:t>Plan de Recuperación, Transformación y Resiliencia</w:t>
      </w:r>
      <w:r w:rsidRPr="004518FA">
        <w:rPr>
          <w:rFonts w:ascii="Riojana" w:hAnsi="Riojana"/>
          <w:sz w:val="20"/>
          <w:szCs w:val="20"/>
        </w:rPr>
        <w:t xml:space="preserve">, disponible en el link </w:t>
      </w:r>
      <w:r w:rsidRPr="004518FA">
        <w:rPr>
          <w:rFonts w:ascii="Riojana" w:hAnsi="Riojana"/>
          <w:sz w:val="20"/>
          <w:szCs w:val="20"/>
          <w:u w:val="single"/>
        </w:rPr>
        <w:t>https://planderecuperacion.gob.es/identidad-visual</w:t>
      </w:r>
      <w:r w:rsidRPr="004518FA">
        <w:rPr>
          <w:rFonts w:ascii="Riojana" w:hAnsi="Riojana"/>
          <w:sz w:val="20"/>
          <w:szCs w:val="20"/>
        </w:rPr>
        <w:t xml:space="preserve">. </w:t>
      </w:r>
    </w:p>
    <w:p w14:paraId="172DE604" w14:textId="4CC19EB5" w:rsidR="008D7A0A" w:rsidRPr="004518FA" w:rsidRDefault="00986E73" w:rsidP="00E272B5">
      <w:pPr>
        <w:jc w:val="both"/>
        <w:rPr>
          <w:rFonts w:ascii="Riojana" w:hAnsi="Riojana"/>
          <w:sz w:val="20"/>
          <w:szCs w:val="20"/>
        </w:rPr>
      </w:pPr>
      <w:r w:rsidRPr="004518FA">
        <w:rPr>
          <w:rFonts w:ascii="Riojana" w:hAnsi="Riojana"/>
          <w:sz w:val="20"/>
          <w:szCs w:val="20"/>
        </w:rPr>
        <w:t xml:space="preserve">La documentación deberá contener tanto en su encabezamiento como en su cuerpo de desarrollo la siguiente referencia “Plan de Recuperación, Transformación y Resiliencia - </w:t>
      </w:r>
      <w:r w:rsidRPr="004518FA">
        <w:rPr>
          <w:rFonts w:ascii="Riojana" w:hAnsi="Riojana"/>
          <w:i/>
          <w:sz w:val="20"/>
          <w:szCs w:val="20"/>
        </w:rPr>
        <w:t>Financiado por la Unión Europea</w:t>
      </w:r>
      <w:r w:rsidRPr="004518FA">
        <w:rPr>
          <w:rFonts w:ascii="Riojana" w:hAnsi="Riojana"/>
          <w:sz w:val="20"/>
          <w:szCs w:val="20"/>
        </w:rPr>
        <w:t xml:space="preserve"> – </w:t>
      </w:r>
      <w:proofErr w:type="spellStart"/>
      <w:r w:rsidRPr="004518FA">
        <w:rPr>
          <w:rFonts w:ascii="Riojana" w:hAnsi="Riojana"/>
          <w:i/>
          <w:sz w:val="20"/>
          <w:szCs w:val="20"/>
        </w:rPr>
        <w:t>NextGenerationEU</w:t>
      </w:r>
      <w:proofErr w:type="spellEnd"/>
      <w:r w:rsidRPr="004518FA">
        <w:rPr>
          <w:rFonts w:ascii="Riojana" w:hAnsi="Riojana"/>
          <w:sz w:val="20"/>
          <w:szCs w:val="20"/>
        </w:rPr>
        <w:t>”.</w:t>
      </w:r>
    </w:p>
    <w:p w14:paraId="70EB5391" w14:textId="56DDE6EB" w:rsidR="00E272B5" w:rsidRPr="004518FA" w:rsidRDefault="00E272B5" w:rsidP="00E272B5">
      <w:pPr>
        <w:jc w:val="both"/>
        <w:rPr>
          <w:rFonts w:ascii="Riojana" w:hAnsi="Riojana"/>
          <w:sz w:val="20"/>
          <w:szCs w:val="20"/>
        </w:rPr>
      </w:pPr>
      <w:r w:rsidRPr="004518FA">
        <w:rPr>
          <w:rFonts w:ascii="Riojana" w:hAnsi="Riojana"/>
          <w:sz w:val="20"/>
          <w:szCs w:val="20"/>
        </w:rPr>
        <w:t xml:space="preserve">Durante la ejecución de la obra será obligación del contratista contar con un </w:t>
      </w:r>
      <w:r w:rsidRPr="004518FA">
        <w:rPr>
          <w:rFonts w:ascii="Riojana" w:hAnsi="Riojana"/>
          <w:b/>
          <w:sz w:val="20"/>
          <w:szCs w:val="20"/>
          <w:u w:val="single"/>
        </w:rPr>
        <w:t>cartel de obra temporal</w:t>
      </w:r>
      <w:r w:rsidRPr="004518FA">
        <w:rPr>
          <w:rFonts w:ascii="Riojana" w:hAnsi="Riojana"/>
          <w:sz w:val="20"/>
          <w:szCs w:val="20"/>
          <w:u w:val="single"/>
        </w:rPr>
        <w:t xml:space="preserve"> </w:t>
      </w:r>
      <w:r w:rsidRPr="004518FA">
        <w:rPr>
          <w:rFonts w:ascii="Riojana" w:hAnsi="Riojana"/>
          <w:sz w:val="20"/>
          <w:szCs w:val="20"/>
        </w:rPr>
        <w:t xml:space="preserve">que cumpla con los siguientes requisitos: </w:t>
      </w:r>
    </w:p>
    <w:p w14:paraId="0EF1E447"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Ser de tamaño significativo y estar localizado en el mismo enclave de las actuaciones, en un lugar bien visible para el público. </w:t>
      </w:r>
    </w:p>
    <w:p w14:paraId="70CF4258"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Deberá tener el tamaño proporcional a la cuantía de la financiación. En este caso no hay tamaño mínimo, pero se recomienda que sea de tamaño mínimo A3 o superior. </w:t>
      </w:r>
    </w:p>
    <w:p w14:paraId="5A311FE8" w14:textId="56560284"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lastRenderedPageBreak/>
        <w:t xml:space="preserve">Deberá incluir los logos pertinentes: Con carácter general el logo de financiación de la Unión Europea </w:t>
      </w:r>
      <w:proofErr w:type="spellStart"/>
      <w:r w:rsidRPr="004518FA">
        <w:rPr>
          <w:rFonts w:ascii="Riojana" w:hAnsi="Riojana"/>
          <w:sz w:val="20"/>
          <w:szCs w:val="20"/>
        </w:rPr>
        <w:t>Next</w:t>
      </w:r>
      <w:proofErr w:type="spellEnd"/>
      <w:r w:rsidRPr="004518FA">
        <w:rPr>
          <w:rFonts w:ascii="Riojana" w:hAnsi="Riojana"/>
          <w:sz w:val="20"/>
          <w:szCs w:val="20"/>
        </w:rPr>
        <w:t xml:space="preserve"> </w:t>
      </w:r>
      <w:proofErr w:type="spellStart"/>
      <w:r w:rsidRPr="004518FA">
        <w:rPr>
          <w:rFonts w:ascii="Riojana" w:hAnsi="Riojana"/>
          <w:sz w:val="20"/>
          <w:szCs w:val="20"/>
        </w:rPr>
        <w:t>GenerationEU</w:t>
      </w:r>
      <w:proofErr w:type="spellEnd"/>
      <w:r w:rsidRPr="004518FA">
        <w:rPr>
          <w:rFonts w:ascii="Riojana" w:hAnsi="Riojana"/>
          <w:sz w:val="20"/>
          <w:szCs w:val="20"/>
        </w:rPr>
        <w:t xml:space="preserve">, el logo del PRTR, del Ministerio competente, y de la CAR. En estos casos concretos, cada uno de los programas cuenta con un logo específico de forma que estos también deberán incluirse en dichos carteles. </w:t>
      </w:r>
    </w:p>
    <w:p w14:paraId="3CAB5D98" w14:textId="1FD74D2C"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Deberá cumplir con lo establecido en el manual de imagen del programa de ayudas DUS 5000 publicado por el </w:t>
      </w:r>
      <w:r w:rsidR="004518FA" w:rsidRPr="004518FA">
        <w:rPr>
          <w:rFonts w:ascii="Riojana" w:hAnsi="Riojana"/>
          <w:sz w:val="20"/>
          <w:szCs w:val="20"/>
        </w:rPr>
        <w:t>IDAE.</w:t>
      </w:r>
    </w:p>
    <w:p w14:paraId="41BC3A24" w14:textId="77777777" w:rsidR="00E272B5" w:rsidRPr="004518FA" w:rsidRDefault="00E272B5" w:rsidP="00E272B5">
      <w:pPr>
        <w:jc w:val="both"/>
        <w:rPr>
          <w:rFonts w:ascii="Riojana" w:hAnsi="Riojana"/>
          <w:sz w:val="20"/>
          <w:szCs w:val="20"/>
        </w:rPr>
      </w:pPr>
      <w:r w:rsidRPr="004518FA">
        <w:rPr>
          <w:rFonts w:ascii="Riojana" w:hAnsi="Riojana"/>
          <w:sz w:val="20"/>
          <w:szCs w:val="20"/>
        </w:rPr>
        <w:t xml:space="preserve">Una vez finalizada la obra, corresponde al contratista incluir un </w:t>
      </w:r>
      <w:r w:rsidRPr="004518FA">
        <w:rPr>
          <w:rFonts w:ascii="Riojana" w:hAnsi="Riojana"/>
          <w:b/>
          <w:sz w:val="20"/>
          <w:szCs w:val="20"/>
          <w:u w:val="single"/>
        </w:rPr>
        <w:t>cartel permanente</w:t>
      </w:r>
      <w:r w:rsidRPr="004518FA">
        <w:rPr>
          <w:rFonts w:ascii="Riojana" w:hAnsi="Riojana"/>
          <w:sz w:val="20"/>
          <w:szCs w:val="20"/>
          <w:u w:val="single"/>
        </w:rPr>
        <w:t xml:space="preserve"> </w:t>
      </w:r>
      <w:r w:rsidRPr="004518FA">
        <w:rPr>
          <w:rFonts w:ascii="Riojana" w:hAnsi="Riojana"/>
          <w:sz w:val="20"/>
          <w:szCs w:val="20"/>
        </w:rPr>
        <w:t>que cumpla con los siguientes requisitos:</w:t>
      </w:r>
    </w:p>
    <w:p w14:paraId="6D0F5676"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Ser de tipo placa o similar donde se refleje la procedencia de la financiación y el emblema de la UE Emblema de la UE + texto “Financiado por la Unión Europea – </w:t>
      </w:r>
      <w:proofErr w:type="spellStart"/>
      <w:r w:rsidRPr="004518FA">
        <w:rPr>
          <w:rFonts w:ascii="Riojana" w:hAnsi="Riojana"/>
          <w:sz w:val="20"/>
          <w:szCs w:val="20"/>
        </w:rPr>
        <w:t>Next</w:t>
      </w:r>
      <w:proofErr w:type="spellEnd"/>
      <w:r w:rsidRPr="004518FA">
        <w:rPr>
          <w:rFonts w:ascii="Riojana" w:hAnsi="Riojana"/>
          <w:sz w:val="20"/>
          <w:szCs w:val="20"/>
        </w:rPr>
        <w:t xml:space="preserve"> </w:t>
      </w:r>
      <w:proofErr w:type="spellStart"/>
      <w:r w:rsidRPr="004518FA">
        <w:rPr>
          <w:rFonts w:ascii="Riojana" w:hAnsi="Riojana"/>
          <w:sz w:val="20"/>
          <w:szCs w:val="20"/>
        </w:rPr>
        <w:t>GenerationEU</w:t>
      </w:r>
      <w:proofErr w:type="spellEnd"/>
      <w:r w:rsidRPr="004518FA">
        <w:rPr>
          <w:rFonts w:ascii="Riojana" w:hAnsi="Riojana"/>
          <w:sz w:val="20"/>
          <w:szCs w:val="20"/>
        </w:rPr>
        <w:t xml:space="preserve">” </w:t>
      </w:r>
    </w:p>
    <w:p w14:paraId="0074CF7A"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Los logos institucionales se colocarán preferentemente en la parte alta o baja del cartel, si solo hay dos, en las esquinas. </w:t>
      </w:r>
    </w:p>
    <w:p w14:paraId="1C48304C" w14:textId="7370E50E"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Deberá instalarse en un plazo de tres meses a partir de la conclusión de la operación y por un periodo de, al menos cuatro años. </w:t>
      </w:r>
    </w:p>
    <w:p w14:paraId="2D359A30" w14:textId="49B1A8FE" w:rsidR="004518FA" w:rsidRPr="004518FA" w:rsidRDefault="00E272B5" w:rsidP="004518FA">
      <w:pPr>
        <w:pStyle w:val="Prrafodelista"/>
        <w:numPr>
          <w:ilvl w:val="0"/>
          <w:numId w:val="1"/>
        </w:numPr>
        <w:jc w:val="both"/>
        <w:rPr>
          <w:rFonts w:ascii="Riojana" w:hAnsi="Riojana"/>
          <w:sz w:val="20"/>
          <w:szCs w:val="20"/>
        </w:rPr>
      </w:pPr>
      <w:r w:rsidRPr="004518FA">
        <w:rPr>
          <w:rFonts w:ascii="Riojana" w:hAnsi="Riojana"/>
          <w:sz w:val="20"/>
          <w:szCs w:val="20"/>
        </w:rPr>
        <w:t xml:space="preserve">Deberá cumplir con lo establecido en el manual de imagen del programa de ayudas DUS 5000 publicado por el </w:t>
      </w:r>
      <w:r w:rsidR="004518FA" w:rsidRPr="004518FA">
        <w:rPr>
          <w:rFonts w:ascii="Riojana" w:hAnsi="Riojana"/>
          <w:sz w:val="20"/>
          <w:szCs w:val="20"/>
        </w:rPr>
        <w:t>IDAE.</w:t>
      </w:r>
    </w:p>
    <w:p w14:paraId="18719733" w14:textId="77777777" w:rsidR="00E272B5" w:rsidRPr="004518FA" w:rsidRDefault="00E272B5" w:rsidP="00E272B5">
      <w:pPr>
        <w:jc w:val="both"/>
        <w:rPr>
          <w:rFonts w:ascii="Riojana" w:hAnsi="Riojana"/>
          <w:sz w:val="20"/>
          <w:szCs w:val="20"/>
        </w:rPr>
      </w:pPr>
      <w:r w:rsidRPr="004518FA">
        <w:rPr>
          <w:rFonts w:ascii="Riojana" w:hAnsi="Riojana"/>
          <w:sz w:val="20"/>
          <w:szCs w:val="20"/>
        </w:rPr>
        <w:t xml:space="preserve">El </w:t>
      </w:r>
      <w:r w:rsidRPr="004518FA">
        <w:rPr>
          <w:rFonts w:ascii="Riojana" w:hAnsi="Riojana"/>
          <w:b/>
          <w:sz w:val="20"/>
          <w:szCs w:val="20"/>
          <w:u w:val="single"/>
        </w:rPr>
        <w:t>contenido mínimo</w:t>
      </w:r>
      <w:r w:rsidRPr="004518FA">
        <w:rPr>
          <w:rFonts w:ascii="Riojana" w:hAnsi="Riojana"/>
          <w:sz w:val="20"/>
          <w:szCs w:val="20"/>
        </w:rPr>
        <w:t xml:space="preserve"> de los carteles que se le deberá exigir al contratista deberá ser: </w:t>
      </w:r>
    </w:p>
    <w:p w14:paraId="58C2385C"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Nombre del beneficiario (persona jurídica) </w:t>
      </w:r>
    </w:p>
    <w:p w14:paraId="2DF905CA"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Nombre del proyecto/operación. </w:t>
      </w:r>
    </w:p>
    <w:p w14:paraId="455FE8CE"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Objetivo principal de la operación* </w:t>
      </w:r>
    </w:p>
    <w:p w14:paraId="0B72F930"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Mención a la ayuda financiera europea </w:t>
      </w:r>
    </w:p>
    <w:p w14:paraId="54CE4B73" w14:textId="77777777" w:rsidR="00E272B5" w:rsidRPr="004518FA" w:rsidRDefault="00E272B5" w:rsidP="008D7A0A">
      <w:pPr>
        <w:pStyle w:val="Prrafodelista"/>
        <w:numPr>
          <w:ilvl w:val="0"/>
          <w:numId w:val="1"/>
        </w:numPr>
        <w:jc w:val="both"/>
        <w:rPr>
          <w:rFonts w:ascii="Riojana" w:hAnsi="Riojana"/>
          <w:sz w:val="20"/>
          <w:szCs w:val="20"/>
        </w:rPr>
      </w:pPr>
      <w:r w:rsidRPr="004518FA">
        <w:rPr>
          <w:rFonts w:ascii="Riojana" w:hAnsi="Riojana"/>
          <w:sz w:val="20"/>
          <w:szCs w:val="20"/>
        </w:rPr>
        <w:t xml:space="preserve">Emblema de la Unión Europea, referencia a la UE y al origen del fondo que cofinancia </w:t>
      </w:r>
    </w:p>
    <w:p w14:paraId="0FD1B57D" w14:textId="33A260B5" w:rsidR="00E272B5" w:rsidRPr="004518FA" w:rsidRDefault="00E272B5" w:rsidP="00907DDE">
      <w:pPr>
        <w:pStyle w:val="Prrafodelista"/>
        <w:numPr>
          <w:ilvl w:val="0"/>
          <w:numId w:val="1"/>
        </w:numPr>
        <w:jc w:val="both"/>
        <w:rPr>
          <w:rFonts w:ascii="Riojana" w:hAnsi="Riojana"/>
          <w:sz w:val="20"/>
          <w:szCs w:val="20"/>
        </w:rPr>
      </w:pPr>
      <w:r w:rsidRPr="004518FA">
        <w:rPr>
          <w:rFonts w:ascii="Riojana" w:hAnsi="Riojana"/>
          <w:sz w:val="20"/>
          <w:szCs w:val="20"/>
        </w:rPr>
        <w:t xml:space="preserve">Emblema del ministerio gestor y del PRTR. </w:t>
      </w:r>
    </w:p>
    <w:p w14:paraId="7B4228A0" w14:textId="5D368679" w:rsidR="00986E73" w:rsidRPr="004518FA" w:rsidRDefault="00907DDE" w:rsidP="00907DDE">
      <w:pPr>
        <w:jc w:val="both"/>
        <w:rPr>
          <w:rFonts w:ascii="Riojana" w:hAnsi="Riojana"/>
          <w:sz w:val="20"/>
          <w:szCs w:val="20"/>
        </w:rPr>
      </w:pPr>
      <w:r w:rsidRPr="004518FA">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41D7F2E" w14:textId="77777777" w:rsidR="00907DDE" w:rsidRPr="004518FA" w:rsidRDefault="00552DD4" w:rsidP="00907DDE">
      <w:pPr>
        <w:jc w:val="both"/>
        <w:rPr>
          <w:rFonts w:ascii="Riojana" w:hAnsi="Riojana"/>
          <w:b/>
          <w:sz w:val="20"/>
          <w:szCs w:val="20"/>
        </w:rPr>
      </w:pPr>
      <w:r w:rsidRPr="004518FA">
        <w:rPr>
          <w:rFonts w:ascii="Riojana" w:hAnsi="Riojana"/>
          <w:b/>
          <w:sz w:val="20"/>
          <w:szCs w:val="20"/>
        </w:rPr>
        <w:t>(Cláusula …</w:t>
      </w:r>
      <w:proofErr w:type="gramStart"/>
      <w:r w:rsidRPr="004518FA">
        <w:rPr>
          <w:rFonts w:ascii="Riojana" w:hAnsi="Riojana"/>
          <w:b/>
          <w:sz w:val="20"/>
          <w:szCs w:val="20"/>
        </w:rPr>
        <w:t>).-</w:t>
      </w:r>
      <w:proofErr w:type="gramEnd"/>
      <w:r w:rsidRPr="004518FA">
        <w:rPr>
          <w:rFonts w:ascii="Riojana" w:hAnsi="Riojana"/>
          <w:b/>
          <w:sz w:val="20"/>
          <w:szCs w:val="20"/>
        </w:rPr>
        <w:t>MODIFICACIONES</w:t>
      </w:r>
    </w:p>
    <w:p w14:paraId="2E8AD370" w14:textId="77777777" w:rsidR="00A2514E" w:rsidRPr="004518FA" w:rsidRDefault="00A2514E" w:rsidP="00A2514E">
      <w:pPr>
        <w:jc w:val="both"/>
        <w:rPr>
          <w:rFonts w:ascii="Riojana" w:hAnsi="Riojana"/>
          <w:sz w:val="20"/>
          <w:szCs w:val="20"/>
        </w:rPr>
      </w:pPr>
      <w:r w:rsidRPr="004518FA">
        <w:rPr>
          <w:rFonts w:ascii="Riojana" w:hAnsi="Riojana"/>
          <w:sz w:val="20"/>
          <w:szCs w:val="20"/>
        </w:rPr>
        <w:t>Como causas de modificación previstas en el pliego de cláusulas administrativas y con los límites del artículo 204 LCSP se prevén las siguientes:</w:t>
      </w:r>
    </w:p>
    <w:p w14:paraId="1EDE2FE7" w14:textId="206DCF2A" w:rsidR="00A2514E" w:rsidRPr="004518FA" w:rsidRDefault="00A2514E" w:rsidP="00A2514E">
      <w:pPr>
        <w:pStyle w:val="Prrafodelista"/>
        <w:numPr>
          <w:ilvl w:val="0"/>
          <w:numId w:val="21"/>
        </w:numPr>
        <w:jc w:val="both"/>
        <w:rPr>
          <w:rFonts w:ascii="Riojana" w:hAnsi="Riojana"/>
          <w:sz w:val="20"/>
          <w:szCs w:val="20"/>
        </w:rPr>
      </w:pPr>
      <w:r w:rsidRPr="004518FA">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14:paraId="4CE07DF2" w14:textId="77777777" w:rsidR="00A2514E" w:rsidRPr="004518FA" w:rsidRDefault="00A2514E" w:rsidP="00A2514E">
      <w:pPr>
        <w:pStyle w:val="Prrafodelista"/>
        <w:numPr>
          <w:ilvl w:val="0"/>
          <w:numId w:val="21"/>
        </w:numPr>
        <w:jc w:val="both"/>
        <w:rPr>
          <w:rFonts w:ascii="Riojana" w:hAnsi="Riojana"/>
          <w:sz w:val="20"/>
          <w:szCs w:val="20"/>
        </w:rPr>
      </w:pPr>
      <w:r w:rsidRPr="004518FA">
        <w:rPr>
          <w:rFonts w:ascii="Riojana" w:hAnsi="Riojana"/>
          <w:sz w:val="20"/>
          <w:szCs w:val="20"/>
        </w:rPr>
        <w:t>Así mismo, será causa de modificación del contrato la orden de la Autoridad Responsable para adoptar medidas correctoras en materia de DNSH y etiquetado verde y etiquetado digital.</w:t>
      </w:r>
    </w:p>
    <w:p w14:paraId="278FA89E" w14:textId="5B4C7C43" w:rsidR="00907DDE" w:rsidRPr="004518FA" w:rsidRDefault="00A2514E" w:rsidP="00A2514E">
      <w:pPr>
        <w:jc w:val="both"/>
        <w:rPr>
          <w:rFonts w:ascii="Riojana" w:hAnsi="Riojana"/>
          <w:b/>
          <w:sz w:val="20"/>
          <w:szCs w:val="20"/>
        </w:rPr>
      </w:pPr>
      <w:r w:rsidRPr="004518FA">
        <w:rPr>
          <w:rFonts w:ascii="Riojana" w:hAnsi="Riojana"/>
          <w:b/>
          <w:sz w:val="20"/>
          <w:szCs w:val="20"/>
        </w:rPr>
        <w:t xml:space="preserve"> </w:t>
      </w:r>
      <w:r w:rsidR="00552DD4" w:rsidRPr="004518FA">
        <w:rPr>
          <w:rFonts w:ascii="Riojana" w:hAnsi="Riojana"/>
          <w:b/>
          <w:sz w:val="20"/>
          <w:szCs w:val="20"/>
        </w:rPr>
        <w:t>(Cláusula …). PENALIDADES</w:t>
      </w:r>
    </w:p>
    <w:p w14:paraId="4D447BFB" w14:textId="40787EA6" w:rsidR="00907DDE" w:rsidRPr="004518FA" w:rsidRDefault="00907DDE" w:rsidP="00907DDE">
      <w:pPr>
        <w:jc w:val="both"/>
        <w:rPr>
          <w:rFonts w:ascii="Riojana" w:hAnsi="Riojana"/>
          <w:sz w:val="20"/>
          <w:szCs w:val="20"/>
        </w:rPr>
      </w:pPr>
      <w:r w:rsidRPr="004518FA">
        <w:rPr>
          <w:rFonts w:ascii="Riojana" w:hAnsi="Riojana"/>
          <w:sz w:val="20"/>
          <w:szCs w:val="20"/>
        </w:rPr>
        <w:t xml:space="preserve">Sin perjuicio de las penalidades establecidas en el PCAP, en caso de incumplimiento o cumplimiento defectuoso por el contratista de los </w:t>
      </w:r>
      <w:r w:rsidR="00552DD4" w:rsidRPr="004518FA">
        <w:rPr>
          <w:rFonts w:ascii="Riojana" w:hAnsi="Riojana"/>
          <w:sz w:val="20"/>
          <w:szCs w:val="20"/>
        </w:rPr>
        <w:t>compromisos adquiridos</w:t>
      </w:r>
      <w:r w:rsidRPr="004518FA">
        <w:rPr>
          <w:rFonts w:ascii="Riojana" w:hAnsi="Riojana"/>
          <w:sz w:val="20"/>
          <w:szCs w:val="20"/>
        </w:rPr>
        <w:t xml:space="preserve"> en base a las obligaciones establecidas en el presente </w:t>
      </w:r>
      <w:r w:rsidR="00BE14D2" w:rsidRPr="004518FA">
        <w:rPr>
          <w:rFonts w:ascii="Riojana" w:hAnsi="Riojana"/>
          <w:sz w:val="20"/>
          <w:szCs w:val="20"/>
        </w:rPr>
        <w:t>anexo</w:t>
      </w:r>
      <w:r w:rsidRPr="004518FA">
        <w:rPr>
          <w:rFonts w:ascii="Riojana" w:hAnsi="Riojana"/>
          <w:sz w:val="20"/>
          <w:szCs w:val="20"/>
        </w:rPr>
        <w:t>, procederá el Órgano de Contratación conforme a lo previsto en los artículos 192 a 195 LCSP, e impon</w:t>
      </w:r>
      <w:r w:rsidR="00552DD4" w:rsidRPr="004518FA">
        <w:rPr>
          <w:rFonts w:ascii="Riojana" w:hAnsi="Riojana"/>
          <w:sz w:val="20"/>
          <w:szCs w:val="20"/>
        </w:rPr>
        <w:t>drá las siguientes penalidades:</w:t>
      </w:r>
    </w:p>
    <w:p w14:paraId="5A65C4B1" w14:textId="77777777" w:rsidR="00A2514E" w:rsidRPr="004518FA" w:rsidRDefault="00A2514E" w:rsidP="00A2514E">
      <w:pPr>
        <w:pStyle w:val="Prrafodelista"/>
        <w:numPr>
          <w:ilvl w:val="0"/>
          <w:numId w:val="22"/>
        </w:numPr>
        <w:jc w:val="both"/>
        <w:rPr>
          <w:rFonts w:ascii="Riojana" w:hAnsi="Riojana"/>
          <w:i/>
          <w:color w:val="000000" w:themeColor="text1"/>
          <w:sz w:val="20"/>
          <w:szCs w:val="20"/>
        </w:rPr>
      </w:pPr>
      <w:r w:rsidRPr="004518FA">
        <w:rPr>
          <w:rFonts w:ascii="Riojana" w:hAnsi="Riojana"/>
          <w:sz w:val="20"/>
          <w:szCs w:val="20"/>
        </w:rPr>
        <w:t xml:space="preserve">En </w:t>
      </w:r>
      <w:r w:rsidRPr="004518FA">
        <w:rPr>
          <w:rFonts w:ascii="Riojana" w:hAnsi="Riojana"/>
          <w:color w:val="000000" w:themeColor="text1"/>
          <w:sz w:val="20"/>
          <w:szCs w:val="20"/>
        </w:rPr>
        <w:t xml:space="preserve">relación con el cumplimiento de los plazos temporales de los hitos y objetivos y sin perjuicio de la potestad de resolver el contrato, si procediera, se podrán </w:t>
      </w:r>
      <w:r w:rsidRPr="004518FA">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0D379258" w14:textId="77777777" w:rsidR="00A2514E" w:rsidRPr="004518FA" w:rsidRDefault="00A2514E" w:rsidP="00A2514E">
      <w:pPr>
        <w:pStyle w:val="Prrafodelista"/>
        <w:numPr>
          <w:ilvl w:val="0"/>
          <w:numId w:val="22"/>
        </w:numPr>
        <w:jc w:val="both"/>
        <w:rPr>
          <w:rFonts w:ascii="Riojana" w:hAnsi="Riojana"/>
          <w:i/>
          <w:color w:val="2E74B5" w:themeColor="accent1" w:themeShade="BF"/>
          <w:sz w:val="20"/>
          <w:szCs w:val="20"/>
        </w:rPr>
      </w:pPr>
      <w:r w:rsidRPr="004518FA">
        <w:rPr>
          <w:rFonts w:ascii="Riojana" w:hAnsi="Riojana"/>
          <w:color w:val="000000" w:themeColor="text1"/>
          <w:sz w:val="20"/>
          <w:szCs w:val="20"/>
        </w:rPr>
        <w:t xml:space="preserve">En relación con el cumplimiento de las obligaciones asumidas en materia de etiquetado verde y digital y sin perjuicio de la potestad de resolver el contrato, si procediera, se podrán </w:t>
      </w:r>
      <w:r w:rsidRPr="004518FA">
        <w:rPr>
          <w:rFonts w:ascii="Riojana" w:hAnsi="Riojana"/>
          <w:color w:val="2E74B5" w:themeColor="accent1" w:themeShade="BF"/>
          <w:sz w:val="20"/>
          <w:szCs w:val="20"/>
        </w:rPr>
        <w:t xml:space="preserve">imponer </w:t>
      </w:r>
      <w:r w:rsidRPr="004518FA">
        <w:rPr>
          <w:rFonts w:ascii="Riojana" w:hAnsi="Riojana"/>
          <w:color w:val="2E74B5" w:themeColor="accent1" w:themeShade="BF"/>
          <w:sz w:val="20"/>
          <w:szCs w:val="20"/>
        </w:rPr>
        <w:lastRenderedPageBreak/>
        <w:t>penalidades cuyo importe no podrá superar el 10% del precio del contrato (IVA excluido), ni el total de penalidades impuestas podrá superar el 50% del precio del contrato.</w:t>
      </w:r>
    </w:p>
    <w:p w14:paraId="27F5FDDB" w14:textId="77777777" w:rsidR="00A2514E" w:rsidRPr="004518FA" w:rsidRDefault="00A2514E" w:rsidP="00A2514E">
      <w:pPr>
        <w:pStyle w:val="Prrafodelista"/>
        <w:numPr>
          <w:ilvl w:val="0"/>
          <w:numId w:val="22"/>
        </w:numPr>
        <w:jc w:val="both"/>
        <w:rPr>
          <w:rFonts w:ascii="Riojana" w:hAnsi="Riojana"/>
          <w:i/>
          <w:color w:val="000000" w:themeColor="text1"/>
          <w:sz w:val="20"/>
          <w:szCs w:val="20"/>
        </w:rPr>
      </w:pPr>
      <w:r w:rsidRPr="004518FA">
        <w:rPr>
          <w:rFonts w:ascii="Riojana" w:hAnsi="Riojana"/>
          <w:color w:val="000000" w:themeColor="text1"/>
          <w:sz w:val="20"/>
          <w:szCs w:val="20"/>
        </w:rPr>
        <w:t xml:space="preserve">En relación con el cumplimiento de las obligaciones asumidas por la aplicación del principio DNSH: </w:t>
      </w:r>
      <w:r w:rsidRPr="004518FA">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231883C4" w14:textId="77777777" w:rsidR="00A2514E" w:rsidRPr="004518FA" w:rsidRDefault="00A2514E" w:rsidP="00A2514E">
      <w:pPr>
        <w:pStyle w:val="Prrafodelista"/>
        <w:numPr>
          <w:ilvl w:val="0"/>
          <w:numId w:val="22"/>
        </w:numPr>
        <w:jc w:val="both"/>
        <w:rPr>
          <w:rFonts w:ascii="Riojana" w:hAnsi="Riojana"/>
          <w:i/>
          <w:color w:val="2E74B5" w:themeColor="accent1" w:themeShade="BF"/>
          <w:sz w:val="20"/>
          <w:szCs w:val="20"/>
        </w:rPr>
      </w:pPr>
      <w:r w:rsidRPr="004518FA">
        <w:rPr>
          <w:rFonts w:ascii="Riojana" w:hAnsi="Riojana"/>
          <w:color w:val="000000" w:themeColor="text1"/>
          <w:sz w:val="20"/>
          <w:szCs w:val="20"/>
        </w:rPr>
        <w:t xml:space="preserve">En relación con el cumplimiento de las obligaciones en materia de comunicación (art. 192 LCSP): El incumplimiento de estas obligaciones en materia de comunicación será la imposición de penalidades. Las cuantías de cada una de las penalidades </w:t>
      </w:r>
      <w:r w:rsidRPr="004518FA">
        <w:rPr>
          <w:rFonts w:ascii="Riojana" w:hAnsi="Riojana"/>
          <w:color w:val="2E74B5" w:themeColor="accent1" w:themeShade="BF"/>
          <w:sz w:val="20"/>
          <w:szCs w:val="20"/>
        </w:rPr>
        <w:t>no pueden ser superior al 10% del precio del contrato (IVA excluido) ni el total de las penalidades impuestas podrá superar el 50% del precio del contrato.</w:t>
      </w:r>
    </w:p>
    <w:p w14:paraId="6979576E" w14:textId="1EBA8B3C" w:rsidR="00907DDE" w:rsidRPr="004518FA" w:rsidRDefault="00A2514E" w:rsidP="00907DDE">
      <w:pPr>
        <w:jc w:val="both"/>
        <w:rPr>
          <w:rFonts w:ascii="Riojana" w:hAnsi="Riojana"/>
          <w:b/>
          <w:sz w:val="20"/>
          <w:szCs w:val="20"/>
        </w:rPr>
      </w:pPr>
      <w:r w:rsidRPr="004518FA">
        <w:rPr>
          <w:rFonts w:ascii="Riojana" w:hAnsi="Riojana"/>
          <w:b/>
          <w:sz w:val="20"/>
          <w:szCs w:val="20"/>
        </w:rPr>
        <w:t xml:space="preserve"> </w:t>
      </w:r>
      <w:r w:rsidR="00907DDE" w:rsidRPr="004518FA">
        <w:rPr>
          <w:rFonts w:ascii="Riojana" w:hAnsi="Riojana"/>
          <w:b/>
          <w:sz w:val="20"/>
          <w:szCs w:val="20"/>
        </w:rPr>
        <w:t>(Cláusula...). SISTEMA DE SEGUIMIENTO DEL CONTRATO</w:t>
      </w:r>
      <w:r w:rsidR="00552DD4" w:rsidRPr="004518FA">
        <w:rPr>
          <w:rFonts w:ascii="Riojana" w:hAnsi="Riojana"/>
          <w:b/>
          <w:sz w:val="20"/>
          <w:szCs w:val="20"/>
        </w:rPr>
        <w:t>.</w:t>
      </w:r>
    </w:p>
    <w:p w14:paraId="2180F126" w14:textId="4D2123BC" w:rsidR="00907DDE" w:rsidRPr="004518FA" w:rsidRDefault="00907DDE" w:rsidP="00907DDE">
      <w:pPr>
        <w:jc w:val="both"/>
        <w:rPr>
          <w:rFonts w:ascii="Riojana" w:hAnsi="Riojana"/>
          <w:sz w:val="20"/>
          <w:szCs w:val="20"/>
        </w:rPr>
      </w:pPr>
      <w:r w:rsidRPr="004518FA">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6AB0163E" w14:textId="08AB0E7F" w:rsidR="00907DDE" w:rsidRPr="004518FA" w:rsidRDefault="00907DDE" w:rsidP="00907DDE">
      <w:pPr>
        <w:jc w:val="both"/>
        <w:rPr>
          <w:rFonts w:ascii="Riojana" w:hAnsi="Riojana"/>
          <w:b/>
          <w:sz w:val="20"/>
          <w:szCs w:val="20"/>
        </w:rPr>
      </w:pPr>
      <w:r w:rsidRPr="004518FA">
        <w:rPr>
          <w:rFonts w:ascii="Riojana" w:hAnsi="Riojana"/>
          <w:b/>
          <w:sz w:val="20"/>
          <w:szCs w:val="20"/>
        </w:rPr>
        <w:t>(</w:t>
      </w:r>
      <w:proofErr w:type="gramStart"/>
      <w:r w:rsidRPr="004518FA">
        <w:rPr>
          <w:rFonts w:ascii="Riojana" w:hAnsi="Riojana"/>
          <w:b/>
          <w:sz w:val="20"/>
          <w:szCs w:val="20"/>
        </w:rPr>
        <w:t>Cláusula....</w:t>
      </w:r>
      <w:proofErr w:type="gramEnd"/>
      <w:r w:rsidRPr="004518FA">
        <w:rPr>
          <w:rFonts w:ascii="Riojana" w:hAnsi="Riojana"/>
          <w:b/>
          <w:sz w:val="20"/>
          <w:szCs w:val="20"/>
        </w:rPr>
        <w:t>). ESPECIALIDADES DE LA FORMALIZACIÓN DEL CONTRATO FIN</w:t>
      </w:r>
      <w:r w:rsidR="00BE186C" w:rsidRPr="004518FA">
        <w:rPr>
          <w:rFonts w:ascii="Riojana" w:hAnsi="Riojana"/>
          <w:b/>
          <w:sz w:val="20"/>
          <w:szCs w:val="20"/>
        </w:rPr>
        <w:t xml:space="preserve">ANCIADOS CON CARGO AL </w:t>
      </w:r>
      <w:r w:rsidR="00EA3E1F" w:rsidRPr="004518FA">
        <w:rPr>
          <w:rFonts w:ascii="Riojana" w:hAnsi="Riojana"/>
          <w:b/>
          <w:sz w:val="20"/>
          <w:szCs w:val="20"/>
        </w:rPr>
        <w:t>PLAN DE RECUPERACIÓN, TRANSFORMACIÓN Y RESILIENCIA.</w:t>
      </w:r>
    </w:p>
    <w:p w14:paraId="005247C2" w14:textId="6DE5DA4D" w:rsidR="00907DDE" w:rsidRPr="004518FA" w:rsidRDefault="00907DDE" w:rsidP="00907DDE">
      <w:pPr>
        <w:jc w:val="both"/>
        <w:rPr>
          <w:rFonts w:ascii="Riojana" w:hAnsi="Riojana"/>
          <w:sz w:val="20"/>
          <w:szCs w:val="20"/>
        </w:rPr>
      </w:pPr>
      <w:r w:rsidRPr="004518FA">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w:t>
      </w:r>
      <w:r w:rsidR="00BE186C" w:rsidRPr="004518FA">
        <w:rPr>
          <w:rFonts w:ascii="Riojana" w:hAnsi="Riojana"/>
          <w:sz w:val="20"/>
          <w:szCs w:val="20"/>
        </w:rPr>
        <w:t>icitadores.</w:t>
      </w:r>
    </w:p>
    <w:p w14:paraId="6F977AEC" w14:textId="77777777" w:rsidR="00907DDE" w:rsidRPr="004518FA" w:rsidRDefault="00907DDE" w:rsidP="00907DDE">
      <w:pPr>
        <w:jc w:val="both"/>
        <w:rPr>
          <w:rFonts w:ascii="Riojana" w:hAnsi="Riojana"/>
          <w:sz w:val="20"/>
          <w:szCs w:val="20"/>
        </w:rPr>
      </w:pPr>
      <w:r w:rsidRPr="004518FA">
        <w:rPr>
          <w:rFonts w:ascii="Riojana" w:hAnsi="Riojana"/>
          <w:sz w:val="20"/>
          <w:szCs w:val="20"/>
        </w:rPr>
        <w:t>El adjudicatario deberá presentar, en el trámite del requerimiento previo a la adjudicación contemplado en el art. 150 de la LCSP los siguientes documentos, sin los cuales no s</w:t>
      </w:r>
      <w:r w:rsidR="00BE186C" w:rsidRPr="004518FA">
        <w:rPr>
          <w:rFonts w:ascii="Riojana" w:hAnsi="Riojana"/>
          <w:sz w:val="20"/>
          <w:szCs w:val="20"/>
        </w:rPr>
        <w:t>e podrá formalizar el contrato:</w:t>
      </w:r>
    </w:p>
    <w:p w14:paraId="21539857" w14:textId="22AA0A0D" w:rsidR="00907DDE" w:rsidRPr="004518FA" w:rsidRDefault="00907DDE" w:rsidP="00555C9B">
      <w:pPr>
        <w:pStyle w:val="Prrafodelista"/>
        <w:numPr>
          <w:ilvl w:val="0"/>
          <w:numId w:val="24"/>
        </w:numPr>
        <w:jc w:val="both"/>
        <w:rPr>
          <w:rFonts w:ascii="Riojana" w:hAnsi="Riojana"/>
          <w:sz w:val="20"/>
          <w:szCs w:val="20"/>
        </w:rPr>
      </w:pPr>
      <w:r w:rsidRPr="004518FA">
        <w:rPr>
          <w:rFonts w:ascii="Riojana" w:hAnsi="Riojana"/>
          <w:sz w:val="20"/>
          <w:szCs w:val="20"/>
        </w:rPr>
        <w:t xml:space="preserve">Declaración responsable de ausencia de conflicto de intereses (DACI) establecido en la cláusula </w:t>
      </w:r>
      <w:r w:rsidRPr="004518FA">
        <w:rPr>
          <w:rFonts w:ascii="Riojana" w:hAnsi="Riojana"/>
          <w:i/>
          <w:color w:val="2E74B5" w:themeColor="accent1" w:themeShade="BF"/>
          <w:sz w:val="20"/>
          <w:szCs w:val="20"/>
        </w:rPr>
        <w:t>(</w:t>
      </w:r>
      <w:r w:rsidR="00BE14D2" w:rsidRPr="004518FA">
        <w:rPr>
          <w:rFonts w:ascii="Riojana" w:hAnsi="Riojana"/>
          <w:i/>
          <w:color w:val="2E74B5" w:themeColor="accent1" w:themeShade="BF"/>
          <w:sz w:val="20"/>
          <w:szCs w:val="20"/>
        </w:rPr>
        <w:t>poner el número de la cláusula “</w:t>
      </w:r>
      <w:r w:rsidRPr="004518FA">
        <w:rPr>
          <w:rFonts w:ascii="Riojana" w:hAnsi="Riojana"/>
          <w:i/>
          <w:color w:val="2E74B5" w:themeColor="accent1" w:themeShade="BF"/>
          <w:sz w:val="20"/>
          <w:szCs w:val="20"/>
        </w:rPr>
        <w:t xml:space="preserve">Declaración de </w:t>
      </w:r>
      <w:r w:rsidR="00BE14D2" w:rsidRPr="004518FA">
        <w:rPr>
          <w:rFonts w:ascii="Riojana" w:hAnsi="Riojana"/>
          <w:i/>
          <w:color w:val="2E74B5" w:themeColor="accent1" w:themeShade="BF"/>
          <w:sz w:val="20"/>
          <w:szCs w:val="20"/>
        </w:rPr>
        <w:t>ausencia de conflicto intereses”</w:t>
      </w:r>
      <w:r w:rsidRPr="004518FA">
        <w:rPr>
          <w:rFonts w:ascii="Riojana" w:hAnsi="Riojana"/>
          <w:i/>
          <w:color w:val="2E74B5" w:themeColor="accent1" w:themeShade="BF"/>
          <w:sz w:val="20"/>
          <w:szCs w:val="20"/>
        </w:rPr>
        <w:t>)</w:t>
      </w:r>
      <w:r w:rsidRPr="004518FA">
        <w:rPr>
          <w:rFonts w:ascii="Riojana" w:hAnsi="Riojana"/>
          <w:color w:val="2E74B5" w:themeColor="accent1" w:themeShade="BF"/>
          <w:sz w:val="20"/>
          <w:szCs w:val="20"/>
        </w:rPr>
        <w:t xml:space="preserve"> </w:t>
      </w:r>
      <w:r w:rsidRPr="004518FA">
        <w:rPr>
          <w:rFonts w:ascii="Riojana" w:hAnsi="Riojana"/>
          <w:sz w:val="20"/>
          <w:szCs w:val="20"/>
        </w:rPr>
        <w:t xml:space="preserve">de este </w:t>
      </w:r>
      <w:r w:rsidR="00BE14D2" w:rsidRPr="004518FA">
        <w:rPr>
          <w:rFonts w:ascii="Riojana" w:hAnsi="Riojana"/>
          <w:sz w:val="20"/>
          <w:szCs w:val="20"/>
        </w:rPr>
        <w:t>anexo</w:t>
      </w:r>
      <w:r w:rsidRPr="004518FA">
        <w:rPr>
          <w:rFonts w:ascii="Riojana" w:hAnsi="Riojana"/>
          <w:sz w:val="20"/>
          <w:szCs w:val="20"/>
        </w:rPr>
        <w:t>.</w:t>
      </w:r>
    </w:p>
    <w:p w14:paraId="1F07F2FC" w14:textId="77777777" w:rsidR="00907DDE" w:rsidRPr="004518FA" w:rsidRDefault="00907DDE" w:rsidP="00555C9B">
      <w:pPr>
        <w:pStyle w:val="Prrafodelista"/>
        <w:numPr>
          <w:ilvl w:val="0"/>
          <w:numId w:val="24"/>
        </w:numPr>
        <w:jc w:val="both"/>
        <w:rPr>
          <w:rFonts w:ascii="Riojana" w:hAnsi="Riojana"/>
          <w:sz w:val="20"/>
          <w:szCs w:val="20"/>
        </w:rPr>
      </w:pPr>
      <w:r w:rsidRPr="004518FA">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w:t>
      </w:r>
      <w:r w:rsidR="00BE186C" w:rsidRPr="004518FA">
        <w:rPr>
          <w:rFonts w:ascii="Riojana" w:hAnsi="Riojana"/>
          <w:sz w:val="20"/>
          <w:szCs w:val="20"/>
        </w:rPr>
        <w:t>8.</w:t>
      </w:r>
    </w:p>
    <w:p w14:paraId="46FBE66C" w14:textId="1298A649" w:rsidR="00907DDE" w:rsidRPr="004518FA" w:rsidRDefault="00907DDE" w:rsidP="00555C9B">
      <w:pPr>
        <w:pStyle w:val="Prrafodelista"/>
        <w:numPr>
          <w:ilvl w:val="0"/>
          <w:numId w:val="24"/>
        </w:numPr>
        <w:jc w:val="both"/>
        <w:rPr>
          <w:rFonts w:ascii="Riojana" w:hAnsi="Riojana"/>
          <w:sz w:val="20"/>
          <w:szCs w:val="20"/>
        </w:rPr>
      </w:pPr>
      <w:r w:rsidRPr="004518FA">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4518FA">
        <w:rPr>
          <w:rFonts w:ascii="Riojana" w:hAnsi="Riojana"/>
          <w:i/>
          <w:color w:val="2E74B5" w:themeColor="accent1" w:themeShade="BF"/>
          <w:sz w:val="20"/>
          <w:szCs w:val="20"/>
        </w:rPr>
        <w:t>(</w:t>
      </w:r>
      <w:r w:rsidR="00BE14D2" w:rsidRPr="004518FA">
        <w:rPr>
          <w:rFonts w:ascii="Riojana" w:hAnsi="Riojana"/>
          <w:i/>
          <w:color w:val="2E74B5" w:themeColor="accent1" w:themeShade="BF"/>
          <w:sz w:val="20"/>
          <w:szCs w:val="20"/>
        </w:rPr>
        <w:t>poner el número de la cláusula “Obligaciones de la información”</w:t>
      </w:r>
      <w:r w:rsidRPr="004518FA">
        <w:rPr>
          <w:rFonts w:ascii="Riojana" w:hAnsi="Riojana"/>
          <w:i/>
          <w:color w:val="2E74B5" w:themeColor="accent1" w:themeShade="BF"/>
          <w:sz w:val="20"/>
          <w:szCs w:val="20"/>
        </w:rPr>
        <w:t>)</w:t>
      </w:r>
      <w:r w:rsidRPr="004518FA">
        <w:rPr>
          <w:rFonts w:ascii="Riojana" w:hAnsi="Riojana"/>
          <w:color w:val="2E74B5" w:themeColor="accent1" w:themeShade="BF"/>
          <w:sz w:val="20"/>
          <w:szCs w:val="20"/>
        </w:rPr>
        <w:t xml:space="preserve"> </w:t>
      </w:r>
      <w:r w:rsidR="0000646B" w:rsidRPr="004518FA">
        <w:rPr>
          <w:rFonts w:ascii="Riojana" w:hAnsi="Riojana"/>
          <w:sz w:val="20"/>
          <w:szCs w:val="20"/>
        </w:rPr>
        <w:t>de este anexo</w:t>
      </w:r>
      <w:r w:rsidRPr="004518FA">
        <w:rPr>
          <w:rFonts w:ascii="Riojana" w:hAnsi="Riojana"/>
          <w:sz w:val="20"/>
          <w:szCs w:val="20"/>
        </w:rPr>
        <w:t>.</w:t>
      </w:r>
    </w:p>
    <w:p w14:paraId="48C3A755" w14:textId="77777777" w:rsidR="00907DDE" w:rsidRPr="004518FA" w:rsidRDefault="00907DDE" w:rsidP="00555C9B">
      <w:pPr>
        <w:pStyle w:val="Prrafodelista"/>
        <w:numPr>
          <w:ilvl w:val="0"/>
          <w:numId w:val="24"/>
        </w:numPr>
        <w:jc w:val="both"/>
        <w:rPr>
          <w:rFonts w:ascii="Riojana" w:hAnsi="Riojana"/>
          <w:sz w:val="20"/>
          <w:szCs w:val="20"/>
        </w:rPr>
      </w:pPr>
      <w:r w:rsidRPr="004518FA">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w:t>
      </w:r>
      <w:r w:rsidR="00BE186C" w:rsidRPr="004518FA">
        <w:rPr>
          <w:rFonts w:ascii="Riojana" w:hAnsi="Riojana"/>
          <w:sz w:val="20"/>
          <w:szCs w:val="20"/>
        </w:rPr>
        <w:t>ada con el objeto del contrato.</w:t>
      </w:r>
    </w:p>
    <w:p w14:paraId="14F74983" w14:textId="125810E4" w:rsidR="00907DDE" w:rsidRPr="004518FA" w:rsidRDefault="0000646B" w:rsidP="00555C9B">
      <w:pPr>
        <w:pStyle w:val="Prrafodelista"/>
        <w:numPr>
          <w:ilvl w:val="0"/>
          <w:numId w:val="24"/>
        </w:numPr>
        <w:jc w:val="both"/>
        <w:rPr>
          <w:rFonts w:ascii="Riojana" w:hAnsi="Riojana"/>
          <w:sz w:val="20"/>
          <w:szCs w:val="20"/>
        </w:rPr>
      </w:pPr>
      <w:r w:rsidRPr="004518FA">
        <w:rPr>
          <w:rFonts w:ascii="Riojana" w:hAnsi="Riojana"/>
          <w:sz w:val="20"/>
          <w:szCs w:val="20"/>
        </w:rPr>
        <w:t xml:space="preserve">Aplicación de las medidas antifraude establecidas en el Plan antifraude del Gobierno de La Rioja en materia de fondos europeos (o en su caso, el Plan antifraude que proceda) </w:t>
      </w:r>
      <w:r w:rsidR="00907DDE" w:rsidRPr="004518FA">
        <w:rPr>
          <w:rFonts w:ascii="Riojana" w:hAnsi="Riojana"/>
          <w:sz w:val="20"/>
          <w:szCs w:val="20"/>
        </w:rPr>
        <w:t xml:space="preserve">establecido en la cláusula </w:t>
      </w:r>
      <w:r w:rsidR="00907DDE" w:rsidRPr="004518FA">
        <w:rPr>
          <w:rFonts w:ascii="Riojana" w:hAnsi="Riojana"/>
          <w:i/>
          <w:color w:val="2E74B5" w:themeColor="accent1" w:themeShade="BF"/>
          <w:sz w:val="20"/>
          <w:szCs w:val="20"/>
        </w:rPr>
        <w:t>(</w:t>
      </w:r>
      <w:r w:rsidR="00BE186C" w:rsidRPr="004518FA">
        <w:rPr>
          <w:rFonts w:ascii="Riojana" w:hAnsi="Riojana"/>
          <w:i/>
          <w:color w:val="2E74B5" w:themeColor="accent1" w:themeShade="BF"/>
          <w:sz w:val="20"/>
          <w:szCs w:val="20"/>
        </w:rPr>
        <w:t>poner el número de la cláusula “</w:t>
      </w:r>
      <w:r w:rsidR="00907DDE" w:rsidRPr="004518FA">
        <w:rPr>
          <w:rFonts w:ascii="Riojana" w:hAnsi="Riojana"/>
          <w:i/>
          <w:color w:val="2E74B5" w:themeColor="accent1" w:themeShade="BF"/>
          <w:sz w:val="20"/>
          <w:szCs w:val="20"/>
        </w:rPr>
        <w:t>Conflicto de</w:t>
      </w:r>
      <w:r w:rsidR="00BE186C" w:rsidRPr="004518FA">
        <w:rPr>
          <w:rFonts w:ascii="Riojana" w:hAnsi="Riojana"/>
          <w:i/>
          <w:color w:val="2E74B5" w:themeColor="accent1" w:themeShade="BF"/>
          <w:sz w:val="20"/>
          <w:szCs w:val="20"/>
        </w:rPr>
        <w:t xml:space="preserve"> intereses, fraude y corrupción”</w:t>
      </w:r>
      <w:r w:rsidR="00907DDE" w:rsidRPr="004518FA">
        <w:rPr>
          <w:rFonts w:ascii="Riojana" w:hAnsi="Riojana"/>
          <w:i/>
          <w:color w:val="2E74B5" w:themeColor="accent1" w:themeShade="BF"/>
          <w:sz w:val="20"/>
          <w:szCs w:val="20"/>
        </w:rPr>
        <w:t>)</w:t>
      </w:r>
      <w:r w:rsidR="00907DDE" w:rsidRPr="004518FA">
        <w:rPr>
          <w:rFonts w:ascii="Riojana" w:hAnsi="Riojana"/>
          <w:color w:val="2E74B5" w:themeColor="accent1" w:themeShade="BF"/>
          <w:sz w:val="20"/>
          <w:szCs w:val="20"/>
        </w:rPr>
        <w:t xml:space="preserve"> </w:t>
      </w:r>
      <w:r w:rsidR="00907DDE" w:rsidRPr="004518FA">
        <w:rPr>
          <w:rFonts w:ascii="Riojana" w:hAnsi="Riojana"/>
          <w:sz w:val="20"/>
          <w:szCs w:val="20"/>
        </w:rPr>
        <w:t xml:space="preserve">de este </w:t>
      </w:r>
      <w:r w:rsidR="00BE186C" w:rsidRPr="004518FA">
        <w:rPr>
          <w:rFonts w:ascii="Riojana" w:hAnsi="Riojana"/>
          <w:sz w:val="20"/>
          <w:szCs w:val="20"/>
        </w:rPr>
        <w:t>anexo</w:t>
      </w:r>
      <w:r w:rsidR="00907DDE" w:rsidRPr="004518FA">
        <w:rPr>
          <w:rFonts w:ascii="Riojana" w:hAnsi="Riojana"/>
          <w:sz w:val="20"/>
          <w:szCs w:val="20"/>
        </w:rPr>
        <w:t>.</w:t>
      </w:r>
    </w:p>
    <w:p w14:paraId="6DCBF410" w14:textId="77777777" w:rsidR="00907DDE" w:rsidRPr="004518FA" w:rsidRDefault="00907DDE" w:rsidP="00907DDE">
      <w:pPr>
        <w:jc w:val="both"/>
        <w:rPr>
          <w:rFonts w:ascii="Riojana" w:hAnsi="Riojana"/>
          <w:b/>
          <w:sz w:val="20"/>
          <w:szCs w:val="20"/>
        </w:rPr>
      </w:pPr>
      <w:r w:rsidRPr="004518FA">
        <w:rPr>
          <w:rFonts w:ascii="Riojana" w:hAnsi="Riojana"/>
          <w:b/>
          <w:sz w:val="20"/>
          <w:szCs w:val="20"/>
        </w:rPr>
        <w:t>(Cl</w:t>
      </w:r>
      <w:r w:rsidR="00BE186C" w:rsidRPr="004518FA">
        <w:rPr>
          <w:rFonts w:ascii="Riojana" w:hAnsi="Riojana"/>
          <w:b/>
          <w:sz w:val="20"/>
          <w:szCs w:val="20"/>
        </w:rPr>
        <w:t>áusula …). CAUSAS DE RESOLUCIÓN</w:t>
      </w:r>
    </w:p>
    <w:p w14:paraId="7A79FE0B" w14:textId="77777777" w:rsidR="00A2514E" w:rsidRPr="004518FA" w:rsidRDefault="00A2514E" w:rsidP="00A2514E">
      <w:pPr>
        <w:jc w:val="both"/>
        <w:rPr>
          <w:rFonts w:ascii="Riojana" w:hAnsi="Riojana"/>
          <w:sz w:val="20"/>
          <w:szCs w:val="20"/>
        </w:rPr>
      </w:pPr>
      <w:r w:rsidRPr="004518FA">
        <w:rPr>
          <w:rFonts w:ascii="Riojana" w:hAnsi="Riojana"/>
          <w:sz w:val="20"/>
          <w:szCs w:val="20"/>
        </w:rPr>
        <w:t>Sin perjuicio de las causas de resolución establecidas en el PCAP, en el caso de que la obligación haya sido calificada como obligación contractual de carácter esencial, a los efectos señalados en la letra f) del artículo 211 LCSP, su incumplimiento, será causa de resolución contractual.</w:t>
      </w:r>
    </w:p>
    <w:p w14:paraId="3513D9C4" w14:textId="77777777" w:rsidR="00A2514E" w:rsidRPr="004518FA" w:rsidRDefault="00A2514E" w:rsidP="00A2514E">
      <w:pPr>
        <w:jc w:val="both"/>
        <w:rPr>
          <w:rFonts w:ascii="Riojana" w:hAnsi="Riojana"/>
          <w:sz w:val="20"/>
          <w:szCs w:val="20"/>
        </w:rPr>
      </w:pPr>
      <w:r w:rsidRPr="004518FA">
        <w:rPr>
          <w:rFonts w:ascii="Riojana" w:hAnsi="Riojana"/>
          <w:sz w:val="20"/>
          <w:szCs w:val="20"/>
        </w:rPr>
        <w:t>En particular, se consideran obligaciones contractuales de carácter esencial, a los efectos señalados en la letra f) del artículo 211 LCSP, las siguientes:</w:t>
      </w:r>
    </w:p>
    <w:p w14:paraId="55961216" w14:textId="77777777" w:rsidR="00A2514E" w:rsidRPr="004518FA" w:rsidRDefault="00A2514E" w:rsidP="00A2514E">
      <w:pPr>
        <w:pStyle w:val="Prrafodelista"/>
        <w:numPr>
          <w:ilvl w:val="0"/>
          <w:numId w:val="2"/>
        </w:numPr>
        <w:jc w:val="both"/>
        <w:rPr>
          <w:rFonts w:ascii="Riojana" w:hAnsi="Riojana"/>
          <w:color w:val="2E74B5" w:themeColor="accent1" w:themeShade="BF"/>
          <w:sz w:val="20"/>
          <w:szCs w:val="20"/>
        </w:rPr>
      </w:pPr>
      <w:r w:rsidRPr="004518FA">
        <w:rPr>
          <w:rFonts w:ascii="Riojana" w:hAnsi="Riojana"/>
          <w:sz w:val="20"/>
          <w:szCs w:val="20"/>
        </w:rPr>
        <w:lastRenderedPageBreak/>
        <w:t xml:space="preserve">El cumplimiento de los hitos y objetivos. </w:t>
      </w:r>
    </w:p>
    <w:p w14:paraId="3BD877D5" w14:textId="00149D69" w:rsidR="00A2514E" w:rsidRPr="004518FA" w:rsidRDefault="00A2514E" w:rsidP="00907DDE">
      <w:pPr>
        <w:pStyle w:val="Prrafodelista"/>
        <w:numPr>
          <w:ilvl w:val="0"/>
          <w:numId w:val="2"/>
        </w:numPr>
        <w:jc w:val="both"/>
        <w:rPr>
          <w:rFonts w:ascii="Riojana" w:hAnsi="Riojana"/>
          <w:i/>
          <w:color w:val="2E74B5" w:themeColor="accent1" w:themeShade="BF"/>
          <w:sz w:val="20"/>
          <w:szCs w:val="20"/>
        </w:rPr>
      </w:pPr>
      <w:r w:rsidRPr="004518FA">
        <w:rPr>
          <w:rFonts w:ascii="Riojana" w:hAnsi="Riojana"/>
          <w:sz w:val="20"/>
          <w:szCs w:val="20"/>
        </w:rPr>
        <w:t>El cumplimiento del principio de “no causar un perjuicio significativo al medio ambiente” (</w:t>
      </w:r>
      <w:r w:rsidRPr="004518FA">
        <w:rPr>
          <w:rFonts w:ascii="Riojana" w:hAnsi="Riojana"/>
          <w:i/>
          <w:sz w:val="20"/>
          <w:szCs w:val="20"/>
        </w:rPr>
        <w:t xml:space="preserve">principio do no </w:t>
      </w:r>
      <w:proofErr w:type="spellStart"/>
      <w:r w:rsidRPr="004518FA">
        <w:rPr>
          <w:rFonts w:ascii="Riojana" w:hAnsi="Riojana"/>
          <w:i/>
          <w:sz w:val="20"/>
          <w:szCs w:val="20"/>
        </w:rPr>
        <w:t>significant</w:t>
      </w:r>
      <w:proofErr w:type="spellEnd"/>
      <w:r w:rsidRPr="004518FA">
        <w:rPr>
          <w:rFonts w:ascii="Riojana" w:hAnsi="Riojana"/>
          <w:i/>
          <w:sz w:val="20"/>
          <w:szCs w:val="20"/>
        </w:rPr>
        <w:t xml:space="preserve"> </w:t>
      </w:r>
      <w:proofErr w:type="spellStart"/>
      <w:r w:rsidRPr="004518FA">
        <w:rPr>
          <w:rFonts w:ascii="Riojana" w:hAnsi="Riojana"/>
          <w:i/>
          <w:sz w:val="20"/>
          <w:szCs w:val="20"/>
        </w:rPr>
        <w:t>harm</w:t>
      </w:r>
      <w:proofErr w:type="spellEnd"/>
      <w:r w:rsidRPr="004518FA">
        <w:rPr>
          <w:rFonts w:ascii="Riojana" w:hAnsi="Riojana"/>
          <w:i/>
          <w:sz w:val="20"/>
          <w:szCs w:val="20"/>
        </w:rPr>
        <w:t xml:space="preserve"> - DNSH</w:t>
      </w:r>
      <w:r w:rsidRPr="004518FA">
        <w:rPr>
          <w:rFonts w:ascii="Riojana" w:hAnsi="Riojana"/>
          <w:sz w:val="20"/>
          <w:szCs w:val="20"/>
        </w:rPr>
        <w:t xml:space="preserve">) y, en su caso, el etiquetado climático y digital. </w:t>
      </w:r>
    </w:p>
    <w:p w14:paraId="0C19F707" w14:textId="70CD3AC1" w:rsidR="00907DDE" w:rsidRPr="004518FA" w:rsidRDefault="00907DDE" w:rsidP="00907DDE">
      <w:pPr>
        <w:jc w:val="both"/>
        <w:rPr>
          <w:rFonts w:ascii="Riojana" w:hAnsi="Riojana"/>
          <w:b/>
          <w:sz w:val="20"/>
          <w:szCs w:val="20"/>
        </w:rPr>
      </w:pPr>
      <w:r w:rsidRPr="004518FA">
        <w:rPr>
          <w:rFonts w:ascii="Riojana" w:hAnsi="Riojana"/>
          <w:b/>
          <w:sz w:val="20"/>
          <w:szCs w:val="20"/>
        </w:rPr>
        <w:t>(Cláusula ...) RESULTADO DE ANÁLISIS SISTEMÁTICO DE RI</w:t>
      </w:r>
      <w:r w:rsidR="00BE186C" w:rsidRPr="004518FA">
        <w:rPr>
          <w:rFonts w:ascii="Riojana" w:hAnsi="Riojana"/>
          <w:b/>
          <w:sz w:val="20"/>
          <w:szCs w:val="20"/>
        </w:rPr>
        <w:t>ESGO DE CONFLICTO DE INTERESES.</w:t>
      </w:r>
    </w:p>
    <w:p w14:paraId="5B267D1E" w14:textId="77777777" w:rsidR="00907DDE" w:rsidRPr="004518FA" w:rsidRDefault="00907DDE" w:rsidP="00907DDE">
      <w:pPr>
        <w:jc w:val="both"/>
        <w:rPr>
          <w:rFonts w:ascii="Riojana" w:hAnsi="Riojana"/>
          <w:sz w:val="20"/>
          <w:szCs w:val="20"/>
        </w:rPr>
      </w:pPr>
      <w:r w:rsidRPr="004518FA">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w:t>
      </w:r>
      <w:r w:rsidR="00BE186C" w:rsidRPr="004518FA">
        <w:rPr>
          <w:rFonts w:ascii="Riojana" w:hAnsi="Riojana"/>
          <w:sz w:val="20"/>
          <w:szCs w:val="20"/>
        </w:rPr>
        <w:t>erramienta informática MINERVA.</w:t>
      </w:r>
    </w:p>
    <w:p w14:paraId="6E9ABCDD" w14:textId="77777777" w:rsidR="00907DDE" w:rsidRPr="004518FA" w:rsidRDefault="00907DDE" w:rsidP="00907DDE">
      <w:pPr>
        <w:jc w:val="both"/>
        <w:rPr>
          <w:rFonts w:ascii="Riojana" w:hAnsi="Riojana"/>
          <w:sz w:val="20"/>
          <w:szCs w:val="20"/>
        </w:rPr>
      </w:pPr>
      <w:r w:rsidRPr="004518FA">
        <w:rPr>
          <w:rFonts w:ascii="Riojana" w:hAnsi="Riojana"/>
          <w:sz w:val="20"/>
          <w:szCs w:val="20"/>
        </w:rPr>
        <w:t xml:space="preserve">Una vez realizado el cruce de datos, MINERVA ofrecerá el resultado del análisis de riesgo de conflicto de interés al responsable de la operación, al día siguiente, si como resultado obtenido se detectan una o varias banderas </w:t>
      </w:r>
      <w:r w:rsidR="00BE186C" w:rsidRPr="004518FA">
        <w:rPr>
          <w:rFonts w:ascii="Riojana" w:hAnsi="Riojana"/>
          <w:sz w:val="20"/>
          <w:szCs w:val="20"/>
        </w:rPr>
        <w:t>negras,</w:t>
      </w:r>
      <w:r w:rsidRPr="004518FA">
        <w:rPr>
          <w:rFonts w:ascii="Riojana" w:hAnsi="Riojana"/>
          <w:sz w:val="20"/>
          <w:szCs w:val="20"/>
        </w:rPr>
        <w:t xml:space="preserve"> cuyo significad</w:t>
      </w:r>
      <w:r w:rsidR="00BE186C" w:rsidRPr="004518FA">
        <w:rPr>
          <w:rFonts w:ascii="Riojana" w:hAnsi="Riojana"/>
          <w:sz w:val="20"/>
          <w:szCs w:val="20"/>
        </w:rPr>
        <w:t>o y efectos son los siguientes:</w:t>
      </w:r>
    </w:p>
    <w:p w14:paraId="414C69BD" w14:textId="77777777" w:rsidR="00907DDE" w:rsidRPr="004518FA" w:rsidRDefault="00907DDE" w:rsidP="00BE186C">
      <w:pPr>
        <w:pStyle w:val="Prrafodelista"/>
        <w:numPr>
          <w:ilvl w:val="0"/>
          <w:numId w:val="4"/>
        </w:numPr>
        <w:jc w:val="both"/>
        <w:rPr>
          <w:rFonts w:ascii="Riojana" w:hAnsi="Riojana"/>
          <w:sz w:val="20"/>
          <w:szCs w:val="20"/>
        </w:rPr>
      </w:pPr>
      <w:r w:rsidRPr="004518FA">
        <w:rPr>
          <w:rFonts w:ascii="Riojana" w:hAnsi="Riojana"/>
          <w:sz w:val="20"/>
          <w:szCs w:val="20"/>
        </w:rPr>
        <w:t>Teniendo en cuenta el análisis realizado a través de MINERVA, no se ha encontrado la titularidad real de la persona jurídica solicitante, circunstancia que impide el aná</w:t>
      </w:r>
      <w:r w:rsidR="00BE186C" w:rsidRPr="004518FA">
        <w:rPr>
          <w:rFonts w:ascii="Riojana" w:hAnsi="Riojana"/>
          <w:sz w:val="20"/>
          <w:szCs w:val="20"/>
        </w:rPr>
        <w:t>lisis del conflicto de interés.</w:t>
      </w:r>
    </w:p>
    <w:p w14:paraId="2B815074" w14:textId="77777777" w:rsidR="00907DDE" w:rsidRPr="004518FA" w:rsidRDefault="00907DDE" w:rsidP="00907DDE">
      <w:pPr>
        <w:jc w:val="both"/>
        <w:rPr>
          <w:rFonts w:ascii="Riojana" w:hAnsi="Riojana"/>
          <w:sz w:val="20"/>
          <w:szCs w:val="20"/>
        </w:rPr>
      </w:pPr>
      <w:r w:rsidRPr="004518FA">
        <w:rPr>
          <w:rFonts w:ascii="Riojana" w:hAnsi="Riojana"/>
          <w:sz w:val="20"/>
          <w:szCs w:val="20"/>
        </w:rPr>
        <w:t>En el caso de que para el licitador o el solicitante de ayuda no existan datos de titularidad real en las bases de datos de la AEAT, se segu</w:t>
      </w:r>
      <w:r w:rsidR="00BE186C" w:rsidRPr="004518FA">
        <w:rPr>
          <w:rFonts w:ascii="Riojana" w:hAnsi="Riojana"/>
          <w:sz w:val="20"/>
          <w:szCs w:val="20"/>
        </w:rPr>
        <w:t>irá el siguiente procedimiento:</w:t>
      </w:r>
    </w:p>
    <w:p w14:paraId="1AF82EFC" w14:textId="77777777" w:rsidR="00907DDE" w:rsidRPr="004518FA" w:rsidRDefault="00907DDE" w:rsidP="00907DDE">
      <w:pPr>
        <w:jc w:val="both"/>
        <w:rPr>
          <w:rFonts w:ascii="Riojana" w:hAnsi="Riojana"/>
          <w:sz w:val="20"/>
          <w:szCs w:val="20"/>
        </w:rPr>
      </w:pPr>
      <w:r w:rsidRPr="004518FA">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w:t>
      </w:r>
      <w:r w:rsidR="00BE186C" w:rsidRPr="004518FA">
        <w:rPr>
          <w:rFonts w:ascii="Riojana" w:hAnsi="Riojana"/>
          <w:sz w:val="20"/>
          <w:szCs w:val="20"/>
        </w:rPr>
        <w:t xml:space="preserve"> con el procedimiento en curso.</w:t>
      </w:r>
    </w:p>
    <w:p w14:paraId="3E2F3FE8" w14:textId="77777777" w:rsidR="00907DDE" w:rsidRPr="004518FA" w:rsidRDefault="00907DDE" w:rsidP="00907DDE">
      <w:pPr>
        <w:jc w:val="both"/>
        <w:rPr>
          <w:rFonts w:ascii="Riojana" w:hAnsi="Riojana"/>
          <w:sz w:val="20"/>
          <w:szCs w:val="20"/>
        </w:rPr>
      </w:pPr>
      <w:r w:rsidRPr="004518FA">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w:t>
      </w:r>
      <w:r w:rsidR="00BE186C" w:rsidRPr="004518FA">
        <w:rPr>
          <w:rFonts w:ascii="Riojana" w:hAnsi="Riojana"/>
          <w:sz w:val="20"/>
          <w:szCs w:val="20"/>
        </w:rPr>
        <w:t>e la operación de que se trate.</w:t>
      </w:r>
    </w:p>
    <w:p w14:paraId="35B37043" w14:textId="77777777" w:rsidR="00907DDE" w:rsidRPr="004518FA" w:rsidRDefault="00907DDE" w:rsidP="00907DDE">
      <w:pPr>
        <w:jc w:val="both"/>
        <w:rPr>
          <w:rFonts w:ascii="Riojana" w:hAnsi="Riojana"/>
          <w:sz w:val="20"/>
          <w:szCs w:val="20"/>
        </w:rPr>
      </w:pPr>
      <w:r w:rsidRPr="004518FA">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w:t>
      </w:r>
      <w:r w:rsidR="00BE186C" w:rsidRPr="004518FA">
        <w:rPr>
          <w:rFonts w:ascii="Riojana" w:hAnsi="Riojana"/>
          <w:sz w:val="20"/>
          <w:szCs w:val="20"/>
        </w:rPr>
        <w:t>to en el que esté participando.</w:t>
      </w:r>
    </w:p>
    <w:p w14:paraId="1A097B96" w14:textId="7B5F5438" w:rsidR="00907DDE" w:rsidRPr="004518FA" w:rsidRDefault="00907DDE" w:rsidP="00907DDE">
      <w:pPr>
        <w:jc w:val="both"/>
        <w:rPr>
          <w:rFonts w:ascii="Riojana" w:hAnsi="Riojana"/>
          <w:sz w:val="20"/>
          <w:szCs w:val="20"/>
        </w:rPr>
      </w:pPr>
      <w:r w:rsidRPr="004518FA">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sectPr w:rsidR="00907DDE" w:rsidRPr="004518FA" w:rsidSect="00FC4AEA">
      <w:headerReference w:type="default" r:id="rId8"/>
      <w:pgSz w:w="11906" w:h="16838"/>
      <w:pgMar w:top="224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FD03A" w14:textId="77777777" w:rsidR="0029550D" w:rsidRDefault="0029550D" w:rsidP="0029550D">
      <w:pPr>
        <w:spacing w:after="0" w:line="240" w:lineRule="auto"/>
      </w:pPr>
      <w:r>
        <w:separator/>
      </w:r>
    </w:p>
  </w:endnote>
  <w:endnote w:type="continuationSeparator" w:id="0">
    <w:p w14:paraId="7EAECBCF" w14:textId="77777777" w:rsidR="0029550D" w:rsidRDefault="0029550D" w:rsidP="0029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045D2" w14:textId="77777777" w:rsidR="0029550D" w:rsidRDefault="0029550D" w:rsidP="0029550D">
      <w:pPr>
        <w:spacing w:after="0" w:line="240" w:lineRule="auto"/>
      </w:pPr>
      <w:r>
        <w:separator/>
      </w:r>
    </w:p>
  </w:footnote>
  <w:footnote w:type="continuationSeparator" w:id="0">
    <w:p w14:paraId="26164800" w14:textId="77777777" w:rsidR="0029550D" w:rsidRDefault="0029550D" w:rsidP="0029550D">
      <w:pPr>
        <w:spacing w:after="0" w:line="240" w:lineRule="auto"/>
      </w:pPr>
      <w:r>
        <w:continuationSeparator/>
      </w:r>
    </w:p>
  </w:footnote>
  <w:footnote w:id="1">
    <w:p w14:paraId="240E1F38" w14:textId="577969CA" w:rsidR="00936F84" w:rsidRDefault="00936F84" w:rsidP="00E77944">
      <w:pPr>
        <w:pStyle w:val="Textonotapie"/>
        <w:jc w:val="both"/>
      </w:pPr>
      <w:r>
        <w:rPr>
          <w:rStyle w:val="Refdenotaalpie"/>
        </w:rPr>
        <w:footnoteRef/>
      </w:r>
      <w:r>
        <w:t xml:space="preserve"> </w:t>
      </w:r>
      <w:r w:rsidRPr="00936F84">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42EC3F62" w14:textId="77777777" w:rsidR="00E77944" w:rsidRDefault="00E77944" w:rsidP="00E77944">
      <w:pPr>
        <w:pStyle w:val="Textonotapie"/>
        <w:jc w:val="both"/>
      </w:pPr>
      <w:r>
        <w:rPr>
          <w:rStyle w:val="Refdenotaalpie"/>
        </w:rPr>
        <w:footnoteRef/>
      </w:r>
      <w:r>
        <w:t xml:space="preserve"> </w:t>
      </w:r>
      <w:r w:rsidRPr="00936F84">
        <w:t>Anexo II del anexo a la Decisión de la Comisión que aprueba los «Acuerdos Operativos» («</w:t>
      </w:r>
      <w:proofErr w:type="spellStart"/>
      <w:r w:rsidRPr="00936F84">
        <w:t>Operational</w:t>
      </w:r>
      <w:proofErr w:type="spellEnd"/>
      <w:r w:rsidRPr="00936F84">
        <w:t xml:space="preserve"> </w:t>
      </w:r>
      <w:proofErr w:type="spellStart"/>
      <w:r w:rsidRPr="00936F84">
        <w:t>Arrangements</w:t>
      </w:r>
      <w:proofErr w:type="spellEnd"/>
      <w:r w:rsidRPr="00936F84">
        <w:t>» OA, por sus siglas en inglés) entre la Comisión y España establece los indicadores de monitorización, sin perjuicio de que puedan determinarse adicionalmente otros indicadores de monitorización o hitos y objetivos de gestión adicionales</w:t>
      </w:r>
      <w:r>
        <w:t>.</w:t>
      </w:r>
    </w:p>
  </w:footnote>
  <w:footnote w:id="3">
    <w:p w14:paraId="5A2F1FD1" w14:textId="77777777" w:rsidR="00FC4AEA" w:rsidRPr="00FC4AEA" w:rsidRDefault="00FC4AEA" w:rsidP="00FC4AEA">
      <w:pPr>
        <w:pStyle w:val="Textonotapie"/>
        <w:jc w:val="both"/>
      </w:pPr>
      <w:r>
        <w:rPr>
          <w:rStyle w:val="Refdenotaalpie"/>
        </w:rPr>
        <w:footnoteRef/>
      </w:r>
      <w:r>
        <w:t xml:space="preserve"> </w:t>
      </w:r>
      <w:r w:rsidRPr="00FC4AEA">
        <w:t xml:space="preserve">ATENCIÓN: En el programa DUS 5000 se hace referencia a la nota a pie de página 4. Sin embargo, debido a las discrepancias de contenido entre el enunciado del campo de intervención y el contenido de la nota se preguntó a la Secretaría General de Fondos si pudiera tratarse de una errata y nos trasladaron que la nota a pie de página que debiera de aplicarse a este campo de intervención sería la 3 o la 5. </w:t>
      </w:r>
    </w:p>
    <w:p w14:paraId="5CE48BC3" w14:textId="77777777" w:rsidR="00FC4AEA" w:rsidRPr="00FC4AEA" w:rsidRDefault="00FC4AEA" w:rsidP="00FC4AEA">
      <w:pPr>
        <w:pStyle w:val="Textonotapie"/>
        <w:jc w:val="both"/>
      </w:pPr>
      <w:r w:rsidRPr="00FC4AEA">
        <w:t xml:space="preserve">Nota a pie de página 3 y 6 respectivamente: </w:t>
      </w:r>
    </w:p>
    <w:p w14:paraId="17A44C74" w14:textId="75A1FA6E" w:rsidR="00FC4AEA" w:rsidRPr="00FC4AEA" w:rsidRDefault="00FC4AEA" w:rsidP="00FC4AEA">
      <w:pPr>
        <w:pStyle w:val="Textonotapie"/>
        <w:numPr>
          <w:ilvl w:val="0"/>
          <w:numId w:val="12"/>
        </w:numPr>
        <w:jc w:val="both"/>
      </w:pPr>
      <w:r w:rsidRPr="00FC4AEA">
        <w:t xml:space="preserve">3) Si el objetivo de la medida es lograr, por término medio, una renovación de al menos un grado de profundidad intermedia, tal como se define en la Recomendación (UE) 2019/786 de la Comisión relativa a la renovación de edificios, o b) si el objetivo de las medidas es lograr, por término medio, una reducción de al menos un 30 % de las emisiones directas e indirectas de gases de efecto invernadero en comparación con las emisiones ex ante. </w:t>
      </w:r>
    </w:p>
    <w:p w14:paraId="1515C3E7" w14:textId="77777777" w:rsidR="00FC4AEA" w:rsidRPr="00FC4AEA" w:rsidRDefault="00FC4AEA" w:rsidP="00FC4AEA">
      <w:pPr>
        <w:pStyle w:val="Textonotapie"/>
        <w:numPr>
          <w:ilvl w:val="0"/>
          <w:numId w:val="12"/>
        </w:numPr>
        <w:jc w:val="both"/>
      </w:pPr>
      <w:r w:rsidRPr="00FC4AEA">
        <w:t>5) Si el objetivo de la medida es lograr, por término medio, una renovación de al menos un grado de profundidad intermedia, tal como se define en la Recomendación (UE) 2019/786 de la Comisión relativa a la renovación de edificios. La renovación de edificios también tiene por objeto incluir las infraestructuras en el sentido de los campos de intervención 85 a 92.</w:t>
      </w:r>
    </w:p>
    <w:p w14:paraId="6811EF78" w14:textId="4F032A26" w:rsidR="00FC4AEA" w:rsidRDefault="00FC4AE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82FE" w14:textId="75CB5200" w:rsidR="00BF5CCA" w:rsidRDefault="00E45183" w:rsidP="0029550D">
    <w:pPr>
      <w:pStyle w:val="Encabezado"/>
      <w:rPr>
        <w:noProof/>
        <w:lang w:eastAsia="es-ES"/>
      </w:rPr>
    </w:pPr>
    <w:r>
      <w:rPr>
        <w:noProof/>
        <w:lang w:eastAsia="es-ES"/>
      </w:rPr>
      <mc:AlternateContent>
        <mc:Choice Requires="wps">
          <w:drawing>
            <wp:anchor distT="0" distB="0" distL="114300" distR="114300" simplePos="0" relativeHeight="251666432" behindDoc="0" locked="0" layoutInCell="1" allowOverlap="1" wp14:anchorId="4BCD1924" wp14:editId="399910DB">
              <wp:simplePos x="0" y="0"/>
              <wp:positionH relativeFrom="column">
                <wp:posOffset>4892040</wp:posOffset>
              </wp:positionH>
              <wp:positionV relativeFrom="paragraph">
                <wp:posOffset>-33655</wp:posOffset>
              </wp:positionV>
              <wp:extent cx="933450" cy="323850"/>
              <wp:effectExtent l="0" t="0" r="19050" b="19050"/>
              <wp:wrapNone/>
              <wp:docPr id="886220468" name="Cuadro de texto 886220468"/>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chemeClr val="lt1"/>
                      </a:solidFill>
                      <a:ln w="6350">
                        <a:solidFill>
                          <a:prstClr val="black"/>
                        </a:solidFill>
                      </a:ln>
                    </wps:spPr>
                    <wps:txbx>
                      <w:txbxContent>
                        <w:p w14:paraId="5BA19C76" w14:textId="5EB85B3E" w:rsidR="00ED4227" w:rsidRPr="004518FA" w:rsidRDefault="00ED4227" w:rsidP="00ED4227">
                          <w:pPr>
                            <w:jc w:val="center"/>
                            <w:rPr>
                              <w:sz w:val="16"/>
                            </w:rPr>
                          </w:pPr>
                          <w:proofErr w:type="gramStart"/>
                          <w:r w:rsidRPr="004518FA">
                            <w:rPr>
                              <w:sz w:val="16"/>
                            </w:rPr>
                            <w:t xml:space="preserve">LOGO </w:t>
                          </w:r>
                          <w:r w:rsidR="00FC4AEA" w:rsidRPr="004518FA">
                            <w:rPr>
                              <w:sz w:val="16"/>
                            </w:rPr>
                            <w:t xml:space="preserve"> OPCIONAL</w:t>
                          </w:r>
                          <w:proofErr w:type="gramEnd"/>
                          <w:r w:rsidR="00FC4AEA" w:rsidRPr="004518FA">
                            <w:rPr>
                              <w:sz w:val="16"/>
                            </w:rPr>
                            <w:t xml:space="preserve"> </w:t>
                          </w:r>
                          <w:r w:rsidRPr="004518FA">
                            <w:rPr>
                              <w:sz w:val="16"/>
                            </w:rPr>
                            <w:t>AYUNTAMIENTO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D1924" id="_x0000_t202" coordsize="21600,21600" o:spt="202" path="m,l,21600r21600,l21600,xe">
              <v:stroke joinstyle="miter"/>
              <v:path gradientshapeok="t" o:connecttype="rect"/>
            </v:shapetype>
            <v:shape id="Cuadro de texto 886220468" o:spid="_x0000_s1026" type="#_x0000_t202" style="position:absolute;margin-left:385.2pt;margin-top:-2.65pt;width:7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" fillcolor="white [3201]" strokeweight=".5pt">
              <v:textbox>
                <w:txbxContent>
                  <w:p w14:paraId="5BA19C76" w14:textId="5EB85B3E" w:rsidR="00ED4227" w:rsidRPr="004518FA" w:rsidRDefault="00ED4227" w:rsidP="00ED4227">
                    <w:pPr>
                      <w:jc w:val="center"/>
                      <w:rPr>
                        <w:sz w:val="16"/>
                      </w:rPr>
                    </w:pPr>
                    <w:proofErr w:type="gramStart"/>
                    <w:r w:rsidRPr="004518FA">
                      <w:rPr>
                        <w:sz w:val="16"/>
                      </w:rPr>
                      <w:t xml:space="preserve">LOGO </w:t>
                    </w:r>
                    <w:r w:rsidR="00FC4AEA" w:rsidRPr="004518FA">
                      <w:rPr>
                        <w:sz w:val="16"/>
                      </w:rPr>
                      <w:t xml:space="preserve"> OPCIONAL</w:t>
                    </w:r>
                    <w:proofErr w:type="gramEnd"/>
                    <w:r w:rsidR="00FC4AEA" w:rsidRPr="004518FA">
                      <w:rPr>
                        <w:sz w:val="16"/>
                      </w:rPr>
                      <w:t xml:space="preserve"> </w:t>
                    </w:r>
                    <w:r w:rsidRPr="004518FA">
                      <w:rPr>
                        <w:sz w:val="16"/>
                      </w:rPr>
                      <w:t>AYUNTAMIENTO</w:t>
                    </w:r>
                  </w:p>
                </w:txbxContent>
              </v:textbox>
            </v:shape>
          </w:pict>
        </mc:Fallback>
      </mc:AlternateContent>
    </w:r>
    <w:r>
      <w:rPr>
        <w:noProof/>
        <w:lang w:eastAsia="es-ES"/>
      </w:rPr>
      <w:drawing>
        <wp:anchor distT="0" distB="0" distL="114300" distR="114300" simplePos="0" relativeHeight="251661312" behindDoc="0" locked="0" layoutInCell="1" allowOverlap="1" wp14:anchorId="66B63C02" wp14:editId="791BD07C">
          <wp:simplePos x="0" y="0"/>
          <wp:positionH relativeFrom="column">
            <wp:posOffset>4095115</wp:posOffset>
          </wp:positionH>
          <wp:positionV relativeFrom="paragraph">
            <wp:posOffset>-133350</wp:posOffset>
          </wp:positionV>
          <wp:extent cx="702945" cy="425450"/>
          <wp:effectExtent l="0" t="0" r="190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US-5000-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945" cy="42545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44C369B5" wp14:editId="4945EA7A">
          <wp:simplePos x="0" y="0"/>
          <wp:positionH relativeFrom="column">
            <wp:posOffset>2933700</wp:posOffset>
          </wp:positionH>
          <wp:positionV relativeFrom="paragraph">
            <wp:posOffset>-7620</wp:posOffset>
          </wp:positionV>
          <wp:extent cx="1212215" cy="324897"/>
          <wp:effectExtent l="0" t="0" r="6985"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
                    <a:extLst>
                      <a:ext uri="{28A0092B-C50C-407E-A947-70E740481C1C}">
                        <a14:useLocalDpi xmlns:a14="http://schemas.microsoft.com/office/drawing/2010/main" val="0"/>
                      </a:ext>
                    </a:extLst>
                  </a:blip>
                  <a:srcRect l="47958" r="29541"/>
                  <a:stretch/>
                </pic:blipFill>
                <pic:spPr bwMode="auto">
                  <a:xfrm>
                    <a:off x="0" y="0"/>
                    <a:ext cx="1212215" cy="3248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5408" behindDoc="0" locked="0" layoutInCell="1" allowOverlap="1" wp14:anchorId="55968FDB" wp14:editId="36AC038D">
          <wp:simplePos x="0" y="0"/>
          <wp:positionH relativeFrom="column">
            <wp:posOffset>1983105</wp:posOffset>
          </wp:positionH>
          <wp:positionV relativeFrom="paragraph">
            <wp:posOffset>-131445</wp:posOffset>
          </wp:positionV>
          <wp:extent cx="1066165" cy="482600"/>
          <wp:effectExtent l="0" t="0" r="63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cstate="print">
                    <a:extLst>
                      <a:ext uri="{28A0092B-C50C-407E-A947-70E740481C1C}">
                        <a14:useLocalDpi xmlns:a14="http://schemas.microsoft.com/office/drawing/2010/main" val="0"/>
                      </a:ext>
                    </a:extLst>
                  </a:blip>
                  <a:srcRect b="19577"/>
                  <a:stretch/>
                </pic:blipFill>
                <pic:spPr bwMode="auto">
                  <a:xfrm>
                    <a:off x="0" y="0"/>
                    <a:ext cx="1066165" cy="48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4384" behindDoc="0" locked="0" layoutInCell="1" allowOverlap="1" wp14:anchorId="1001FD82" wp14:editId="02F9F163">
          <wp:simplePos x="0" y="0"/>
          <wp:positionH relativeFrom="column">
            <wp:posOffset>679450</wp:posOffset>
          </wp:positionH>
          <wp:positionV relativeFrom="paragraph">
            <wp:posOffset>39370</wp:posOffset>
          </wp:positionV>
          <wp:extent cx="1246314" cy="26795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
                    <a:extLst>
                      <a:ext uri="{28A0092B-C50C-407E-A947-70E740481C1C}">
                        <a14:useLocalDpi xmlns:a14="http://schemas.microsoft.com/office/drawing/2010/main" val="0"/>
                      </a:ext>
                    </a:extLst>
                  </a:blip>
                  <a:srcRect l="21788" t="9039" r="52581" b="13292"/>
                  <a:stretch/>
                </pic:blipFill>
                <pic:spPr bwMode="auto">
                  <a:xfrm>
                    <a:off x="0" y="0"/>
                    <a:ext cx="1246314" cy="2679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11637C80" wp14:editId="3A9D9095">
          <wp:simplePos x="0" y="0"/>
          <wp:positionH relativeFrom="column">
            <wp:posOffset>-522605</wp:posOffset>
          </wp:positionH>
          <wp:positionV relativeFrom="paragraph">
            <wp:posOffset>27940</wp:posOffset>
          </wp:positionV>
          <wp:extent cx="1064895" cy="281305"/>
          <wp:effectExtent l="0" t="0" r="1905"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4895" cy="281305"/>
                  </a:xfrm>
                  <a:prstGeom prst="rect">
                    <a:avLst/>
                  </a:prstGeom>
                </pic:spPr>
              </pic:pic>
            </a:graphicData>
          </a:graphic>
          <wp14:sizeRelH relativeFrom="page">
            <wp14:pctWidth>0</wp14:pctWidth>
          </wp14:sizeRelH>
          <wp14:sizeRelV relativeFrom="page">
            <wp14:pctHeight>0</wp14:pctHeight>
          </wp14:sizeRelV>
        </wp:anchor>
      </w:drawing>
    </w:r>
    <w:r w:rsidR="0029550D">
      <w:rPr>
        <w:noProof/>
        <w:lang w:eastAsia="es-ES"/>
      </w:rPr>
      <w:t xml:space="preserve">  </w:t>
    </w:r>
    <w:r w:rsidR="0029550D">
      <w:t xml:space="preserve">  </w:t>
    </w:r>
    <w:r w:rsidR="0029550D">
      <w:rPr>
        <w:noProof/>
        <w:lang w:eastAsia="es-ES"/>
      </w:rPr>
      <w:t xml:space="preserve">  </w:t>
    </w:r>
    <w:r w:rsidR="00BF5CCA" w:rsidRPr="00BF5C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0FD7534" w14:textId="30648179" w:rsidR="0029550D" w:rsidRDefault="002955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9452A9A6"/>
    <w:lvl w:ilvl="0" w:tplc="0C0A000F">
      <w:start w:val="1"/>
      <w:numFmt w:val="decimal"/>
      <w:lvlText w:val="%1."/>
      <w:lvlJc w:val="left"/>
      <w:pPr>
        <w:ind w:left="720" w:hanging="360"/>
      </w:pPr>
      <w:rPr>
        <w:rFonts w:hint="default"/>
      </w:rPr>
    </w:lvl>
    <w:lvl w:ilvl="1" w:tplc="B706F202">
      <w:start w:val="1"/>
      <w:numFmt w:val="lowerRoman"/>
      <w:lvlText w:val="%2."/>
      <w:lvlJc w:val="left"/>
      <w:pPr>
        <w:ind w:left="1800" w:hanging="72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61189C"/>
    <w:multiLevelType w:val="hybridMultilevel"/>
    <w:tmpl w:val="81A2C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E75B6"/>
    <w:multiLevelType w:val="hybridMultilevel"/>
    <w:tmpl w:val="90E42258"/>
    <w:lvl w:ilvl="0" w:tplc="2A4E4F4C">
      <w:start w:val="5"/>
      <w:numFmt w:val="bullet"/>
      <w:lvlText w:val="-"/>
      <w:lvlJc w:val="left"/>
      <w:pPr>
        <w:ind w:left="840" w:hanging="48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8E27AE"/>
    <w:multiLevelType w:val="hybridMultilevel"/>
    <w:tmpl w:val="E672341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CE012D"/>
    <w:multiLevelType w:val="hybridMultilevel"/>
    <w:tmpl w:val="8BFEF36A"/>
    <w:lvl w:ilvl="0" w:tplc="2F4E3292">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173BC0"/>
    <w:multiLevelType w:val="hybridMultilevel"/>
    <w:tmpl w:val="2FC4F10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2D21A1"/>
    <w:multiLevelType w:val="hybridMultilevel"/>
    <w:tmpl w:val="D1A2AAD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20D228B"/>
    <w:multiLevelType w:val="hybridMultilevel"/>
    <w:tmpl w:val="CE6CC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4F69C1"/>
    <w:multiLevelType w:val="hybridMultilevel"/>
    <w:tmpl w:val="7DB87A92"/>
    <w:lvl w:ilvl="0" w:tplc="23804626">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0D790D"/>
    <w:multiLevelType w:val="hybridMultilevel"/>
    <w:tmpl w:val="15AA7EA4"/>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961449"/>
    <w:multiLevelType w:val="hybridMultilevel"/>
    <w:tmpl w:val="35C6571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5B7FED"/>
    <w:multiLevelType w:val="hybridMultilevel"/>
    <w:tmpl w:val="56BA943A"/>
    <w:lvl w:ilvl="0" w:tplc="ABDA5B92">
      <w:start w:val="5"/>
      <w:numFmt w:val="bullet"/>
      <w:lvlText w:val="·"/>
      <w:lvlJc w:val="left"/>
      <w:pPr>
        <w:ind w:left="1020" w:hanging="6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145FC7"/>
    <w:multiLevelType w:val="hybridMultilevel"/>
    <w:tmpl w:val="26528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AF1B8D"/>
    <w:multiLevelType w:val="hybridMultilevel"/>
    <w:tmpl w:val="5654472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5C7B77"/>
    <w:multiLevelType w:val="hybridMultilevel"/>
    <w:tmpl w:val="58DC5E50"/>
    <w:lvl w:ilvl="0" w:tplc="AD0AC2E0">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A12F7B"/>
    <w:multiLevelType w:val="hybridMultilevel"/>
    <w:tmpl w:val="92926850"/>
    <w:lvl w:ilvl="0" w:tplc="0C0A0005">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
  </w:num>
  <w:num w:numId="4">
    <w:abstractNumId w:val="15"/>
  </w:num>
  <w:num w:numId="5">
    <w:abstractNumId w:val="18"/>
  </w:num>
  <w:num w:numId="6">
    <w:abstractNumId w:val="9"/>
  </w:num>
  <w:num w:numId="7">
    <w:abstractNumId w:val="13"/>
  </w:num>
  <w:num w:numId="8">
    <w:abstractNumId w:val="10"/>
  </w:num>
  <w:num w:numId="9">
    <w:abstractNumId w:val="19"/>
  </w:num>
  <w:num w:numId="10">
    <w:abstractNumId w:val="7"/>
  </w:num>
  <w:num w:numId="11">
    <w:abstractNumId w:val="23"/>
  </w:num>
  <w:num w:numId="12">
    <w:abstractNumId w:val="12"/>
  </w:num>
  <w:num w:numId="13">
    <w:abstractNumId w:val="6"/>
  </w:num>
  <w:num w:numId="14">
    <w:abstractNumId w:val="5"/>
  </w:num>
  <w:num w:numId="15">
    <w:abstractNumId w:val="20"/>
  </w:num>
  <w:num w:numId="16">
    <w:abstractNumId w:val="0"/>
  </w:num>
  <w:num w:numId="17">
    <w:abstractNumId w:val="11"/>
  </w:num>
  <w:num w:numId="18">
    <w:abstractNumId w:val="3"/>
  </w:num>
  <w:num w:numId="19">
    <w:abstractNumId w:val="8"/>
  </w:num>
  <w:num w:numId="20">
    <w:abstractNumId w:val="21"/>
  </w:num>
  <w:num w:numId="21">
    <w:abstractNumId w:val="16"/>
  </w:num>
  <w:num w:numId="22">
    <w:abstractNumId w:val="14"/>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DE"/>
    <w:rsid w:val="00003124"/>
    <w:rsid w:val="0000646B"/>
    <w:rsid w:val="00047D33"/>
    <w:rsid w:val="00051927"/>
    <w:rsid w:val="000678E4"/>
    <w:rsid w:val="000B7CB0"/>
    <w:rsid w:val="000D7096"/>
    <w:rsid w:val="00104DC5"/>
    <w:rsid w:val="0013401A"/>
    <w:rsid w:val="001644C8"/>
    <w:rsid w:val="001854AE"/>
    <w:rsid w:val="00191D8D"/>
    <w:rsid w:val="001D3A57"/>
    <w:rsid w:val="002421E0"/>
    <w:rsid w:val="0029550D"/>
    <w:rsid w:val="002B0A0F"/>
    <w:rsid w:val="002B3604"/>
    <w:rsid w:val="002B696F"/>
    <w:rsid w:val="002D7470"/>
    <w:rsid w:val="003C50B8"/>
    <w:rsid w:val="003E3EA8"/>
    <w:rsid w:val="003F1618"/>
    <w:rsid w:val="00435A5D"/>
    <w:rsid w:val="004518FA"/>
    <w:rsid w:val="00467E3E"/>
    <w:rsid w:val="004B20A9"/>
    <w:rsid w:val="004E5F38"/>
    <w:rsid w:val="00506435"/>
    <w:rsid w:val="00552DD4"/>
    <w:rsid w:val="00555C9B"/>
    <w:rsid w:val="00593A64"/>
    <w:rsid w:val="005A23E8"/>
    <w:rsid w:val="005B54EC"/>
    <w:rsid w:val="005C757B"/>
    <w:rsid w:val="006003FE"/>
    <w:rsid w:val="0066496B"/>
    <w:rsid w:val="006C3382"/>
    <w:rsid w:val="0078467C"/>
    <w:rsid w:val="00797E5E"/>
    <w:rsid w:val="007B31BC"/>
    <w:rsid w:val="007E308B"/>
    <w:rsid w:val="008849AB"/>
    <w:rsid w:val="00892C9F"/>
    <w:rsid w:val="008A29E7"/>
    <w:rsid w:val="008D7A0A"/>
    <w:rsid w:val="00907DDE"/>
    <w:rsid w:val="00913C13"/>
    <w:rsid w:val="00915CE4"/>
    <w:rsid w:val="00927610"/>
    <w:rsid w:val="00936F84"/>
    <w:rsid w:val="00937E13"/>
    <w:rsid w:val="00986E73"/>
    <w:rsid w:val="009B6CCC"/>
    <w:rsid w:val="00A2514E"/>
    <w:rsid w:val="00A43D07"/>
    <w:rsid w:val="00A63A63"/>
    <w:rsid w:val="00A83289"/>
    <w:rsid w:val="00A97588"/>
    <w:rsid w:val="00AE4218"/>
    <w:rsid w:val="00AE6E6D"/>
    <w:rsid w:val="00B444B9"/>
    <w:rsid w:val="00B640E1"/>
    <w:rsid w:val="00BD7520"/>
    <w:rsid w:val="00BE14D2"/>
    <w:rsid w:val="00BE186C"/>
    <w:rsid w:val="00BE7A31"/>
    <w:rsid w:val="00BF5CCA"/>
    <w:rsid w:val="00BF6D6E"/>
    <w:rsid w:val="00C5435F"/>
    <w:rsid w:val="00C87FC8"/>
    <w:rsid w:val="00C92D3E"/>
    <w:rsid w:val="00CC14ED"/>
    <w:rsid w:val="00D171C4"/>
    <w:rsid w:val="00E272B5"/>
    <w:rsid w:val="00E44DD0"/>
    <w:rsid w:val="00E45183"/>
    <w:rsid w:val="00E62D22"/>
    <w:rsid w:val="00E6425F"/>
    <w:rsid w:val="00E77944"/>
    <w:rsid w:val="00EA3E1F"/>
    <w:rsid w:val="00EB09FA"/>
    <w:rsid w:val="00EC4D87"/>
    <w:rsid w:val="00ED4227"/>
    <w:rsid w:val="00FA6CBB"/>
    <w:rsid w:val="00FC1CC5"/>
    <w:rsid w:val="00FC4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097C42"/>
  <w15:chartTrackingRefBased/>
  <w15:docId w15:val="{DB79E89C-DF3D-429E-8A8A-5B4B58B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Encabezado">
    <w:name w:val="header"/>
    <w:basedOn w:val="Normal"/>
    <w:link w:val="EncabezadoCar"/>
    <w:uiPriority w:val="99"/>
    <w:unhideWhenUsed/>
    <w:rsid w:val="002955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550D"/>
  </w:style>
  <w:style w:type="paragraph" w:styleId="Piedepgina">
    <w:name w:val="footer"/>
    <w:basedOn w:val="Normal"/>
    <w:link w:val="PiedepginaCar"/>
    <w:uiPriority w:val="99"/>
    <w:unhideWhenUsed/>
    <w:rsid w:val="002955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550D"/>
  </w:style>
  <w:style w:type="paragraph" w:styleId="Textonotapie">
    <w:name w:val="footnote text"/>
    <w:basedOn w:val="Normal"/>
    <w:link w:val="TextonotapieCar"/>
    <w:uiPriority w:val="99"/>
    <w:semiHidden/>
    <w:unhideWhenUsed/>
    <w:rsid w:val="00593A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3A64"/>
    <w:rPr>
      <w:sz w:val="20"/>
      <w:szCs w:val="20"/>
    </w:rPr>
  </w:style>
  <w:style w:type="character" w:styleId="Refdenotaalpie">
    <w:name w:val="footnote reference"/>
    <w:basedOn w:val="Fuentedeprrafopredeter"/>
    <w:uiPriority w:val="99"/>
    <w:semiHidden/>
    <w:unhideWhenUsed/>
    <w:rsid w:val="00593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6EE9-1C2D-4C41-89BC-E58CA932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4829</Words>
  <Characters>26561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Iratxe Ugarte Fernández</cp:lastModifiedBy>
  <cp:revision>4</cp:revision>
  <cp:lastPrinted>2023-06-22T07:37:00Z</cp:lastPrinted>
  <dcterms:created xsi:type="dcterms:W3CDTF">2023-06-27T11:23:00Z</dcterms:created>
  <dcterms:modified xsi:type="dcterms:W3CDTF">2023-06-27T12:05:00Z</dcterms:modified>
</cp:coreProperties>
</file>