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7A78" w:rsidRPr="00AB5311" w:rsidRDefault="00F97A78" w:rsidP="00F97A78">
      <w:pPr>
        <w:shd w:val="clear" w:color="auto" w:fill="auto"/>
        <w:spacing w:after="160" w:line="259" w:lineRule="auto"/>
        <w:jc w:val="left"/>
        <w:rPr>
          <w:rFonts w:eastAsiaTheme="minorHAnsi"/>
          <w:b/>
          <w:sz w:val="22"/>
          <w:szCs w:val="22"/>
          <w:u w:val="single"/>
          <w:lang w:val="es-ES" w:eastAsia="en-US"/>
        </w:rPr>
      </w:pPr>
    </w:p>
    <w:p w:rsidR="00F97A78" w:rsidRPr="00AB5311" w:rsidRDefault="00F97A78" w:rsidP="00F97A78">
      <w:pPr>
        <w:shd w:val="clear" w:color="auto" w:fill="auto"/>
        <w:spacing w:after="160" w:line="259" w:lineRule="auto"/>
        <w:jc w:val="left"/>
        <w:rPr>
          <w:rFonts w:eastAsiaTheme="minorHAnsi"/>
          <w:b/>
          <w:sz w:val="22"/>
          <w:szCs w:val="22"/>
          <w:lang w:val="es-ES" w:eastAsia="en-US"/>
        </w:rPr>
      </w:pPr>
      <w:r w:rsidRPr="00AB5311">
        <w:rPr>
          <w:rFonts w:eastAsiaTheme="minorHAnsi"/>
          <w:b/>
          <w:sz w:val="22"/>
          <w:szCs w:val="22"/>
          <w:u w:val="single"/>
          <w:lang w:val="es-ES" w:eastAsia="en-US"/>
        </w:rPr>
        <w:t>ANEXO II</w:t>
      </w:r>
      <w:r w:rsidRPr="00AB5311">
        <w:rPr>
          <w:rFonts w:eastAsiaTheme="minorHAnsi"/>
          <w:b/>
          <w:sz w:val="22"/>
          <w:szCs w:val="22"/>
          <w:lang w:val="es-ES" w:eastAsia="en-US"/>
        </w:rPr>
        <w:t xml:space="preserve"> </w:t>
      </w:r>
      <w:bookmarkStart w:id="0" w:name="_GoBack"/>
      <w:bookmarkEnd w:id="0"/>
    </w:p>
    <w:p w:rsidR="00F97A78" w:rsidRPr="00AB5311" w:rsidRDefault="00F97A78" w:rsidP="00F97A78">
      <w:pPr>
        <w:shd w:val="clear" w:color="auto" w:fill="auto"/>
        <w:spacing w:after="160" w:line="259" w:lineRule="auto"/>
        <w:jc w:val="left"/>
        <w:rPr>
          <w:rFonts w:eastAsiaTheme="minorHAnsi"/>
          <w:b/>
          <w:sz w:val="22"/>
          <w:szCs w:val="22"/>
          <w:lang w:val="es-ES" w:eastAsia="en-US"/>
        </w:rPr>
      </w:pPr>
    </w:p>
    <w:p w:rsidR="00F97A78" w:rsidRPr="00AB5311" w:rsidRDefault="00F97A78" w:rsidP="00F97A78">
      <w:pPr>
        <w:shd w:val="clear" w:color="auto" w:fill="auto"/>
        <w:spacing w:after="160" w:line="259" w:lineRule="auto"/>
        <w:rPr>
          <w:rFonts w:eastAsiaTheme="minorHAnsi"/>
          <w:b/>
          <w:sz w:val="22"/>
          <w:szCs w:val="22"/>
          <w:lang w:val="es-ES" w:eastAsia="en-US"/>
        </w:rPr>
      </w:pPr>
      <w:r w:rsidRPr="00AB5311">
        <w:rPr>
          <w:rFonts w:eastAsiaTheme="minorHAnsi"/>
          <w:b/>
          <w:sz w:val="22"/>
          <w:szCs w:val="22"/>
          <w:lang w:val="es-ES" w:eastAsia="en-US"/>
        </w:rPr>
        <w:t>Modelo de solicitud de</w:t>
      </w:r>
      <w:r w:rsidR="00C30990" w:rsidRPr="00AB5311">
        <w:rPr>
          <w:rFonts w:eastAsiaTheme="minorHAnsi"/>
          <w:b/>
          <w:sz w:val="22"/>
          <w:szCs w:val="22"/>
          <w:lang w:val="es-ES" w:eastAsia="en-US"/>
        </w:rPr>
        <w:t>l</w:t>
      </w:r>
      <w:r w:rsidRPr="00AB5311">
        <w:rPr>
          <w:rFonts w:eastAsiaTheme="minorHAnsi"/>
          <w:b/>
          <w:sz w:val="22"/>
          <w:szCs w:val="22"/>
          <w:lang w:val="es-ES" w:eastAsia="en-US"/>
        </w:rPr>
        <w:t xml:space="preserve"> A</w:t>
      </w:r>
      <w:r w:rsidR="00C30990" w:rsidRPr="00AB5311">
        <w:rPr>
          <w:rFonts w:eastAsiaTheme="minorHAnsi"/>
          <w:b/>
          <w:sz w:val="22"/>
          <w:szCs w:val="22"/>
          <w:lang w:val="es-ES" w:eastAsia="en-US"/>
        </w:rPr>
        <w:t xml:space="preserve">nexo </w:t>
      </w:r>
      <w:r w:rsidRPr="00AB5311">
        <w:rPr>
          <w:rFonts w:eastAsiaTheme="minorHAnsi"/>
          <w:b/>
          <w:sz w:val="22"/>
          <w:szCs w:val="22"/>
          <w:lang w:val="es-ES" w:eastAsia="en-US"/>
        </w:rPr>
        <w:t>I (Listado preliminar de obras)</w:t>
      </w:r>
      <w:r w:rsidR="00C30990" w:rsidRPr="00AB5311">
        <w:rPr>
          <w:rFonts w:eastAsiaTheme="minorHAnsi"/>
          <w:b/>
          <w:sz w:val="22"/>
          <w:szCs w:val="22"/>
          <w:lang w:val="es-ES" w:eastAsia="en-US"/>
        </w:rPr>
        <w:t>.</w:t>
      </w:r>
    </w:p>
    <w:tbl>
      <w:tblPr>
        <w:tblStyle w:val="Tablaconcuadrcula1"/>
        <w:tblW w:w="0" w:type="auto"/>
        <w:jc w:val="center"/>
        <w:tblLook w:val="04A0" w:firstRow="1" w:lastRow="0" w:firstColumn="1" w:lastColumn="0" w:noHBand="0" w:noVBand="1"/>
      </w:tblPr>
      <w:tblGrid>
        <w:gridCol w:w="8494"/>
      </w:tblGrid>
      <w:tr w:rsidR="00AB5311" w:rsidRPr="00AB5311" w:rsidTr="00F97A78">
        <w:trPr>
          <w:trHeight w:val="670"/>
          <w:jc w:val="center"/>
        </w:trPr>
        <w:tc>
          <w:tcPr>
            <w:tcW w:w="8494" w:type="dxa"/>
            <w:vAlign w:val="center"/>
          </w:tcPr>
          <w:p w:rsidR="00F97A78" w:rsidRPr="00AB5311" w:rsidRDefault="00F97A78" w:rsidP="00F97A78">
            <w:pPr>
              <w:shd w:val="clear" w:color="auto" w:fill="auto"/>
              <w:spacing w:line="240" w:lineRule="auto"/>
              <w:rPr>
                <w:rFonts w:eastAsiaTheme="minorHAnsi"/>
                <w:sz w:val="22"/>
                <w:szCs w:val="22"/>
                <w:lang w:val="es-ES" w:eastAsia="en-US"/>
              </w:rPr>
            </w:pPr>
            <w:r w:rsidRPr="00AB5311">
              <w:rPr>
                <w:rFonts w:eastAsiaTheme="minorHAnsi"/>
                <w:b/>
                <w:sz w:val="22"/>
                <w:szCs w:val="22"/>
                <w:lang w:val="es-ES" w:eastAsia="en-US"/>
              </w:rPr>
              <w:t>Objeto</w:t>
            </w:r>
            <w:r w:rsidRPr="00AB5311">
              <w:rPr>
                <w:rFonts w:eastAsiaTheme="minorHAnsi"/>
                <w:sz w:val="22"/>
                <w:szCs w:val="22"/>
                <w:lang w:val="es-ES" w:eastAsia="en-US"/>
              </w:rPr>
              <w:t>: Consulta preliminar de mercado para la prestación del servicio de transporte de obras de la exposición “</w:t>
            </w:r>
            <w:proofErr w:type="spellStart"/>
            <w:r w:rsidRPr="00AB5311">
              <w:rPr>
                <w:rFonts w:eastAsiaTheme="minorHAnsi"/>
                <w:sz w:val="22"/>
                <w:szCs w:val="22"/>
                <w:lang w:val="es-ES" w:eastAsia="en-US"/>
              </w:rPr>
              <w:t>AutorIA</w:t>
            </w:r>
            <w:proofErr w:type="spellEnd"/>
            <w:r w:rsidRPr="00AB5311">
              <w:rPr>
                <w:rFonts w:eastAsiaTheme="minorHAnsi"/>
                <w:sz w:val="22"/>
                <w:szCs w:val="22"/>
                <w:lang w:val="es-ES" w:eastAsia="en-US"/>
              </w:rPr>
              <w:t>”</w:t>
            </w:r>
          </w:p>
        </w:tc>
      </w:tr>
      <w:tr w:rsidR="00F97A78" w:rsidRPr="00AB5311" w:rsidTr="00F97A78">
        <w:trPr>
          <w:trHeight w:val="412"/>
          <w:jc w:val="center"/>
        </w:trPr>
        <w:tc>
          <w:tcPr>
            <w:tcW w:w="8494" w:type="dxa"/>
            <w:vAlign w:val="center"/>
          </w:tcPr>
          <w:p w:rsidR="00F97A78" w:rsidRPr="00AB5311" w:rsidRDefault="00F97A78" w:rsidP="00F97A78">
            <w:pPr>
              <w:shd w:val="clear" w:color="auto" w:fill="auto"/>
              <w:spacing w:line="240" w:lineRule="auto"/>
              <w:rPr>
                <w:rFonts w:eastAsiaTheme="minorHAnsi"/>
                <w:sz w:val="22"/>
                <w:szCs w:val="22"/>
                <w:lang w:val="es-ES" w:eastAsia="en-US"/>
              </w:rPr>
            </w:pPr>
            <w:r w:rsidRPr="00AB5311">
              <w:rPr>
                <w:rFonts w:eastAsiaTheme="minorHAnsi"/>
                <w:b/>
                <w:sz w:val="22"/>
                <w:szCs w:val="22"/>
                <w:lang w:val="es-ES" w:eastAsia="en-US"/>
              </w:rPr>
              <w:t>Entidad coordinadora</w:t>
            </w:r>
            <w:r w:rsidRPr="00AB5311">
              <w:rPr>
                <w:rFonts w:eastAsiaTheme="minorHAnsi"/>
                <w:sz w:val="22"/>
                <w:szCs w:val="22"/>
                <w:lang w:val="es-ES" w:eastAsia="en-US"/>
              </w:rPr>
              <w:t>: Fundación para la Transformación de La Rioja</w:t>
            </w:r>
          </w:p>
        </w:tc>
      </w:tr>
    </w:tbl>
    <w:p w:rsidR="00F97A78" w:rsidRPr="00AB5311" w:rsidRDefault="00F97A78" w:rsidP="00F97A78">
      <w:pPr>
        <w:shd w:val="clear" w:color="auto" w:fill="auto"/>
        <w:spacing w:after="160" w:line="259" w:lineRule="auto"/>
        <w:rPr>
          <w:rFonts w:eastAsiaTheme="minorHAnsi"/>
          <w:sz w:val="22"/>
          <w:szCs w:val="22"/>
          <w:lang w:val="es-ES" w:eastAsia="en-US"/>
        </w:rPr>
      </w:pPr>
    </w:p>
    <w:p w:rsidR="00F97A78" w:rsidRPr="00AB5311" w:rsidRDefault="00F97A78" w:rsidP="00F97A78">
      <w:pPr>
        <w:shd w:val="clear" w:color="auto" w:fill="auto"/>
        <w:autoSpaceDE w:val="0"/>
        <w:autoSpaceDN w:val="0"/>
        <w:adjustRightInd w:val="0"/>
        <w:spacing w:line="240" w:lineRule="auto"/>
        <w:rPr>
          <w:rFonts w:eastAsiaTheme="minorHAnsi"/>
          <w:iCs/>
          <w:sz w:val="22"/>
          <w:szCs w:val="22"/>
          <w:lang w:val="es-ES" w:eastAsia="en-US"/>
        </w:rPr>
      </w:pPr>
      <w:r w:rsidRPr="00AB5311">
        <w:rPr>
          <w:rFonts w:eastAsiaTheme="minorHAnsi"/>
          <w:iCs/>
          <w:sz w:val="22"/>
          <w:szCs w:val="22"/>
          <w:lang w:val="es-ES" w:eastAsia="en-US"/>
        </w:rPr>
        <w:t>D./Dª …………………………………………………, con D.N.I. nº …………………… actuando en nombre propio / en representación de (el operador) ………………………………</w:t>
      </w:r>
      <w:proofErr w:type="gramStart"/>
      <w:r w:rsidRPr="00AB5311">
        <w:rPr>
          <w:rFonts w:eastAsiaTheme="minorHAnsi"/>
          <w:iCs/>
          <w:sz w:val="22"/>
          <w:szCs w:val="22"/>
          <w:lang w:val="es-ES" w:eastAsia="en-US"/>
        </w:rPr>
        <w:t>…….</w:t>
      </w:r>
      <w:proofErr w:type="gramEnd"/>
      <w:r w:rsidRPr="00AB5311">
        <w:rPr>
          <w:rFonts w:eastAsiaTheme="minorHAnsi"/>
          <w:iCs/>
          <w:sz w:val="22"/>
          <w:szCs w:val="22"/>
          <w:lang w:val="es-ES" w:eastAsia="en-US"/>
        </w:rPr>
        <w:t xml:space="preserve">., con N.I.F: …………………, con domicilio (del licitador) en (calle/plaza/etc.) …………………., nº ….. , Población:…………., Provincia: ……….., y código postal: ………..............,  </w:t>
      </w:r>
      <w:r w:rsidRPr="00AB5311">
        <w:rPr>
          <w:rFonts w:eastAsiaTheme="minorHAnsi"/>
          <w:b/>
          <w:iCs/>
          <w:sz w:val="22"/>
          <w:szCs w:val="22"/>
          <w:lang w:val="es-ES" w:eastAsia="en-US"/>
        </w:rPr>
        <w:t>EXPONE</w:t>
      </w:r>
    </w:p>
    <w:p w:rsidR="00F97A78" w:rsidRPr="00AB5311" w:rsidRDefault="00F97A78" w:rsidP="00F97A78">
      <w:pPr>
        <w:shd w:val="clear" w:color="auto" w:fill="auto"/>
        <w:autoSpaceDE w:val="0"/>
        <w:autoSpaceDN w:val="0"/>
        <w:adjustRightInd w:val="0"/>
        <w:spacing w:line="240" w:lineRule="auto"/>
        <w:rPr>
          <w:rFonts w:eastAsiaTheme="minorHAnsi"/>
          <w:iCs/>
          <w:sz w:val="22"/>
          <w:szCs w:val="22"/>
          <w:lang w:val="es-ES" w:eastAsia="en-US"/>
        </w:rPr>
      </w:pPr>
    </w:p>
    <w:p w:rsidR="00F97A78" w:rsidRPr="00AB5311" w:rsidRDefault="00F97A78" w:rsidP="00F97A78">
      <w:pPr>
        <w:shd w:val="clear" w:color="auto" w:fill="auto"/>
        <w:autoSpaceDE w:val="0"/>
        <w:autoSpaceDN w:val="0"/>
        <w:adjustRightInd w:val="0"/>
        <w:spacing w:line="240" w:lineRule="auto"/>
        <w:rPr>
          <w:rFonts w:eastAsiaTheme="minorHAnsi"/>
          <w:iCs/>
          <w:sz w:val="22"/>
          <w:szCs w:val="22"/>
          <w:lang w:val="es-ES" w:eastAsia="en-US"/>
        </w:rPr>
      </w:pPr>
    </w:p>
    <w:p w:rsidR="00F97A78" w:rsidRPr="00AB5311" w:rsidRDefault="00F97A78" w:rsidP="00F97A78">
      <w:pPr>
        <w:shd w:val="clear" w:color="auto" w:fill="auto"/>
        <w:autoSpaceDE w:val="0"/>
        <w:autoSpaceDN w:val="0"/>
        <w:adjustRightInd w:val="0"/>
        <w:spacing w:line="240" w:lineRule="auto"/>
        <w:rPr>
          <w:rFonts w:eastAsiaTheme="minorHAnsi"/>
          <w:iCs/>
          <w:sz w:val="22"/>
          <w:szCs w:val="22"/>
          <w:lang w:val="es-ES" w:eastAsia="en-US"/>
        </w:rPr>
      </w:pPr>
      <w:r w:rsidRPr="00AB5311">
        <w:rPr>
          <w:rFonts w:eastAsiaTheme="minorHAnsi"/>
          <w:b/>
          <w:iCs/>
          <w:sz w:val="22"/>
          <w:szCs w:val="22"/>
          <w:lang w:val="es-ES" w:eastAsia="en-US"/>
        </w:rPr>
        <w:t>1º.-</w:t>
      </w:r>
      <w:r w:rsidR="00BA2419" w:rsidRPr="00AB5311">
        <w:rPr>
          <w:rFonts w:eastAsiaTheme="minorHAnsi"/>
          <w:iCs/>
          <w:sz w:val="22"/>
          <w:szCs w:val="22"/>
          <w:lang w:val="es-ES" w:eastAsia="en-US"/>
        </w:rPr>
        <w:t xml:space="preserve"> Qu</w:t>
      </w:r>
      <w:r w:rsidRPr="00AB5311">
        <w:rPr>
          <w:rFonts w:eastAsiaTheme="minorHAnsi"/>
          <w:iCs/>
          <w:sz w:val="22"/>
          <w:szCs w:val="22"/>
          <w:lang w:val="es-ES" w:eastAsia="en-US"/>
        </w:rPr>
        <w:t xml:space="preserve">e, enterado del anuncio publicado en la </w:t>
      </w:r>
      <w:r w:rsidR="00BA2419" w:rsidRPr="00AB5311">
        <w:rPr>
          <w:rFonts w:eastAsiaTheme="minorHAnsi"/>
          <w:iCs/>
          <w:sz w:val="22"/>
          <w:szCs w:val="22"/>
          <w:lang w:val="es-ES" w:eastAsia="en-US"/>
        </w:rPr>
        <w:t>P</w:t>
      </w:r>
      <w:r w:rsidRPr="00AB5311">
        <w:rPr>
          <w:rFonts w:eastAsiaTheme="minorHAnsi"/>
          <w:iCs/>
          <w:sz w:val="22"/>
          <w:szCs w:val="22"/>
          <w:lang w:val="es-ES" w:eastAsia="en-US"/>
        </w:rPr>
        <w:t xml:space="preserve">lataforma de </w:t>
      </w:r>
      <w:r w:rsidR="00BA2419" w:rsidRPr="00AB5311">
        <w:rPr>
          <w:rFonts w:eastAsiaTheme="minorHAnsi"/>
          <w:iCs/>
          <w:sz w:val="22"/>
          <w:szCs w:val="22"/>
          <w:lang w:val="es-ES" w:eastAsia="en-US"/>
        </w:rPr>
        <w:t>C</w:t>
      </w:r>
      <w:r w:rsidRPr="00AB5311">
        <w:rPr>
          <w:rFonts w:eastAsiaTheme="minorHAnsi"/>
          <w:iCs/>
          <w:sz w:val="22"/>
          <w:szCs w:val="22"/>
          <w:lang w:val="es-ES" w:eastAsia="en-US"/>
        </w:rPr>
        <w:t xml:space="preserve">ontratación del </w:t>
      </w:r>
      <w:r w:rsidR="00BA2419" w:rsidRPr="00AB5311">
        <w:rPr>
          <w:rFonts w:eastAsiaTheme="minorHAnsi"/>
          <w:iCs/>
          <w:sz w:val="22"/>
          <w:szCs w:val="22"/>
          <w:lang w:val="es-ES" w:eastAsia="en-US"/>
        </w:rPr>
        <w:t>S</w:t>
      </w:r>
      <w:r w:rsidRPr="00AB5311">
        <w:rPr>
          <w:rFonts w:eastAsiaTheme="minorHAnsi"/>
          <w:iCs/>
          <w:sz w:val="22"/>
          <w:szCs w:val="22"/>
          <w:lang w:val="es-ES" w:eastAsia="en-US"/>
        </w:rPr>
        <w:t xml:space="preserve">ector </w:t>
      </w:r>
      <w:r w:rsidR="00BA2419" w:rsidRPr="00AB5311">
        <w:rPr>
          <w:rFonts w:eastAsiaTheme="minorHAnsi"/>
          <w:iCs/>
          <w:sz w:val="22"/>
          <w:szCs w:val="22"/>
          <w:lang w:val="es-ES" w:eastAsia="en-US"/>
        </w:rPr>
        <w:t>P</w:t>
      </w:r>
      <w:r w:rsidRPr="00AB5311">
        <w:rPr>
          <w:rFonts w:eastAsiaTheme="minorHAnsi"/>
          <w:iCs/>
          <w:sz w:val="22"/>
          <w:szCs w:val="22"/>
          <w:lang w:val="es-ES" w:eastAsia="en-US"/>
        </w:rPr>
        <w:t>úblico, por el que se convoca un procedimiento para la consulta preliminar de mercado para la prestación del servicio de transporte de obras de la Exposición “</w:t>
      </w:r>
      <w:proofErr w:type="spellStart"/>
      <w:r w:rsidRPr="00AB5311">
        <w:rPr>
          <w:rFonts w:eastAsiaTheme="minorHAnsi"/>
          <w:iCs/>
          <w:sz w:val="22"/>
          <w:szCs w:val="22"/>
          <w:lang w:val="es-ES" w:eastAsia="en-US"/>
        </w:rPr>
        <w:t>AutorIA</w:t>
      </w:r>
      <w:proofErr w:type="spellEnd"/>
      <w:r w:rsidRPr="00AB5311">
        <w:rPr>
          <w:rFonts w:eastAsiaTheme="minorHAnsi"/>
          <w:iCs/>
          <w:sz w:val="22"/>
          <w:szCs w:val="22"/>
          <w:lang w:val="es-ES" w:eastAsia="en-US"/>
        </w:rPr>
        <w:t xml:space="preserve">”, mediante la presente, </w:t>
      </w:r>
      <w:r w:rsidRPr="00AB5311">
        <w:rPr>
          <w:rFonts w:eastAsiaTheme="minorHAnsi"/>
          <w:b/>
          <w:iCs/>
          <w:sz w:val="22"/>
          <w:szCs w:val="22"/>
          <w:lang w:val="es-ES" w:eastAsia="en-US"/>
        </w:rPr>
        <w:t xml:space="preserve">SOLICITA </w:t>
      </w:r>
      <w:r w:rsidRPr="00AB5311">
        <w:rPr>
          <w:rFonts w:eastAsiaTheme="minorHAnsi"/>
          <w:iCs/>
          <w:sz w:val="22"/>
          <w:szCs w:val="22"/>
          <w:lang w:val="es-ES" w:eastAsia="en-US"/>
        </w:rPr>
        <w:t>que le</w:t>
      </w:r>
      <w:r w:rsidRPr="00AB5311">
        <w:rPr>
          <w:rFonts w:eastAsiaTheme="minorHAnsi"/>
          <w:b/>
          <w:iCs/>
          <w:sz w:val="22"/>
          <w:szCs w:val="22"/>
          <w:lang w:val="es-ES" w:eastAsia="en-US"/>
        </w:rPr>
        <w:t xml:space="preserve"> </w:t>
      </w:r>
      <w:r w:rsidRPr="00AB5311">
        <w:rPr>
          <w:rFonts w:eastAsiaTheme="minorHAnsi"/>
          <w:iCs/>
          <w:sz w:val="22"/>
          <w:szCs w:val="22"/>
          <w:lang w:val="es-ES" w:eastAsia="en-US"/>
        </w:rPr>
        <w:t xml:space="preserve">sea remitido el </w:t>
      </w:r>
      <w:r w:rsidRPr="00AB5311">
        <w:rPr>
          <w:rFonts w:eastAsiaTheme="minorHAnsi"/>
          <w:b/>
          <w:iCs/>
          <w:sz w:val="22"/>
          <w:szCs w:val="22"/>
          <w:lang w:val="es-ES" w:eastAsia="en-US"/>
        </w:rPr>
        <w:t>Anexo I,</w:t>
      </w:r>
      <w:r w:rsidRPr="00AB5311">
        <w:rPr>
          <w:rFonts w:eastAsiaTheme="minorHAnsi"/>
          <w:iCs/>
          <w:sz w:val="22"/>
          <w:szCs w:val="22"/>
          <w:lang w:val="es-ES" w:eastAsia="en-US"/>
        </w:rPr>
        <w:t xml:space="preserve"> “</w:t>
      </w:r>
      <w:r w:rsidRPr="00AB5311">
        <w:rPr>
          <w:rFonts w:eastAsiaTheme="minorHAnsi"/>
          <w:bCs/>
          <w:iCs/>
          <w:sz w:val="22"/>
          <w:szCs w:val="22"/>
          <w:lang w:val="es-ES" w:eastAsia="en-US"/>
        </w:rPr>
        <w:t>Listado preliminar de obras”, a efectos de participar en dicha consulta y para la</w:t>
      </w:r>
      <w:r w:rsidRPr="00AB5311">
        <w:rPr>
          <w:rFonts w:eastAsiaTheme="minorHAnsi"/>
          <w:iCs/>
          <w:sz w:val="22"/>
          <w:szCs w:val="22"/>
          <w:lang w:val="es-ES" w:eastAsia="en-US"/>
        </w:rPr>
        <w:t xml:space="preserve"> elaboración de la correspondiente proposición. A esos efectos, manifiesta los siguientes datos de contacto </w:t>
      </w:r>
    </w:p>
    <w:p w:rsidR="00F97A78" w:rsidRPr="00AB5311" w:rsidRDefault="00F97A78" w:rsidP="00F97A78">
      <w:pPr>
        <w:shd w:val="clear" w:color="auto" w:fill="auto"/>
        <w:autoSpaceDE w:val="0"/>
        <w:autoSpaceDN w:val="0"/>
        <w:adjustRightInd w:val="0"/>
        <w:spacing w:line="240" w:lineRule="auto"/>
        <w:rPr>
          <w:rFonts w:eastAsiaTheme="minorHAnsi"/>
          <w:iCs/>
          <w:sz w:val="22"/>
          <w:szCs w:val="22"/>
          <w:lang w:val="es-ES" w:eastAsia="en-US"/>
        </w:rPr>
      </w:pPr>
    </w:p>
    <w:p w:rsidR="00F97A78" w:rsidRPr="00AB5311" w:rsidRDefault="00F97A78" w:rsidP="00F97A78">
      <w:pPr>
        <w:shd w:val="clear" w:color="auto" w:fill="auto"/>
        <w:autoSpaceDE w:val="0"/>
        <w:autoSpaceDN w:val="0"/>
        <w:adjustRightInd w:val="0"/>
        <w:spacing w:line="240" w:lineRule="auto"/>
        <w:rPr>
          <w:rFonts w:eastAsiaTheme="minorHAnsi"/>
          <w:i/>
          <w:iCs/>
          <w:sz w:val="22"/>
          <w:szCs w:val="22"/>
          <w:lang w:val="es-ES" w:eastAsia="en-US"/>
        </w:rPr>
      </w:pPr>
      <w:r w:rsidRPr="00AB5311">
        <w:rPr>
          <w:rFonts w:eastAsiaTheme="minorHAnsi"/>
          <w:i/>
          <w:iCs/>
          <w:sz w:val="22"/>
          <w:szCs w:val="22"/>
          <w:lang w:val="es-ES" w:eastAsia="en-US"/>
        </w:rPr>
        <w:t>Correo electrónico</w:t>
      </w:r>
      <w:proofErr w:type="gramStart"/>
      <w:r w:rsidRPr="00AB5311">
        <w:rPr>
          <w:rFonts w:eastAsiaTheme="minorHAnsi"/>
          <w:i/>
          <w:iCs/>
          <w:sz w:val="22"/>
          <w:szCs w:val="22"/>
          <w:lang w:val="es-ES" w:eastAsia="en-US"/>
        </w:rPr>
        <w:t xml:space="preserve"> :…</w:t>
      </w:r>
      <w:proofErr w:type="gramEnd"/>
      <w:r w:rsidRPr="00AB5311">
        <w:rPr>
          <w:rFonts w:eastAsiaTheme="minorHAnsi"/>
          <w:i/>
          <w:iCs/>
          <w:sz w:val="22"/>
          <w:szCs w:val="22"/>
          <w:lang w:val="es-ES" w:eastAsia="en-US"/>
        </w:rPr>
        <w:t>……………………………………</w:t>
      </w:r>
    </w:p>
    <w:p w:rsidR="00F97A78" w:rsidRPr="00AB5311" w:rsidRDefault="00F97A78" w:rsidP="00F97A78">
      <w:pPr>
        <w:shd w:val="clear" w:color="auto" w:fill="auto"/>
        <w:autoSpaceDE w:val="0"/>
        <w:autoSpaceDN w:val="0"/>
        <w:adjustRightInd w:val="0"/>
        <w:spacing w:line="240" w:lineRule="auto"/>
        <w:rPr>
          <w:rFonts w:eastAsiaTheme="minorHAnsi"/>
          <w:i/>
          <w:iCs/>
          <w:sz w:val="24"/>
          <w:szCs w:val="24"/>
          <w:lang w:val="es-ES" w:eastAsia="en-US"/>
        </w:rPr>
      </w:pPr>
      <w:r w:rsidRPr="00AB5311">
        <w:rPr>
          <w:rFonts w:eastAsiaTheme="minorHAnsi"/>
          <w:i/>
          <w:iCs/>
          <w:sz w:val="22"/>
          <w:szCs w:val="22"/>
          <w:lang w:val="es-ES" w:eastAsia="en-US"/>
        </w:rPr>
        <w:t>Teléfono: ………………………………</w:t>
      </w:r>
      <w:proofErr w:type="gramStart"/>
      <w:r w:rsidRPr="00AB5311">
        <w:rPr>
          <w:rFonts w:eastAsiaTheme="minorHAnsi"/>
          <w:i/>
          <w:iCs/>
          <w:sz w:val="22"/>
          <w:szCs w:val="22"/>
          <w:lang w:val="es-ES" w:eastAsia="en-US"/>
        </w:rPr>
        <w:t>…….</w:t>
      </w:r>
      <w:proofErr w:type="gramEnd"/>
      <w:r w:rsidRPr="00AB5311">
        <w:rPr>
          <w:rFonts w:eastAsiaTheme="minorHAnsi"/>
          <w:i/>
          <w:iCs/>
          <w:sz w:val="22"/>
          <w:szCs w:val="22"/>
          <w:lang w:val="es-ES" w:eastAsia="en-US"/>
        </w:rPr>
        <w:t>.</w:t>
      </w:r>
    </w:p>
    <w:p w:rsidR="00F97A78" w:rsidRPr="00AB5311" w:rsidRDefault="00F97A78" w:rsidP="00F97A78">
      <w:pPr>
        <w:shd w:val="clear" w:color="auto" w:fill="auto"/>
        <w:autoSpaceDE w:val="0"/>
        <w:autoSpaceDN w:val="0"/>
        <w:adjustRightInd w:val="0"/>
        <w:spacing w:line="240" w:lineRule="auto"/>
        <w:rPr>
          <w:rFonts w:eastAsiaTheme="minorHAnsi"/>
          <w:iCs/>
          <w:sz w:val="22"/>
          <w:szCs w:val="22"/>
          <w:lang w:val="es-ES" w:eastAsia="en-US"/>
        </w:rPr>
      </w:pPr>
    </w:p>
    <w:p w:rsidR="00F97A78" w:rsidRPr="00AB5311" w:rsidRDefault="00F97A78" w:rsidP="00F97A78">
      <w:pPr>
        <w:shd w:val="clear" w:color="auto" w:fill="auto"/>
        <w:autoSpaceDE w:val="0"/>
        <w:autoSpaceDN w:val="0"/>
        <w:adjustRightInd w:val="0"/>
        <w:spacing w:line="240" w:lineRule="auto"/>
        <w:rPr>
          <w:rFonts w:eastAsiaTheme="minorHAnsi"/>
          <w:sz w:val="22"/>
          <w:szCs w:val="22"/>
          <w:lang w:val="es-ES" w:eastAsia="en-US"/>
        </w:rPr>
      </w:pPr>
      <w:r w:rsidRPr="00AB5311">
        <w:rPr>
          <w:rFonts w:eastAsiaTheme="minorHAnsi"/>
          <w:b/>
          <w:iCs/>
          <w:sz w:val="22"/>
          <w:szCs w:val="22"/>
          <w:lang w:val="es-ES" w:eastAsia="en-US"/>
        </w:rPr>
        <w:t>2º.-</w:t>
      </w:r>
      <w:r w:rsidRPr="00AB5311">
        <w:rPr>
          <w:rFonts w:eastAsiaTheme="minorHAnsi"/>
          <w:iCs/>
          <w:sz w:val="22"/>
          <w:szCs w:val="22"/>
          <w:lang w:val="es-ES" w:eastAsia="en-US"/>
        </w:rPr>
        <w:t xml:space="preserve"> Asimismo, mediante el presente documento, </w:t>
      </w:r>
      <w:r w:rsidRPr="00AB5311">
        <w:rPr>
          <w:rFonts w:eastAsiaTheme="minorHAnsi"/>
          <w:b/>
          <w:sz w:val="22"/>
          <w:szCs w:val="22"/>
          <w:lang w:val="es-ES" w:eastAsia="en-US"/>
        </w:rPr>
        <w:t>DECLARA RESPONSABLEMENTE</w:t>
      </w:r>
      <w:r w:rsidRPr="00AB5311">
        <w:rPr>
          <w:rFonts w:eastAsiaTheme="minorHAnsi"/>
          <w:sz w:val="22"/>
          <w:szCs w:val="22"/>
          <w:lang w:val="es-ES" w:eastAsia="en-US"/>
        </w:rPr>
        <w:t xml:space="preserve"> lo siguiente:</w:t>
      </w:r>
    </w:p>
    <w:p w:rsidR="00F97A78" w:rsidRPr="00AB5311" w:rsidRDefault="00F97A78" w:rsidP="00F97A78">
      <w:pPr>
        <w:shd w:val="clear" w:color="auto" w:fill="auto"/>
        <w:autoSpaceDE w:val="0"/>
        <w:autoSpaceDN w:val="0"/>
        <w:adjustRightInd w:val="0"/>
        <w:spacing w:line="240" w:lineRule="auto"/>
        <w:rPr>
          <w:rFonts w:eastAsiaTheme="minorHAnsi"/>
          <w:i/>
          <w:iCs/>
          <w:sz w:val="22"/>
          <w:szCs w:val="22"/>
          <w:lang w:val="es-ES" w:eastAsia="en-US"/>
        </w:rPr>
      </w:pPr>
    </w:p>
    <w:p w:rsidR="00F97A78" w:rsidRPr="00AB5311" w:rsidRDefault="00F97A78" w:rsidP="00F97A78">
      <w:pPr>
        <w:shd w:val="clear" w:color="auto" w:fill="auto"/>
        <w:spacing w:after="160" w:line="259" w:lineRule="auto"/>
        <w:rPr>
          <w:rFonts w:eastAsiaTheme="minorHAnsi"/>
          <w:iCs/>
          <w:sz w:val="22"/>
          <w:szCs w:val="22"/>
          <w:lang w:val="es-ES" w:eastAsia="en-US"/>
        </w:rPr>
      </w:pPr>
      <w:r w:rsidRPr="00AB5311">
        <w:rPr>
          <w:rFonts w:eastAsiaTheme="minorHAnsi"/>
          <w:iCs/>
          <w:sz w:val="22"/>
          <w:szCs w:val="22"/>
          <w:lang w:val="es-ES" w:eastAsia="en-US"/>
        </w:rPr>
        <w:t>- Que acredita que reúne las aptitudes profesionales requeridas para valorar y prestar ese servicio, cumpliendo con los requisitos de ser una empresa certificada para el transporte internacional de obras de arte, contando con un representante francés, con acreditada experiencia en el sector mediante la colaboración o habiendo realizado servicios de transporte con museos nacionales e internacionales, y que cuentan con certificación UNE-EN ISO 9001:2015.</w:t>
      </w:r>
    </w:p>
    <w:p w:rsidR="00F97A78" w:rsidRPr="00AB5311" w:rsidRDefault="00F97A78" w:rsidP="00F97A78">
      <w:pPr>
        <w:shd w:val="clear" w:color="auto" w:fill="auto"/>
        <w:autoSpaceDE w:val="0"/>
        <w:autoSpaceDN w:val="0"/>
        <w:adjustRightInd w:val="0"/>
        <w:spacing w:line="240" w:lineRule="auto"/>
        <w:rPr>
          <w:rFonts w:eastAsiaTheme="minorHAnsi"/>
          <w:iCs/>
          <w:sz w:val="22"/>
          <w:szCs w:val="22"/>
          <w:lang w:val="es-ES" w:eastAsia="en-US"/>
        </w:rPr>
      </w:pPr>
      <w:r w:rsidRPr="00AB5311">
        <w:rPr>
          <w:rFonts w:eastAsiaTheme="minorHAnsi"/>
          <w:iCs/>
          <w:sz w:val="22"/>
          <w:szCs w:val="22"/>
          <w:lang w:val="es-ES" w:eastAsia="en-US"/>
        </w:rPr>
        <w:t xml:space="preserve">- Que se compromete a guardar la debida y estricta confidencialidad </w:t>
      </w:r>
      <w:r w:rsidR="00BA2419" w:rsidRPr="00AB5311">
        <w:rPr>
          <w:rFonts w:eastAsiaTheme="minorHAnsi"/>
          <w:iCs/>
          <w:sz w:val="22"/>
          <w:szCs w:val="22"/>
          <w:lang w:val="es-ES" w:eastAsia="en-US"/>
        </w:rPr>
        <w:t>de</w:t>
      </w:r>
      <w:r w:rsidRPr="00AB5311">
        <w:rPr>
          <w:rFonts w:eastAsiaTheme="minorHAnsi"/>
          <w:iCs/>
          <w:sz w:val="22"/>
          <w:szCs w:val="22"/>
          <w:lang w:val="es-ES" w:eastAsia="en-US"/>
        </w:rPr>
        <w:t xml:space="preserve"> todos aquellos datos o informaciones que le sean remitidas durante la tramitación de la presente consulta, </w:t>
      </w:r>
      <w:r w:rsidR="008542E4" w:rsidRPr="00AB5311">
        <w:rPr>
          <w:rFonts w:eastAsiaTheme="minorHAnsi"/>
          <w:iCs/>
          <w:sz w:val="22"/>
          <w:szCs w:val="22"/>
          <w:lang w:val="es-ES" w:eastAsia="en-US"/>
        </w:rPr>
        <w:t xml:space="preserve">que le son remitidos </w:t>
      </w:r>
      <w:r w:rsidR="008542E4" w:rsidRPr="00AB5311">
        <w:rPr>
          <w:rFonts w:eastAsiaTheme="minorHAnsi"/>
          <w:sz w:val="22"/>
          <w:szCs w:val="22"/>
          <w:lang w:val="es-ES" w:eastAsia="en-US"/>
        </w:rPr>
        <w:t>con el único fin de realizar la propuesta a la consulta de mercado,</w:t>
      </w:r>
      <w:r w:rsidR="008542E4" w:rsidRPr="00AB5311">
        <w:rPr>
          <w:rFonts w:eastAsiaTheme="minorHAnsi"/>
          <w:iCs/>
          <w:sz w:val="22"/>
          <w:szCs w:val="22"/>
          <w:lang w:val="es-ES" w:eastAsia="en-US"/>
        </w:rPr>
        <w:t xml:space="preserve"> </w:t>
      </w:r>
      <w:r w:rsidRPr="00AB5311">
        <w:rPr>
          <w:rFonts w:eastAsiaTheme="minorHAnsi"/>
          <w:iCs/>
          <w:sz w:val="22"/>
          <w:szCs w:val="22"/>
          <w:lang w:val="es-ES" w:eastAsia="en-US"/>
        </w:rPr>
        <w:t>deber que se mantendrá durante un plazo de cinco años desde el conocimiento de esa información.</w:t>
      </w:r>
    </w:p>
    <w:p w:rsidR="00F97A78" w:rsidRPr="00AB5311" w:rsidRDefault="00F97A78" w:rsidP="00F97A78">
      <w:pPr>
        <w:shd w:val="clear" w:color="auto" w:fill="auto"/>
        <w:autoSpaceDE w:val="0"/>
        <w:autoSpaceDN w:val="0"/>
        <w:adjustRightInd w:val="0"/>
        <w:spacing w:line="240" w:lineRule="auto"/>
        <w:rPr>
          <w:rFonts w:eastAsiaTheme="minorHAnsi"/>
          <w:sz w:val="22"/>
          <w:szCs w:val="22"/>
          <w:lang w:val="es-ES" w:eastAsia="en-US"/>
        </w:rPr>
      </w:pPr>
    </w:p>
    <w:p w:rsidR="00F97A78" w:rsidRPr="00AB5311" w:rsidRDefault="00F97A78" w:rsidP="00F97A78">
      <w:pPr>
        <w:shd w:val="clear" w:color="auto" w:fill="auto"/>
        <w:autoSpaceDE w:val="0"/>
        <w:autoSpaceDN w:val="0"/>
        <w:adjustRightInd w:val="0"/>
        <w:spacing w:line="240" w:lineRule="auto"/>
        <w:rPr>
          <w:rFonts w:eastAsiaTheme="minorHAnsi"/>
          <w:sz w:val="22"/>
          <w:szCs w:val="22"/>
          <w:lang w:val="es-ES" w:eastAsia="en-US"/>
        </w:rPr>
      </w:pPr>
    </w:p>
    <w:p w:rsidR="00426F4B" w:rsidRPr="00AB5311" w:rsidRDefault="00F97A78" w:rsidP="00F97A78">
      <w:pPr>
        <w:shd w:val="clear" w:color="auto" w:fill="auto"/>
        <w:spacing w:after="160" w:line="259" w:lineRule="auto"/>
        <w:rPr>
          <w:b/>
          <w:sz w:val="22"/>
          <w:szCs w:val="22"/>
        </w:rPr>
      </w:pPr>
      <w:r w:rsidRPr="00AB5311">
        <w:rPr>
          <w:rFonts w:eastAsiaTheme="minorHAnsi"/>
          <w:sz w:val="22"/>
          <w:szCs w:val="22"/>
          <w:lang w:val="es-ES" w:eastAsia="en-US"/>
        </w:rPr>
        <w:t xml:space="preserve">Y para que así conste </w:t>
      </w:r>
      <w:r w:rsidR="00BA2419" w:rsidRPr="00AB5311">
        <w:rPr>
          <w:rFonts w:eastAsiaTheme="minorHAnsi"/>
          <w:sz w:val="22"/>
          <w:szCs w:val="22"/>
          <w:lang w:val="es-ES" w:eastAsia="en-US"/>
        </w:rPr>
        <w:t xml:space="preserve">y surta </w:t>
      </w:r>
      <w:r w:rsidRPr="00AB5311">
        <w:rPr>
          <w:rFonts w:eastAsiaTheme="minorHAnsi"/>
          <w:sz w:val="22"/>
          <w:szCs w:val="22"/>
          <w:lang w:val="es-ES" w:eastAsia="en-US"/>
        </w:rPr>
        <w:t xml:space="preserve">los efectos oportunos, firmo electrónicamente </w:t>
      </w:r>
      <w:r w:rsidR="00BA2419" w:rsidRPr="00AB5311">
        <w:rPr>
          <w:rFonts w:eastAsiaTheme="minorHAnsi"/>
          <w:sz w:val="22"/>
          <w:szCs w:val="22"/>
          <w:lang w:val="es-ES" w:eastAsia="en-US"/>
        </w:rPr>
        <w:t>el presente documento,</w:t>
      </w:r>
      <w:r w:rsidRPr="00AB5311">
        <w:rPr>
          <w:rFonts w:eastAsiaTheme="minorHAnsi"/>
          <w:sz w:val="22"/>
          <w:szCs w:val="22"/>
          <w:lang w:val="es-ES" w:eastAsia="en-US"/>
        </w:rPr>
        <w:t xml:space="preserve"> en ……</w:t>
      </w:r>
      <w:proofErr w:type="gramStart"/>
      <w:r w:rsidRPr="00AB5311">
        <w:rPr>
          <w:rFonts w:eastAsiaTheme="minorHAnsi"/>
          <w:sz w:val="22"/>
          <w:szCs w:val="22"/>
          <w:lang w:val="es-ES" w:eastAsia="en-US"/>
        </w:rPr>
        <w:t>…….</w:t>
      </w:r>
      <w:proofErr w:type="gramEnd"/>
      <w:r w:rsidRPr="00AB5311">
        <w:rPr>
          <w:rFonts w:eastAsiaTheme="minorHAnsi"/>
          <w:sz w:val="22"/>
          <w:szCs w:val="22"/>
          <w:lang w:val="es-ES" w:eastAsia="en-US"/>
        </w:rPr>
        <w:t>., a ….. de</w:t>
      </w:r>
      <w:r w:rsidR="00BA2419" w:rsidRPr="00AB5311">
        <w:rPr>
          <w:rFonts w:eastAsiaTheme="minorHAnsi"/>
          <w:sz w:val="22"/>
          <w:szCs w:val="22"/>
          <w:lang w:val="es-ES" w:eastAsia="en-US"/>
        </w:rPr>
        <w:t xml:space="preserve"> </w:t>
      </w:r>
      <w:r w:rsidRPr="00AB5311">
        <w:rPr>
          <w:rFonts w:eastAsiaTheme="minorHAnsi"/>
          <w:sz w:val="22"/>
          <w:szCs w:val="22"/>
          <w:lang w:val="es-ES" w:eastAsia="en-US"/>
        </w:rPr>
        <w:t>………. de 2026.</w:t>
      </w:r>
    </w:p>
    <w:sectPr w:rsidR="00426F4B" w:rsidRPr="00AB5311" w:rsidSect="00F97A78">
      <w:headerReference w:type="default" r:id="rId7"/>
      <w:pgSz w:w="11906" w:h="16838"/>
      <w:pgMar w:top="1418"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3F0" w:rsidRDefault="000253F0" w:rsidP="006B7ED0">
      <w:pPr>
        <w:spacing w:line="240" w:lineRule="auto"/>
      </w:pPr>
      <w:r>
        <w:separator/>
      </w:r>
    </w:p>
  </w:endnote>
  <w:endnote w:type="continuationSeparator" w:id="0">
    <w:p w:rsidR="000253F0" w:rsidRDefault="000253F0" w:rsidP="006B7E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3F0" w:rsidRDefault="000253F0" w:rsidP="006B7ED0">
      <w:pPr>
        <w:spacing w:line="240" w:lineRule="auto"/>
      </w:pPr>
      <w:r>
        <w:separator/>
      </w:r>
    </w:p>
  </w:footnote>
  <w:footnote w:type="continuationSeparator" w:id="0">
    <w:p w:rsidR="000253F0" w:rsidRDefault="000253F0" w:rsidP="006B7ED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3BF" w:rsidRDefault="007463BF" w:rsidP="006B7ED0">
    <w:pPr>
      <w:spacing w:line="240" w:lineRule="auto"/>
      <w:ind w:left="-283" w:firstLine="141"/>
      <w:rPr>
        <w:sz w:val="35"/>
        <w:szCs w:val="35"/>
      </w:rPr>
    </w:pPr>
    <w:r>
      <w:rPr>
        <w:rFonts w:ascii="Times New Roman" w:eastAsia="Times New Roman" w:hAnsi="Times New Roman" w:cs="Times New Roman"/>
        <w:noProof/>
        <w:sz w:val="20"/>
        <w:szCs w:val="20"/>
        <w:lang w:val="es-ES"/>
      </w:rPr>
      <w:drawing>
        <wp:inline distT="114300" distB="114300" distL="114300" distR="114300" wp14:anchorId="1E39E241" wp14:editId="2DA9956E">
          <wp:extent cx="1420178" cy="762905"/>
          <wp:effectExtent l="0" t="0" r="0" b="0"/>
          <wp:docPr id="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420178" cy="762905"/>
                  </a:xfrm>
                  <a:prstGeom prst="rect">
                    <a:avLst/>
                  </a:prstGeom>
                  <a:ln/>
                </pic:spPr>
              </pic:pic>
            </a:graphicData>
          </a:graphic>
        </wp:inline>
      </w:drawing>
    </w:r>
    <w:r w:rsidRPr="006B7ED0">
      <w:rPr>
        <w:sz w:val="35"/>
        <w:szCs w:val="35"/>
      </w:rPr>
      <w:t xml:space="preserve"> </w:t>
    </w:r>
    <w:r>
      <w:rPr>
        <w:sz w:val="35"/>
        <w:szCs w:val="35"/>
      </w:rPr>
      <w:tab/>
    </w:r>
    <w:r>
      <w:rPr>
        <w:sz w:val="35"/>
        <w:szCs w:val="35"/>
      </w:rPr>
      <w:tab/>
    </w:r>
    <w:r>
      <w:rPr>
        <w:sz w:val="35"/>
        <w:szCs w:val="35"/>
      </w:rPr>
      <w:tab/>
    </w:r>
    <w:r>
      <w:rPr>
        <w:sz w:val="35"/>
        <w:szCs w:val="35"/>
      </w:rPr>
      <w:tab/>
    </w:r>
    <w:r>
      <w:rPr>
        <w:sz w:val="35"/>
        <w:szCs w:val="35"/>
      </w:rPr>
      <w:tab/>
      <w:t xml:space="preserve">      </w:t>
    </w:r>
    <w:r w:rsidRPr="006B7ED0">
      <w:rPr>
        <w:sz w:val="24"/>
        <w:szCs w:val="24"/>
      </w:rPr>
      <w:t>Gobierno de La Rioja</w:t>
    </w:r>
    <w:r>
      <w:rPr>
        <w:sz w:val="35"/>
        <w:szCs w:val="35"/>
      </w:rPr>
      <w:t xml:space="preserve"> </w:t>
    </w:r>
  </w:p>
  <w:p w:rsidR="007463BF" w:rsidRDefault="007463BF" w:rsidP="006B7ED0">
    <w:pPr>
      <w:spacing w:line="240" w:lineRule="auto"/>
      <w:ind w:right="360"/>
      <w:rPr>
        <w:sz w:val="20"/>
        <w:szCs w:val="20"/>
      </w:rPr>
    </w:pPr>
    <w:r>
      <w:rPr>
        <w:sz w:val="14"/>
        <w:szCs w:val="14"/>
      </w:rPr>
      <w:t xml:space="preserve">Fundación para la Transformación de La Rioja                                      </w:t>
    </w:r>
    <w:r>
      <w:rPr>
        <w:sz w:val="14"/>
        <w:szCs w:val="14"/>
      </w:rPr>
      <w:tab/>
    </w:r>
    <w:r>
      <w:rPr>
        <w:sz w:val="14"/>
        <w:szCs w:val="14"/>
      </w:rPr>
      <w:tab/>
    </w:r>
    <w:r>
      <w:rPr>
        <w:sz w:val="14"/>
        <w:szCs w:val="14"/>
      </w:rPr>
      <w:tab/>
    </w:r>
    <w:r>
      <w:rPr>
        <w:sz w:val="14"/>
        <w:szCs w:val="14"/>
      </w:rPr>
      <w:tab/>
    </w:r>
    <w:r>
      <w:rPr>
        <w:sz w:val="14"/>
        <w:szCs w:val="14"/>
      </w:rPr>
      <w:tab/>
    </w:r>
  </w:p>
  <w:p w:rsidR="007463BF" w:rsidRDefault="007463BF" w:rsidP="00426F4B">
    <w:pPr>
      <w:spacing w:line="240" w:lineRule="auto"/>
      <w:ind w:right="360"/>
    </w:pPr>
    <w:r>
      <w:rPr>
        <w:sz w:val="14"/>
        <w:szCs w:val="14"/>
      </w:rPr>
      <w:t xml:space="preserve">Vara de Rey, 3 C.P. 26071. Logroño. La Rioja / Tel: 941 27 01 01 </w:t>
    </w:r>
    <w:r>
      <w:rPr>
        <w:sz w:val="14"/>
        <w:szCs w:val="14"/>
      </w:rPr>
      <w:tab/>
    </w:r>
    <w:r>
      <w:rPr>
        <w:sz w:val="14"/>
        <w:szCs w:val="14"/>
      </w:rPr>
      <w:tab/>
    </w:r>
    <w:r>
      <w:rPr>
        <w:sz w:val="14"/>
        <w:szCs w:val="14"/>
      </w:rPr>
      <w:tab/>
    </w:r>
    <w:r>
      <w:rPr>
        <w:sz w:val="14"/>
        <w:szCs w:val="14"/>
      </w:rPr>
      <w:tab/>
    </w:r>
    <w:r>
      <w:rPr>
        <w:sz w:val="14"/>
        <w:szCs w:val="14"/>
      </w:rPr>
      <w:tab/>
    </w:r>
    <w:r>
      <w:rPr>
        <w:sz w:val="14"/>
        <w:szCs w:val="14"/>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EC0DD1"/>
    <w:multiLevelType w:val="hybridMultilevel"/>
    <w:tmpl w:val="5F6054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5A94D94"/>
    <w:multiLevelType w:val="hybridMultilevel"/>
    <w:tmpl w:val="CD8AD9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53A362AE"/>
    <w:multiLevelType w:val="hybridMultilevel"/>
    <w:tmpl w:val="F5D0EA1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B1B3B3D"/>
    <w:multiLevelType w:val="hybridMultilevel"/>
    <w:tmpl w:val="8E6C5C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ED0"/>
    <w:rsid w:val="00007A1D"/>
    <w:rsid w:val="00021431"/>
    <w:rsid w:val="000253F0"/>
    <w:rsid w:val="0003598C"/>
    <w:rsid w:val="00055B4D"/>
    <w:rsid w:val="00061A04"/>
    <w:rsid w:val="00092807"/>
    <w:rsid w:val="000A0885"/>
    <w:rsid w:val="000B52B7"/>
    <w:rsid w:val="00102DC5"/>
    <w:rsid w:val="001111FB"/>
    <w:rsid w:val="001228B6"/>
    <w:rsid w:val="00124726"/>
    <w:rsid w:val="001605DF"/>
    <w:rsid w:val="00165EF0"/>
    <w:rsid w:val="001B2067"/>
    <w:rsid w:val="001B50BC"/>
    <w:rsid w:val="001E0E62"/>
    <w:rsid w:val="00201248"/>
    <w:rsid w:val="0020138F"/>
    <w:rsid w:val="00212E96"/>
    <w:rsid w:val="00241CC4"/>
    <w:rsid w:val="00263929"/>
    <w:rsid w:val="00296601"/>
    <w:rsid w:val="002B6A1E"/>
    <w:rsid w:val="002F69ED"/>
    <w:rsid w:val="00306F29"/>
    <w:rsid w:val="00314058"/>
    <w:rsid w:val="00324C8D"/>
    <w:rsid w:val="00330801"/>
    <w:rsid w:val="00367AD3"/>
    <w:rsid w:val="003A1193"/>
    <w:rsid w:val="003A6A4D"/>
    <w:rsid w:val="003B5C37"/>
    <w:rsid w:val="003D06BD"/>
    <w:rsid w:val="003F7E2E"/>
    <w:rsid w:val="00412152"/>
    <w:rsid w:val="004254A3"/>
    <w:rsid w:val="00426F4B"/>
    <w:rsid w:val="00436654"/>
    <w:rsid w:val="0045157B"/>
    <w:rsid w:val="004835FC"/>
    <w:rsid w:val="004A51B6"/>
    <w:rsid w:val="004F0838"/>
    <w:rsid w:val="004F5B94"/>
    <w:rsid w:val="00501354"/>
    <w:rsid w:val="005056B3"/>
    <w:rsid w:val="0052723C"/>
    <w:rsid w:val="00556C43"/>
    <w:rsid w:val="00577182"/>
    <w:rsid w:val="005E6DD0"/>
    <w:rsid w:val="00615F1F"/>
    <w:rsid w:val="0063206B"/>
    <w:rsid w:val="006443A7"/>
    <w:rsid w:val="00672075"/>
    <w:rsid w:val="0067369A"/>
    <w:rsid w:val="006B7ED0"/>
    <w:rsid w:val="006C28A7"/>
    <w:rsid w:val="006D3DAF"/>
    <w:rsid w:val="006E2BF1"/>
    <w:rsid w:val="00701386"/>
    <w:rsid w:val="007058B3"/>
    <w:rsid w:val="007463BF"/>
    <w:rsid w:val="007738F6"/>
    <w:rsid w:val="007A7E0C"/>
    <w:rsid w:val="007E43FC"/>
    <w:rsid w:val="007E54BC"/>
    <w:rsid w:val="007E70DD"/>
    <w:rsid w:val="007E7B44"/>
    <w:rsid w:val="007E7CF2"/>
    <w:rsid w:val="0084527F"/>
    <w:rsid w:val="008542E4"/>
    <w:rsid w:val="008E5F33"/>
    <w:rsid w:val="00903940"/>
    <w:rsid w:val="00904927"/>
    <w:rsid w:val="00910930"/>
    <w:rsid w:val="0091585E"/>
    <w:rsid w:val="009323AE"/>
    <w:rsid w:val="009345BF"/>
    <w:rsid w:val="009444BA"/>
    <w:rsid w:val="00946A20"/>
    <w:rsid w:val="00977D64"/>
    <w:rsid w:val="009C3547"/>
    <w:rsid w:val="00A06542"/>
    <w:rsid w:val="00A206D8"/>
    <w:rsid w:val="00A3466E"/>
    <w:rsid w:val="00A45B0E"/>
    <w:rsid w:val="00A62A34"/>
    <w:rsid w:val="00AA0540"/>
    <w:rsid w:val="00AA7BA0"/>
    <w:rsid w:val="00AB5311"/>
    <w:rsid w:val="00AE4915"/>
    <w:rsid w:val="00B37AAE"/>
    <w:rsid w:val="00B45651"/>
    <w:rsid w:val="00B865EC"/>
    <w:rsid w:val="00BA2419"/>
    <w:rsid w:val="00BB4F4E"/>
    <w:rsid w:val="00BC766D"/>
    <w:rsid w:val="00BD60E9"/>
    <w:rsid w:val="00BD7E15"/>
    <w:rsid w:val="00C039F4"/>
    <w:rsid w:val="00C115BB"/>
    <w:rsid w:val="00C2138B"/>
    <w:rsid w:val="00C30990"/>
    <w:rsid w:val="00C54A41"/>
    <w:rsid w:val="00C61984"/>
    <w:rsid w:val="00C737A8"/>
    <w:rsid w:val="00C8470B"/>
    <w:rsid w:val="00C87481"/>
    <w:rsid w:val="00C964ED"/>
    <w:rsid w:val="00CA7576"/>
    <w:rsid w:val="00CC3A74"/>
    <w:rsid w:val="00D21B9B"/>
    <w:rsid w:val="00D34FD8"/>
    <w:rsid w:val="00D53214"/>
    <w:rsid w:val="00D54C16"/>
    <w:rsid w:val="00D56E32"/>
    <w:rsid w:val="00D607E9"/>
    <w:rsid w:val="00D667F7"/>
    <w:rsid w:val="00DA3D15"/>
    <w:rsid w:val="00DE5BAE"/>
    <w:rsid w:val="00E012B1"/>
    <w:rsid w:val="00E3305B"/>
    <w:rsid w:val="00E36918"/>
    <w:rsid w:val="00E4480D"/>
    <w:rsid w:val="00E60D14"/>
    <w:rsid w:val="00E65082"/>
    <w:rsid w:val="00E719F7"/>
    <w:rsid w:val="00E80FF0"/>
    <w:rsid w:val="00E84AFC"/>
    <w:rsid w:val="00EA1A60"/>
    <w:rsid w:val="00EA1B75"/>
    <w:rsid w:val="00EA40E4"/>
    <w:rsid w:val="00EB0CC8"/>
    <w:rsid w:val="00EE633A"/>
    <w:rsid w:val="00EF7444"/>
    <w:rsid w:val="00F53B86"/>
    <w:rsid w:val="00F82A15"/>
    <w:rsid w:val="00F97A78"/>
    <w:rsid w:val="00FB56D3"/>
    <w:rsid w:val="00FD1C9A"/>
    <w:rsid w:val="00FD497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DD6F48"/>
  <w15:chartTrackingRefBased/>
  <w15:docId w15:val="{F2C68846-53B0-4EF6-80ED-5E860DBF4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039F4"/>
    <w:pPr>
      <w:shd w:val="clear" w:color="auto" w:fill="FFFFFF"/>
      <w:spacing w:after="0" w:line="276" w:lineRule="auto"/>
      <w:jc w:val="both"/>
    </w:pPr>
    <w:rPr>
      <w:rFonts w:ascii="Arial" w:eastAsia="Arial" w:hAnsi="Arial" w:cs="Arial"/>
      <w:sz w:val="32"/>
      <w:szCs w:val="32"/>
      <w:lang w:val="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B7ED0"/>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6B7ED0"/>
    <w:rPr>
      <w:rFonts w:ascii="Arial" w:eastAsia="Arial" w:hAnsi="Arial" w:cs="Arial"/>
      <w:sz w:val="32"/>
      <w:szCs w:val="32"/>
      <w:shd w:val="clear" w:color="auto" w:fill="FFFFFF"/>
      <w:lang w:val="es" w:eastAsia="es-ES"/>
    </w:rPr>
  </w:style>
  <w:style w:type="paragraph" w:styleId="Piedepgina">
    <w:name w:val="footer"/>
    <w:basedOn w:val="Normal"/>
    <w:link w:val="PiedepginaCar"/>
    <w:uiPriority w:val="99"/>
    <w:unhideWhenUsed/>
    <w:rsid w:val="006B7ED0"/>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6B7ED0"/>
    <w:rPr>
      <w:rFonts w:ascii="Arial" w:eastAsia="Arial" w:hAnsi="Arial" w:cs="Arial"/>
      <w:sz w:val="32"/>
      <w:szCs w:val="32"/>
      <w:shd w:val="clear" w:color="auto" w:fill="FFFFFF"/>
      <w:lang w:val="es" w:eastAsia="es-ES"/>
    </w:rPr>
  </w:style>
  <w:style w:type="paragraph" w:styleId="Prrafodelista">
    <w:name w:val="List Paragraph"/>
    <w:basedOn w:val="Normal"/>
    <w:uiPriority w:val="34"/>
    <w:qFormat/>
    <w:rsid w:val="00D34FD8"/>
    <w:pPr>
      <w:ind w:left="720"/>
      <w:contextualSpacing/>
    </w:pPr>
  </w:style>
  <w:style w:type="table" w:styleId="Tablaconcuadrcula">
    <w:name w:val="Table Grid"/>
    <w:basedOn w:val="Tablanormal"/>
    <w:uiPriority w:val="39"/>
    <w:rsid w:val="000B52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165EF0"/>
    <w:rPr>
      <w:color w:val="0563C1" w:themeColor="hyperlink"/>
      <w:u w:val="single"/>
    </w:rPr>
  </w:style>
  <w:style w:type="table" w:customStyle="1" w:styleId="Tablaconcuadrcula1">
    <w:name w:val="Tabla con cuadrícula1"/>
    <w:basedOn w:val="Tablanormal"/>
    <w:next w:val="Tablaconcuadrcula"/>
    <w:uiPriority w:val="39"/>
    <w:rsid w:val="00F97A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1014</TotalTime>
  <Pages>1</Pages>
  <Words>336</Words>
  <Characters>1849</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Iván García González</dc:creator>
  <cp:keywords/>
  <dc:description/>
  <cp:lastModifiedBy>Iván García González</cp:lastModifiedBy>
  <cp:revision>108</cp:revision>
  <dcterms:created xsi:type="dcterms:W3CDTF">2025-05-12T10:04:00Z</dcterms:created>
  <dcterms:modified xsi:type="dcterms:W3CDTF">2026-04-10T06:22:00Z</dcterms:modified>
</cp:coreProperties>
</file>