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2DBE6" w14:textId="6546AFFE" w:rsidR="00344678" w:rsidRPr="00A756FA" w:rsidRDefault="00344678" w:rsidP="00344678">
      <w:pPr>
        <w:pStyle w:val="FechaNotadePrensa"/>
        <w:jc w:val="both"/>
      </w:pPr>
      <w:bookmarkStart w:id="0" w:name="_Hlk139457860"/>
      <w:r>
        <w:t>Martes</w:t>
      </w:r>
      <w:r w:rsidRPr="00A756FA">
        <w:t xml:space="preserve"> </w:t>
      </w:r>
      <w:r w:rsidR="003A3DA9">
        <w:t>18</w:t>
      </w:r>
      <w:r>
        <w:t>/03</w:t>
      </w:r>
      <w:r w:rsidRPr="00A756FA">
        <w:t>/2</w:t>
      </w:r>
      <w:r>
        <w:t>5</w:t>
      </w:r>
    </w:p>
    <w:p w14:paraId="67EAAFB0" w14:textId="77777777" w:rsidR="00344678" w:rsidRPr="00A756FA" w:rsidRDefault="00344678" w:rsidP="00344678">
      <w:pPr>
        <w:pStyle w:val="TtuloNotadePrensa"/>
        <w:jc w:val="both"/>
      </w:pPr>
    </w:p>
    <w:p w14:paraId="3162E86D" w14:textId="291CF61C" w:rsidR="00344678" w:rsidRPr="004D594F" w:rsidRDefault="000C7B81" w:rsidP="00344678">
      <w:pPr>
        <w:pStyle w:val="TtuloNotadePrensa"/>
        <w:jc w:val="both"/>
      </w:pPr>
      <w:bookmarkStart w:id="1" w:name="_Hlk139456888"/>
      <w:bookmarkEnd w:id="0"/>
      <w:r>
        <w:t>La economía de La Rioja creció un 3</w:t>
      </w:r>
      <w:r w:rsidR="00A506E7">
        <w:t>,3</w:t>
      </w:r>
      <w:r>
        <w:t xml:space="preserve">% en 2024 tal y como confirma el reciente informe de la contabilidad trimestral del </w:t>
      </w:r>
      <w:r w:rsidR="00DF0DA2">
        <w:t>Instituto de Estadística</w:t>
      </w:r>
    </w:p>
    <w:p w14:paraId="3A7B703F" w14:textId="77777777" w:rsidR="00344678" w:rsidRPr="004D594F" w:rsidRDefault="00344678" w:rsidP="00344678">
      <w:pPr>
        <w:pStyle w:val="TtuloNotadePrensa"/>
        <w:jc w:val="both"/>
      </w:pPr>
    </w:p>
    <w:bookmarkEnd w:id="1"/>
    <w:p w14:paraId="5A1B4E4E" w14:textId="288E82C8" w:rsidR="00344678" w:rsidRDefault="00DF0DA2" w:rsidP="00344678">
      <w:pPr>
        <w:pStyle w:val="CuerpodetextoNotadePrensa"/>
        <w:rPr>
          <w:b/>
          <w:lang w:val="es-ES"/>
        </w:rPr>
      </w:pPr>
      <w:r w:rsidRPr="00DF0DA2">
        <w:rPr>
          <w:b/>
          <w:lang w:val="es-ES"/>
        </w:rPr>
        <w:t>Las exportaciones tiran de la economía y crec</w:t>
      </w:r>
      <w:r>
        <w:rPr>
          <w:b/>
          <w:lang w:val="es-ES"/>
        </w:rPr>
        <w:t>en</w:t>
      </w:r>
      <w:r w:rsidRPr="00DF0DA2">
        <w:rPr>
          <w:b/>
          <w:lang w:val="es-ES"/>
        </w:rPr>
        <w:t xml:space="preserve"> a un ritmo superior al 5%</w:t>
      </w:r>
      <w:r>
        <w:rPr>
          <w:b/>
          <w:lang w:val="es-ES"/>
        </w:rPr>
        <w:t>, hasta superar los 2.383,9 millones de euros, estableciendo una tasa de cobertura del 137,3%, 46 puntos por encima de la media nacional</w:t>
      </w:r>
    </w:p>
    <w:p w14:paraId="30BEA611" w14:textId="77777777" w:rsidR="00DF0DA2" w:rsidRDefault="00DF0DA2" w:rsidP="00344678">
      <w:pPr>
        <w:pStyle w:val="CuerpodetextoNotadePrensa"/>
        <w:rPr>
          <w:b/>
          <w:lang w:val="es-ES"/>
        </w:rPr>
      </w:pPr>
    </w:p>
    <w:p w14:paraId="2CB5C5B5" w14:textId="29EC1793" w:rsidR="00E430A6" w:rsidRDefault="001F630C" w:rsidP="001F630C">
      <w:pPr>
        <w:pStyle w:val="CuerpodetextoNotadePrensa"/>
        <w:rPr>
          <w:lang w:val="es-ES"/>
        </w:rPr>
      </w:pPr>
      <w:r>
        <w:rPr>
          <w:lang w:val="es-ES"/>
        </w:rPr>
        <w:t xml:space="preserve">El consejero de Hacienda, Gobernanza Pública, Sociedad Digital y Portavocía del Gobierno, ha informado durante la reunión del Consejo de Gobierno de hoy, día 18, los datos de la contabilidad trimestral de La Rioja correspondientes al cuarto trimestre de 2024, publicados por el Instituto de Estadística de La Rioja, y que constatan el crecimiento </w:t>
      </w:r>
      <w:r w:rsidR="00E430A6">
        <w:rPr>
          <w:lang w:val="es-ES"/>
        </w:rPr>
        <w:t xml:space="preserve">real </w:t>
      </w:r>
      <w:r>
        <w:rPr>
          <w:lang w:val="es-ES"/>
        </w:rPr>
        <w:t>de la economía regional</w:t>
      </w:r>
      <w:r w:rsidR="00E430A6">
        <w:rPr>
          <w:lang w:val="es-ES"/>
        </w:rPr>
        <w:t xml:space="preserve"> en un 3</w:t>
      </w:r>
      <w:r w:rsidR="00A506E7">
        <w:rPr>
          <w:lang w:val="es-ES"/>
        </w:rPr>
        <w:t>,3</w:t>
      </w:r>
      <w:r w:rsidR="00E430A6">
        <w:rPr>
          <w:lang w:val="es-ES"/>
        </w:rPr>
        <w:t>% en 2024.</w:t>
      </w:r>
    </w:p>
    <w:p w14:paraId="44E06066" w14:textId="6EDF1147" w:rsidR="00E430A6" w:rsidRDefault="00E430A6" w:rsidP="001F630C">
      <w:pPr>
        <w:pStyle w:val="CuerpodetextoNotadePrensa"/>
        <w:rPr>
          <w:lang w:val="es-ES"/>
        </w:rPr>
      </w:pPr>
    </w:p>
    <w:p w14:paraId="452EDDB2" w14:textId="170F7467" w:rsidR="00E430A6" w:rsidRPr="000F0541" w:rsidRDefault="00E430A6" w:rsidP="001F630C">
      <w:pPr>
        <w:pStyle w:val="CuerpodetextoNotadePrensa"/>
        <w:rPr>
          <w:lang w:val="es-ES_tradnl"/>
        </w:rPr>
      </w:pPr>
      <w:r>
        <w:rPr>
          <w:lang w:val="es-ES"/>
        </w:rPr>
        <w:t xml:space="preserve">El dato con el que La Rioja cierra el ejercicio anterior se sitúa </w:t>
      </w:r>
      <w:r w:rsidR="00A506E7">
        <w:rPr>
          <w:lang w:val="es-ES"/>
        </w:rPr>
        <w:t>0</w:t>
      </w:r>
      <w:r>
        <w:rPr>
          <w:lang w:val="es-ES"/>
        </w:rPr>
        <w:t>,</w:t>
      </w:r>
      <w:r w:rsidR="00A506E7">
        <w:rPr>
          <w:lang w:val="es-ES"/>
        </w:rPr>
        <w:t>9</w:t>
      </w:r>
      <w:r>
        <w:rPr>
          <w:lang w:val="es-ES"/>
        </w:rPr>
        <w:t xml:space="preserve"> puntos por debajo del contabilizado al cierre de 2023, en buena medida por la evolución negativa durante los últimos 12 meses del sector </w:t>
      </w:r>
      <w:proofErr w:type="spellStart"/>
      <w:r>
        <w:rPr>
          <w:lang w:val="es-ES"/>
        </w:rPr>
        <w:t>agroganadero</w:t>
      </w:r>
      <w:proofErr w:type="spellEnd"/>
      <w:r>
        <w:rPr>
          <w:lang w:val="es-ES"/>
        </w:rPr>
        <w:t xml:space="preserve"> (-4,</w:t>
      </w:r>
      <w:r w:rsidR="00A506E7">
        <w:rPr>
          <w:lang w:val="es-ES"/>
        </w:rPr>
        <w:t>1</w:t>
      </w:r>
      <w:r>
        <w:rPr>
          <w:lang w:val="es-ES"/>
        </w:rPr>
        <w:t xml:space="preserve">%). </w:t>
      </w:r>
      <w:r w:rsidRPr="000F0541">
        <w:rPr>
          <w:lang w:val="es-ES_tradnl"/>
        </w:rPr>
        <w:t>Por el contrario, el resto de sectores económicos han experimentado un comportamiento notable, destacando el crecimiento en el sector</w:t>
      </w:r>
      <w:r w:rsidR="000F0541">
        <w:rPr>
          <w:lang w:val="es-ES_tradnl"/>
        </w:rPr>
        <w:t xml:space="preserve"> Servicios (</w:t>
      </w:r>
      <w:r w:rsidR="00A506E7">
        <w:rPr>
          <w:lang w:val="es-ES_tradnl"/>
        </w:rPr>
        <w:t>5</w:t>
      </w:r>
      <w:r w:rsidR="000F0541">
        <w:rPr>
          <w:lang w:val="es-ES_tradnl"/>
        </w:rPr>
        <w:t>,</w:t>
      </w:r>
      <w:r w:rsidR="00A506E7">
        <w:rPr>
          <w:lang w:val="es-ES_tradnl"/>
        </w:rPr>
        <w:t>0</w:t>
      </w:r>
      <w:r w:rsidR="000F0541">
        <w:rPr>
          <w:lang w:val="es-ES_tradnl"/>
        </w:rPr>
        <w:t>%),</w:t>
      </w:r>
      <w:r w:rsidRPr="000F0541">
        <w:rPr>
          <w:lang w:val="es-ES_tradnl"/>
        </w:rPr>
        <w:t xml:space="preserve"> </w:t>
      </w:r>
      <w:r w:rsidR="000F0541">
        <w:rPr>
          <w:lang w:val="es-ES_tradnl"/>
        </w:rPr>
        <w:t>C</w:t>
      </w:r>
      <w:r w:rsidRPr="000F0541">
        <w:rPr>
          <w:lang w:val="es-ES_tradnl"/>
        </w:rPr>
        <w:t>onstrucción (</w:t>
      </w:r>
      <w:r w:rsidR="00A506E7">
        <w:rPr>
          <w:lang w:val="es-ES_tradnl"/>
        </w:rPr>
        <w:t>3</w:t>
      </w:r>
      <w:r w:rsidRPr="000F0541">
        <w:rPr>
          <w:lang w:val="es-ES_tradnl"/>
        </w:rPr>
        <w:t>,</w:t>
      </w:r>
      <w:r w:rsidR="00A506E7">
        <w:rPr>
          <w:lang w:val="es-ES_tradnl"/>
        </w:rPr>
        <w:t>0</w:t>
      </w:r>
      <w:r w:rsidRPr="000F0541">
        <w:rPr>
          <w:lang w:val="es-ES_tradnl"/>
        </w:rPr>
        <w:t>%)</w:t>
      </w:r>
      <w:r w:rsidR="000F0541">
        <w:rPr>
          <w:lang w:val="es-ES_tradnl"/>
        </w:rPr>
        <w:t xml:space="preserve"> e</w:t>
      </w:r>
      <w:r w:rsidR="000F0541" w:rsidRPr="000F0541">
        <w:t xml:space="preserve"> </w:t>
      </w:r>
      <w:r w:rsidR="000F0541">
        <w:rPr>
          <w:lang w:val="es-ES_tradnl"/>
        </w:rPr>
        <w:t>I</w:t>
      </w:r>
      <w:r w:rsidR="000F0541" w:rsidRPr="000F0541">
        <w:rPr>
          <w:lang w:val="es-ES_tradnl"/>
        </w:rPr>
        <w:t>ndustrial (</w:t>
      </w:r>
      <w:r w:rsidR="00A506E7">
        <w:rPr>
          <w:lang w:val="es-ES_tradnl"/>
        </w:rPr>
        <w:t>2</w:t>
      </w:r>
      <w:r w:rsidR="000F0541" w:rsidRPr="000F0541">
        <w:rPr>
          <w:lang w:val="es-ES_tradnl"/>
        </w:rPr>
        <w:t>,</w:t>
      </w:r>
      <w:r w:rsidR="00A506E7">
        <w:rPr>
          <w:lang w:val="es-ES_tradnl"/>
        </w:rPr>
        <w:t>3</w:t>
      </w:r>
      <w:r w:rsidR="000F0541" w:rsidRPr="000F0541">
        <w:rPr>
          <w:lang w:val="es-ES_tradnl"/>
        </w:rPr>
        <w:t>%),</w:t>
      </w:r>
      <w:r w:rsidR="000F0541">
        <w:rPr>
          <w:lang w:val="es-ES_tradnl"/>
        </w:rPr>
        <w:t xml:space="preserve"> situando el Valor Añadido Bruto (VAB) en un 3,</w:t>
      </w:r>
      <w:r w:rsidR="00A506E7">
        <w:rPr>
          <w:lang w:val="es-ES_tradnl"/>
        </w:rPr>
        <w:t>6</w:t>
      </w:r>
      <w:bookmarkStart w:id="2" w:name="_GoBack"/>
      <w:bookmarkEnd w:id="2"/>
      <w:r w:rsidR="000F0541">
        <w:rPr>
          <w:lang w:val="es-ES_tradnl"/>
        </w:rPr>
        <w:t>%.</w:t>
      </w:r>
    </w:p>
    <w:p w14:paraId="21F8B4B2" w14:textId="77777777" w:rsidR="00E430A6" w:rsidRDefault="00E430A6" w:rsidP="001F630C">
      <w:pPr>
        <w:pStyle w:val="CuerpodetextoNotadePrensa"/>
        <w:rPr>
          <w:lang w:val="es-ES"/>
        </w:rPr>
      </w:pPr>
    </w:p>
    <w:p w14:paraId="4D3D8BA3" w14:textId="5AD732EB" w:rsidR="000F0541" w:rsidRDefault="000F0541" w:rsidP="001F630C">
      <w:pPr>
        <w:pStyle w:val="CuerpodetextoNotadePrensa"/>
        <w:rPr>
          <w:lang w:val="es-ES"/>
        </w:rPr>
      </w:pPr>
      <w:r>
        <w:rPr>
          <w:lang w:val="es-ES"/>
        </w:rPr>
        <w:t>En un contexto económico plagado de incertidumbres, la economía regional registró en un 2024 un comportamiento estable, apoyado de manera notable en la pujanz</w:t>
      </w:r>
      <w:r w:rsidR="000C7B81">
        <w:rPr>
          <w:lang w:val="es-ES"/>
        </w:rPr>
        <w:t>a de su comercio exterior. No en vano,</w:t>
      </w:r>
      <w:r>
        <w:rPr>
          <w:lang w:val="es-ES"/>
        </w:rPr>
        <w:t xml:space="preserve"> </w:t>
      </w:r>
      <w:r w:rsidR="000C7B81">
        <w:rPr>
          <w:lang w:val="es-ES"/>
        </w:rPr>
        <w:t>las exportaciones alcanzaron los</w:t>
      </w:r>
      <w:r w:rsidRPr="000F0541">
        <w:rPr>
          <w:lang w:val="es-ES"/>
        </w:rPr>
        <w:t xml:space="preserve"> 2.383,9 millones de</w:t>
      </w:r>
      <w:r w:rsidR="000C7B81">
        <w:rPr>
          <w:lang w:val="es-ES"/>
        </w:rPr>
        <w:t xml:space="preserve"> euros, un 5,1% más que en 2023, aumentando un</w:t>
      </w:r>
      <w:r w:rsidR="000C7B81" w:rsidRPr="000C7B81">
        <w:rPr>
          <w:lang w:val="es-ES"/>
        </w:rPr>
        <w:t xml:space="preserve"> 5,2%</w:t>
      </w:r>
      <w:r w:rsidR="000C7B81">
        <w:rPr>
          <w:lang w:val="es-ES"/>
        </w:rPr>
        <w:t xml:space="preserve"> en la UE</w:t>
      </w:r>
      <w:r w:rsidR="000C7B81" w:rsidRPr="000C7B81">
        <w:rPr>
          <w:lang w:val="es-ES"/>
        </w:rPr>
        <w:t xml:space="preserve"> y un 4,7% al resto de países</w:t>
      </w:r>
      <w:r w:rsidR="000C7B81">
        <w:rPr>
          <w:lang w:val="es-ES"/>
        </w:rPr>
        <w:t xml:space="preserve"> y fijando </w:t>
      </w:r>
      <w:r w:rsidRPr="000F0541">
        <w:rPr>
          <w:lang w:val="es-ES"/>
        </w:rPr>
        <w:t xml:space="preserve">una tasa de cobertura del 137,3%, </w:t>
      </w:r>
      <w:r>
        <w:rPr>
          <w:lang w:val="es-ES"/>
        </w:rPr>
        <w:t xml:space="preserve">más de 46 puntos </w:t>
      </w:r>
      <w:r w:rsidRPr="000F0541">
        <w:rPr>
          <w:lang w:val="es-ES"/>
        </w:rPr>
        <w:t>por encima del 90,5% de la media española.</w:t>
      </w:r>
      <w:r>
        <w:rPr>
          <w:lang w:val="es-ES"/>
        </w:rPr>
        <w:t xml:space="preserve"> </w:t>
      </w:r>
    </w:p>
    <w:p w14:paraId="44DAB902" w14:textId="15F85114" w:rsidR="000C7B81" w:rsidRDefault="000C7B81" w:rsidP="001F630C">
      <w:pPr>
        <w:pStyle w:val="CuerpodetextoNotadePrensa"/>
        <w:rPr>
          <w:lang w:val="es-ES"/>
        </w:rPr>
      </w:pPr>
    </w:p>
    <w:p w14:paraId="7A47B3B9" w14:textId="6621D32C" w:rsidR="000F0541" w:rsidRPr="000F0541" w:rsidRDefault="000C7B81" w:rsidP="000F0541">
      <w:pPr>
        <w:pStyle w:val="CuerpodetextoNotadePrensa"/>
        <w:rPr>
          <w:lang w:val="es-ES"/>
        </w:rPr>
      </w:pPr>
      <w:r>
        <w:rPr>
          <w:lang w:val="es-ES"/>
        </w:rPr>
        <w:t xml:space="preserve">El impulso del sector Servicios y la buena evolución del empleo son dos de los factores que contribuyen de manera definitiva a contrarrestar, en la medida de lo posible, un mal año para el sector primario en nuestra Comunidad en clave económica. En este sentido, el Gobierno de La Rioja se compromete a seguir trabajando con los principios de la </w:t>
      </w:r>
      <w:r w:rsidR="000F0541" w:rsidRPr="000F0541">
        <w:rPr>
          <w:lang w:val="es-ES"/>
        </w:rPr>
        <w:t xml:space="preserve">estabilidad, el equilibrio presupuestario y la reducción de impuestos como </w:t>
      </w:r>
      <w:r>
        <w:rPr>
          <w:lang w:val="es-ES"/>
        </w:rPr>
        <w:t>fundamentos</w:t>
      </w:r>
      <w:r w:rsidR="000F0541" w:rsidRPr="000F0541">
        <w:rPr>
          <w:lang w:val="es-ES"/>
        </w:rPr>
        <w:t xml:space="preserve"> </w:t>
      </w:r>
      <w:r>
        <w:rPr>
          <w:lang w:val="es-ES"/>
        </w:rPr>
        <w:t>de una</w:t>
      </w:r>
      <w:r w:rsidR="000F0541" w:rsidRPr="000F0541">
        <w:rPr>
          <w:lang w:val="es-ES"/>
        </w:rPr>
        <w:t xml:space="preserve"> </w:t>
      </w:r>
      <w:r>
        <w:rPr>
          <w:lang w:val="es-ES"/>
        </w:rPr>
        <w:t xml:space="preserve">política económica y fiscal que genere confianza, ingrediente clave para el crecimiento, en los principales actores económicos de nuestra Comunidad: </w:t>
      </w:r>
      <w:r w:rsidRPr="000C7B81">
        <w:rPr>
          <w:lang w:val="es-ES"/>
        </w:rPr>
        <w:t>pymes, las empresas familiares y autónomos.</w:t>
      </w:r>
    </w:p>
    <w:p w14:paraId="2BC6C14F" w14:textId="77777777" w:rsidR="000F0541" w:rsidRPr="000F0541" w:rsidRDefault="000F0541" w:rsidP="000F0541">
      <w:pPr>
        <w:pStyle w:val="CuerpodetextoNotadePrensa"/>
        <w:rPr>
          <w:lang w:val="es-ES"/>
        </w:rPr>
      </w:pPr>
    </w:p>
    <w:p w14:paraId="35DE1DB6" w14:textId="6B4C7D54" w:rsidR="00344678" w:rsidRDefault="00344678" w:rsidP="00344678">
      <w:pPr>
        <w:pStyle w:val="CuerpodetextoNotadePrensa"/>
        <w:rPr>
          <w:lang w:val="es-ES"/>
        </w:rPr>
      </w:pPr>
    </w:p>
    <w:sectPr w:rsidR="00344678"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AF12F" w14:textId="77777777" w:rsidR="000F48CD" w:rsidRDefault="000F48CD" w:rsidP="0069392B">
      <w:r>
        <w:separator/>
      </w:r>
    </w:p>
  </w:endnote>
  <w:endnote w:type="continuationSeparator" w:id="0">
    <w:p w14:paraId="4EFD609F" w14:textId="77777777" w:rsidR="000F48CD" w:rsidRDefault="000F48CD"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F8E6A" w14:textId="77777777" w:rsidR="000F48CD" w:rsidRDefault="000F48CD" w:rsidP="0069392B">
      <w:r>
        <w:separator/>
      </w:r>
    </w:p>
  </w:footnote>
  <w:footnote w:type="continuationSeparator" w:id="0">
    <w:p w14:paraId="780F8F7D" w14:textId="77777777" w:rsidR="000F48CD" w:rsidRDefault="000F48CD"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60F3F48"/>
    <w:multiLevelType w:val="hybridMultilevel"/>
    <w:tmpl w:val="AABC80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4A38"/>
    <w:rsid w:val="00007F98"/>
    <w:rsid w:val="00022E1C"/>
    <w:rsid w:val="0004582D"/>
    <w:rsid w:val="000579A8"/>
    <w:rsid w:val="00061701"/>
    <w:rsid w:val="000C7B81"/>
    <w:rsid w:val="000F0541"/>
    <w:rsid w:val="000F3F3C"/>
    <w:rsid w:val="000F48CD"/>
    <w:rsid w:val="00100590"/>
    <w:rsid w:val="001037A5"/>
    <w:rsid w:val="00113B44"/>
    <w:rsid w:val="00116C4C"/>
    <w:rsid w:val="001542F7"/>
    <w:rsid w:val="00182725"/>
    <w:rsid w:val="0018459D"/>
    <w:rsid w:val="001B1B11"/>
    <w:rsid w:val="001D5774"/>
    <w:rsid w:val="001F630C"/>
    <w:rsid w:val="0020207D"/>
    <w:rsid w:val="0021047F"/>
    <w:rsid w:val="002269A8"/>
    <w:rsid w:val="00240D3F"/>
    <w:rsid w:val="00250CDB"/>
    <w:rsid w:val="00261510"/>
    <w:rsid w:val="002732E5"/>
    <w:rsid w:val="002873D9"/>
    <w:rsid w:val="002907D5"/>
    <w:rsid w:val="002C41E9"/>
    <w:rsid w:val="002C5DF7"/>
    <w:rsid w:val="002D3B2D"/>
    <w:rsid w:val="002E0213"/>
    <w:rsid w:val="002E4839"/>
    <w:rsid w:val="002E6C86"/>
    <w:rsid w:val="002E72EE"/>
    <w:rsid w:val="00307CD0"/>
    <w:rsid w:val="003200B7"/>
    <w:rsid w:val="003364A2"/>
    <w:rsid w:val="00341FE5"/>
    <w:rsid w:val="0034365A"/>
    <w:rsid w:val="00344678"/>
    <w:rsid w:val="00346ABB"/>
    <w:rsid w:val="0035439E"/>
    <w:rsid w:val="003612A9"/>
    <w:rsid w:val="0039046B"/>
    <w:rsid w:val="00392061"/>
    <w:rsid w:val="003A3DA9"/>
    <w:rsid w:val="003A3E60"/>
    <w:rsid w:val="003C10F9"/>
    <w:rsid w:val="003C1605"/>
    <w:rsid w:val="00417179"/>
    <w:rsid w:val="00435C9E"/>
    <w:rsid w:val="00440345"/>
    <w:rsid w:val="004673CF"/>
    <w:rsid w:val="0047552C"/>
    <w:rsid w:val="00477863"/>
    <w:rsid w:val="00492A4A"/>
    <w:rsid w:val="00495B58"/>
    <w:rsid w:val="00495D1F"/>
    <w:rsid w:val="004D420D"/>
    <w:rsid w:val="004D594F"/>
    <w:rsid w:val="0050645C"/>
    <w:rsid w:val="00517B11"/>
    <w:rsid w:val="00574433"/>
    <w:rsid w:val="0058176E"/>
    <w:rsid w:val="00581B66"/>
    <w:rsid w:val="00596975"/>
    <w:rsid w:val="00597247"/>
    <w:rsid w:val="006563C4"/>
    <w:rsid w:val="00666C81"/>
    <w:rsid w:val="00673FFA"/>
    <w:rsid w:val="0069392B"/>
    <w:rsid w:val="006A7DBC"/>
    <w:rsid w:val="006B0802"/>
    <w:rsid w:val="006B1BD1"/>
    <w:rsid w:val="006C4052"/>
    <w:rsid w:val="006F56CF"/>
    <w:rsid w:val="00706970"/>
    <w:rsid w:val="00716285"/>
    <w:rsid w:val="007A6047"/>
    <w:rsid w:val="007A7E63"/>
    <w:rsid w:val="007B4816"/>
    <w:rsid w:val="007C5B32"/>
    <w:rsid w:val="007C7121"/>
    <w:rsid w:val="007D6FFF"/>
    <w:rsid w:val="007E4491"/>
    <w:rsid w:val="00804645"/>
    <w:rsid w:val="0083014D"/>
    <w:rsid w:val="008406CD"/>
    <w:rsid w:val="008558E4"/>
    <w:rsid w:val="0087541B"/>
    <w:rsid w:val="00880089"/>
    <w:rsid w:val="00892C54"/>
    <w:rsid w:val="008B05E4"/>
    <w:rsid w:val="008D2834"/>
    <w:rsid w:val="008D469E"/>
    <w:rsid w:val="008E7E40"/>
    <w:rsid w:val="00917E39"/>
    <w:rsid w:val="009735EC"/>
    <w:rsid w:val="00977EFE"/>
    <w:rsid w:val="009C0919"/>
    <w:rsid w:val="009E7835"/>
    <w:rsid w:val="00A141BE"/>
    <w:rsid w:val="00A347CA"/>
    <w:rsid w:val="00A506E7"/>
    <w:rsid w:val="00A6238F"/>
    <w:rsid w:val="00A62444"/>
    <w:rsid w:val="00A756FA"/>
    <w:rsid w:val="00A97FC3"/>
    <w:rsid w:val="00AA0B41"/>
    <w:rsid w:val="00AC6E30"/>
    <w:rsid w:val="00AD246B"/>
    <w:rsid w:val="00AE59CF"/>
    <w:rsid w:val="00B02C4C"/>
    <w:rsid w:val="00B06B10"/>
    <w:rsid w:val="00B17974"/>
    <w:rsid w:val="00B26E18"/>
    <w:rsid w:val="00B93DBC"/>
    <w:rsid w:val="00B97FCD"/>
    <w:rsid w:val="00BA5D06"/>
    <w:rsid w:val="00BD65A9"/>
    <w:rsid w:val="00BE70B2"/>
    <w:rsid w:val="00BF349E"/>
    <w:rsid w:val="00C05A43"/>
    <w:rsid w:val="00C22F34"/>
    <w:rsid w:val="00C41368"/>
    <w:rsid w:val="00C648E7"/>
    <w:rsid w:val="00C83CF8"/>
    <w:rsid w:val="00CC08D8"/>
    <w:rsid w:val="00CC3D53"/>
    <w:rsid w:val="00D017AC"/>
    <w:rsid w:val="00D312AD"/>
    <w:rsid w:val="00D40EA2"/>
    <w:rsid w:val="00D53E08"/>
    <w:rsid w:val="00DD0856"/>
    <w:rsid w:val="00DF0DA2"/>
    <w:rsid w:val="00E07596"/>
    <w:rsid w:val="00E23918"/>
    <w:rsid w:val="00E41609"/>
    <w:rsid w:val="00E430A6"/>
    <w:rsid w:val="00E517E4"/>
    <w:rsid w:val="00E63FE9"/>
    <w:rsid w:val="00E93C04"/>
    <w:rsid w:val="00ED47D0"/>
    <w:rsid w:val="00F05298"/>
    <w:rsid w:val="00F261F3"/>
    <w:rsid w:val="00F671DE"/>
    <w:rsid w:val="00F8126E"/>
    <w:rsid w:val="00F92DFC"/>
    <w:rsid w:val="00FA4DD6"/>
    <w:rsid w:val="00FB6A68"/>
    <w:rsid w:val="00FD4AD2"/>
    <w:rsid w:val="00FE2265"/>
    <w:rsid w:val="00FF56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paragraph" w:styleId="Ttulo3">
    <w:name w:val="heading 3"/>
    <w:basedOn w:val="Normal"/>
    <w:next w:val="Normal"/>
    <w:link w:val="Ttulo3Car"/>
    <w:uiPriority w:val="9"/>
    <w:semiHidden/>
    <w:unhideWhenUsed/>
    <w:qFormat/>
    <w:rsid w:val="00D40EA2"/>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customStyle="1" w:styleId="Ttulo3Car">
    <w:name w:val="Título 3 Car"/>
    <w:basedOn w:val="Fuentedeprrafopredeter"/>
    <w:link w:val="Ttulo3"/>
    <w:uiPriority w:val="9"/>
    <w:semiHidden/>
    <w:rsid w:val="00D40EA2"/>
    <w:rPr>
      <w:rFonts w:asciiTheme="majorHAnsi" w:eastAsiaTheme="majorEastAsia" w:hAnsiTheme="majorHAnsi" w:cstheme="majorBidi"/>
      <w:color w:val="1F3763" w:themeColor="accent1" w:themeShade="7F"/>
    </w:rPr>
  </w:style>
  <w:style w:type="paragraph" w:customStyle="1" w:styleId="textojustificado">
    <w:name w:val="textojustificado"/>
    <w:basedOn w:val="Normal"/>
    <w:rsid w:val="00D40EA2"/>
    <w:pPr>
      <w:spacing w:before="100" w:beforeAutospacing="1" w:after="100" w:afterAutospacing="1"/>
    </w:pPr>
    <w:rPr>
      <w:rFonts w:ascii="Times New Roman" w:eastAsia="Times New Roman" w:hAnsi="Times New Roman" w:cs="Times New Roman"/>
      <w:lang w:eastAsia="es-ES"/>
    </w:rPr>
  </w:style>
  <w:style w:type="character" w:styleId="Textoennegrita">
    <w:name w:val="Strong"/>
    <w:basedOn w:val="Fuentedeprrafopredeter"/>
    <w:uiPriority w:val="22"/>
    <w:qFormat/>
    <w:rsid w:val="00D40EA2"/>
    <w:rPr>
      <w:b/>
      <w:bCs/>
    </w:rPr>
  </w:style>
  <w:style w:type="paragraph" w:customStyle="1" w:styleId="Default">
    <w:name w:val="Default"/>
    <w:rsid w:val="00492A4A"/>
    <w:pPr>
      <w:autoSpaceDE w:val="0"/>
      <w:autoSpaceDN w:val="0"/>
      <w:adjustRightInd w:val="0"/>
    </w:pPr>
    <w:rPr>
      <w:rFonts w:ascii="Riojana" w:hAnsi="Riojana" w:cs="Riojana"/>
      <w:color w:val="000000"/>
    </w:rPr>
  </w:style>
  <w:style w:type="paragraph" w:styleId="Textodeglobo">
    <w:name w:val="Balloon Text"/>
    <w:basedOn w:val="Normal"/>
    <w:link w:val="TextodegloboCar"/>
    <w:uiPriority w:val="99"/>
    <w:semiHidden/>
    <w:unhideWhenUsed/>
    <w:rsid w:val="007A60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6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65075">
      <w:bodyDiv w:val="1"/>
      <w:marLeft w:val="0"/>
      <w:marRight w:val="0"/>
      <w:marTop w:val="0"/>
      <w:marBottom w:val="0"/>
      <w:divBdr>
        <w:top w:val="none" w:sz="0" w:space="0" w:color="auto"/>
        <w:left w:val="none" w:sz="0" w:space="0" w:color="auto"/>
        <w:bottom w:val="none" w:sz="0" w:space="0" w:color="auto"/>
        <w:right w:val="none" w:sz="0" w:space="0" w:color="auto"/>
      </w:divBdr>
    </w:div>
    <w:div w:id="882787529">
      <w:bodyDiv w:val="1"/>
      <w:marLeft w:val="0"/>
      <w:marRight w:val="0"/>
      <w:marTop w:val="0"/>
      <w:marBottom w:val="0"/>
      <w:divBdr>
        <w:top w:val="none" w:sz="0" w:space="0" w:color="auto"/>
        <w:left w:val="none" w:sz="0" w:space="0" w:color="auto"/>
        <w:bottom w:val="none" w:sz="0" w:space="0" w:color="auto"/>
        <w:right w:val="none" w:sz="0" w:space="0" w:color="auto"/>
      </w:divBdr>
    </w:div>
    <w:div w:id="16936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Cuesta Fuente</cp:lastModifiedBy>
  <cp:revision>4</cp:revision>
  <cp:lastPrinted>2025-02-28T18:00:00Z</cp:lastPrinted>
  <dcterms:created xsi:type="dcterms:W3CDTF">2025-03-17T18:09:00Z</dcterms:created>
  <dcterms:modified xsi:type="dcterms:W3CDTF">2025-03-18T10:16:00Z</dcterms:modified>
</cp:coreProperties>
</file>