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943A681" w:rsidR="00E517E4" w:rsidRPr="000A3646" w:rsidRDefault="005627BA" w:rsidP="001542F7">
      <w:pPr>
        <w:pStyle w:val="FechaNotadePrensa"/>
      </w:pPr>
      <w:bookmarkStart w:id="0" w:name="_Hlk139457860"/>
      <w:r w:rsidRPr="000A3646">
        <w:t>Martes</w:t>
      </w:r>
      <w:r w:rsidR="00E517E4" w:rsidRPr="000A3646">
        <w:t xml:space="preserve"> </w:t>
      </w:r>
      <w:r w:rsidRPr="000A3646">
        <w:t>18</w:t>
      </w:r>
      <w:r w:rsidR="00E517E4" w:rsidRPr="000A3646">
        <w:t>/</w:t>
      </w:r>
      <w:r w:rsidRPr="000A3646">
        <w:t>03</w:t>
      </w:r>
      <w:r w:rsidR="00E517E4" w:rsidRPr="000A3646">
        <w:t>/2</w:t>
      </w:r>
      <w:r w:rsidRPr="000A3646">
        <w:t>5</w:t>
      </w:r>
    </w:p>
    <w:p w14:paraId="36C50651" w14:textId="77777777" w:rsidR="00E517E4" w:rsidRPr="000A3646" w:rsidRDefault="00E517E4" w:rsidP="001542F7">
      <w:pPr>
        <w:pStyle w:val="TtuloNotadePrensa"/>
      </w:pPr>
    </w:p>
    <w:p w14:paraId="213BF932" w14:textId="14F60DE0" w:rsidR="00FD7246" w:rsidRPr="000A3646" w:rsidRDefault="00FD7246" w:rsidP="005627BA">
      <w:pPr>
        <w:pStyle w:val="TtuloNotadePrensa"/>
        <w:jc w:val="both"/>
      </w:pPr>
      <w:bookmarkStart w:id="1" w:name="_Hlk139456888"/>
      <w:bookmarkEnd w:id="0"/>
      <w:r w:rsidRPr="000A3646">
        <w:t xml:space="preserve">La Consejería de </w:t>
      </w:r>
      <w:r w:rsidR="00080C1E" w:rsidRPr="000A3646">
        <w:t>Agricultura destina</w:t>
      </w:r>
      <w:r w:rsidR="006D0C30" w:rsidRPr="000A3646">
        <w:t xml:space="preserve"> 375.000 euros</w:t>
      </w:r>
      <w:r w:rsidRPr="000A3646">
        <w:t xml:space="preserve"> a para </w:t>
      </w:r>
      <w:r w:rsidR="001550FC" w:rsidRPr="000A3646">
        <w:t xml:space="preserve">mejorar </w:t>
      </w:r>
      <w:r w:rsidRPr="000A3646">
        <w:t>la oferta formativa dirigida a los profesionales del medio rural</w:t>
      </w:r>
    </w:p>
    <w:p w14:paraId="1B587D74" w14:textId="77777777" w:rsidR="00FD7246" w:rsidRPr="000A3646" w:rsidRDefault="00FD7246" w:rsidP="005627BA">
      <w:pPr>
        <w:pStyle w:val="TtuloNotadePrensa"/>
        <w:jc w:val="both"/>
      </w:pPr>
    </w:p>
    <w:bookmarkEnd w:id="1"/>
    <w:p w14:paraId="5236C557" w14:textId="714949B2" w:rsidR="005627BA" w:rsidRPr="000A3646" w:rsidRDefault="00347337" w:rsidP="005627BA">
      <w:pPr>
        <w:spacing w:line="280" w:lineRule="exact"/>
        <w:jc w:val="both"/>
        <w:rPr>
          <w:rFonts w:ascii="Arial" w:hAnsi="Arial" w:cs="Arial"/>
          <w:b/>
        </w:rPr>
      </w:pPr>
      <w:r w:rsidRPr="000A3646">
        <w:rPr>
          <w:rFonts w:ascii="Arial" w:eastAsia="Times New Roman" w:hAnsi="Arial" w:cs="Arial"/>
          <w:b/>
          <w:lang w:eastAsia="es-ES_tradnl"/>
        </w:rPr>
        <w:t>Las entidades interesadas dispondrán</w:t>
      </w:r>
      <w:r w:rsidR="009D25DF" w:rsidRPr="000A3646">
        <w:rPr>
          <w:rFonts w:ascii="Arial" w:eastAsia="Times New Roman" w:hAnsi="Arial" w:cs="Arial"/>
          <w:b/>
          <w:lang w:eastAsia="es-ES_tradnl"/>
        </w:rPr>
        <w:t xml:space="preserve"> de plazo</w:t>
      </w:r>
      <w:r w:rsidRPr="000A3646">
        <w:rPr>
          <w:rFonts w:ascii="Arial" w:eastAsia="Times New Roman" w:hAnsi="Arial" w:cs="Arial"/>
          <w:b/>
          <w:lang w:eastAsia="es-ES_tradnl"/>
        </w:rPr>
        <w:t xml:space="preserve"> hasta el 11 de abril para presentar su propuesta</w:t>
      </w:r>
      <w:r w:rsidR="001550FC" w:rsidRPr="000A3646">
        <w:rPr>
          <w:rFonts w:ascii="Arial" w:eastAsia="Times New Roman" w:hAnsi="Arial" w:cs="Arial"/>
          <w:b/>
          <w:lang w:eastAsia="es-ES_tradnl"/>
        </w:rPr>
        <w:t xml:space="preserve"> acorde al temario del </w:t>
      </w:r>
      <w:r w:rsidR="008E7628" w:rsidRPr="000A3646">
        <w:rPr>
          <w:rFonts w:ascii="Arial" w:eastAsia="Times New Roman" w:hAnsi="Arial" w:cs="Arial"/>
          <w:b/>
          <w:lang w:eastAsia="es-ES_tradnl"/>
        </w:rPr>
        <w:t xml:space="preserve">Plan </w:t>
      </w:r>
      <w:r w:rsidR="001550FC" w:rsidRPr="000A3646">
        <w:rPr>
          <w:rFonts w:ascii="Arial" w:eastAsia="Times New Roman" w:hAnsi="Arial" w:cs="Arial"/>
          <w:b/>
          <w:lang w:eastAsia="es-ES_tradnl"/>
        </w:rPr>
        <w:t>de Formación A</w:t>
      </w:r>
      <w:r w:rsidR="008E7628" w:rsidRPr="000A3646">
        <w:rPr>
          <w:rFonts w:ascii="Arial" w:eastAsia="Times New Roman" w:hAnsi="Arial" w:cs="Arial"/>
          <w:b/>
          <w:lang w:eastAsia="es-ES_tradnl"/>
        </w:rPr>
        <w:t>nual</w:t>
      </w:r>
    </w:p>
    <w:p w14:paraId="461B8362" w14:textId="77777777" w:rsidR="005627BA" w:rsidRPr="000A3646" w:rsidRDefault="005627BA" w:rsidP="001A07D6">
      <w:pPr>
        <w:pStyle w:val="CuerpodetextoNotadePrensa"/>
        <w:rPr>
          <w:color w:val="auto"/>
          <w:lang w:val="es-ES"/>
        </w:rPr>
      </w:pPr>
    </w:p>
    <w:p w14:paraId="60F51C2E" w14:textId="7D858054" w:rsidR="008E7628" w:rsidRPr="000A3646" w:rsidRDefault="001A07D6" w:rsidP="00146B20">
      <w:pPr>
        <w:pStyle w:val="Sinespaciado"/>
        <w:jc w:val="both"/>
        <w:rPr>
          <w:rFonts w:ascii="Arial" w:hAnsi="Arial" w:cs="Arial"/>
        </w:rPr>
      </w:pPr>
      <w:r w:rsidRPr="000A3646">
        <w:rPr>
          <w:rFonts w:ascii="Arial" w:hAnsi="Arial" w:cs="Arial"/>
        </w:rPr>
        <w:t xml:space="preserve">El Gobierno de La Rioja, a través de la Consejería de Agricultura, Ganadería, Mundo Rural y Medio Ambiente, ha </w:t>
      </w:r>
      <w:r w:rsidR="0061244E" w:rsidRPr="000A3646">
        <w:rPr>
          <w:rFonts w:ascii="Arial" w:hAnsi="Arial" w:cs="Arial"/>
        </w:rPr>
        <w:t>aprobado</w:t>
      </w:r>
      <w:r w:rsidR="0096265F" w:rsidRPr="000A3646">
        <w:rPr>
          <w:rFonts w:ascii="Arial" w:hAnsi="Arial" w:cs="Arial"/>
        </w:rPr>
        <w:t xml:space="preserve"> hoy, día 18, </w:t>
      </w:r>
      <w:r w:rsidR="008E7628" w:rsidRPr="000A3646">
        <w:rPr>
          <w:rFonts w:ascii="Arial" w:hAnsi="Arial" w:cs="Arial"/>
        </w:rPr>
        <w:t xml:space="preserve">el gasto </w:t>
      </w:r>
      <w:r w:rsidR="00347337" w:rsidRPr="000A3646">
        <w:rPr>
          <w:rFonts w:ascii="Arial" w:hAnsi="Arial" w:cs="Arial"/>
        </w:rPr>
        <w:t>de 375.000 euros para</w:t>
      </w:r>
      <w:r w:rsidR="0096265F" w:rsidRPr="000A3646">
        <w:rPr>
          <w:rFonts w:ascii="Arial" w:hAnsi="Arial" w:cs="Arial"/>
        </w:rPr>
        <w:t xml:space="preserve"> la convocatoria pública </w:t>
      </w:r>
      <w:r w:rsidR="00347337" w:rsidRPr="000A3646">
        <w:rPr>
          <w:rFonts w:ascii="Arial" w:hAnsi="Arial" w:cs="Arial"/>
        </w:rPr>
        <w:t>2</w:t>
      </w:r>
      <w:r w:rsidR="0096265F" w:rsidRPr="000A3646">
        <w:rPr>
          <w:rFonts w:ascii="Arial" w:hAnsi="Arial" w:cs="Arial"/>
        </w:rPr>
        <w:t xml:space="preserve">025 de ayudas </w:t>
      </w:r>
      <w:r w:rsidR="000E76B2">
        <w:rPr>
          <w:rFonts w:ascii="Arial" w:hAnsi="Arial" w:cs="Arial"/>
        </w:rPr>
        <w:t>para</w:t>
      </w:r>
      <w:r w:rsidR="00347337" w:rsidRPr="000A3646">
        <w:rPr>
          <w:rFonts w:ascii="Arial" w:hAnsi="Arial" w:cs="Arial"/>
        </w:rPr>
        <w:t xml:space="preserve"> la programación de </w:t>
      </w:r>
      <w:r w:rsidR="005A20D4" w:rsidRPr="000A3646">
        <w:rPr>
          <w:rFonts w:ascii="Arial" w:hAnsi="Arial" w:cs="Arial"/>
        </w:rPr>
        <w:t xml:space="preserve">cursos y jornadas </w:t>
      </w:r>
      <w:r w:rsidR="000E76B2">
        <w:rPr>
          <w:rFonts w:ascii="Arial" w:hAnsi="Arial" w:cs="Arial"/>
        </w:rPr>
        <w:t>de formación dirigidos</w:t>
      </w:r>
      <w:r w:rsidR="005A20D4" w:rsidRPr="000A3646">
        <w:rPr>
          <w:rFonts w:ascii="Arial" w:hAnsi="Arial" w:cs="Arial"/>
        </w:rPr>
        <w:t xml:space="preserve"> </w:t>
      </w:r>
      <w:r w:rsidR="009D25DF" w:rsidRPr="000A3646">
        <w:rPr>
          <w:rFonts w:ascii="Arial" w:hAnsi="Arial" w:cs="Arial"/>
        </w:rPr>
        <w:t xml:space="preserve">a los profesionales del </w:t>
      </w:r>
      <w:r w:rsidR="008E7628" w:rsidRPr="000A3646">
        <w:rPr>
          <w:rFonts w:ascii="Arial" w:hAnsi="Arial" w:cs="Arial"/>
        </w:rPr>
        <w:t>sector</w:t>
      </w:r>
      <w:r w:rsidR="00347337" w:rsidRPr="000A3646">
        <w:rPr>
          <w:rFonts w:ascii="Arial" w:hAnsi="Arial" w:cs="Arial"/>
        </w:rPr>
        <w:t xml:space="preserve"> agrario</w:t>
      </w:r>
      <w:r w:rsidR="009D25DF" w:rsidRPr="000A3646">
        <w:rPr>
          <w:rFonts w:ascii="Arial" w:hAnsi="Arial" w:cs="Arial"/>
        </w:rPr>
        <w:t xml:space="preserve"> </w:t>
      </w:r>
      <w:r w:rsidR="00347337" w:rsidRPr="000A3646">
        <w:rPr>
          <w:rFonts w:ascii="Arial" w:hAnsi="Arial" w:cs="Arial"/>
        </w:rPr>
        <w:t xml:space="preserve">en el marco del Plan </w:t>
      </w:r>
      <w:r w:rsidR="006D0C30" w:rsidRPr="000A3646">
        <w:rPr>
          <w:rFonts w:ascii="Arial" w:hAnsi="Arial" w:cs="Arial"/>
        </w:rPr>
        <w:t>Estratégico de la PAC 2023-2027.</w:t>
      </w:r>
    </w:p>
    <w:p w14:paraId="5CEE0EDF" w14:textId="77777777" w:rsidR="008E7628" w:rsidRPr="000A3646" w:rsidRDefault="008E7628" w:rsidP="00146B20">
      <w:pPr>
        <w:pStyle w:val="Sinespaciado"/>
        <w:jc w:val="both"/>
        <w:rPr>
          <w:rFonts w:ascii="Arial" w:hAnsi="Arial" w:cs="Arial"/>
        </w:rPr>
      </w:pPr>
    </w:p>
    <w:p w14:paraId="656FDD4B" w14:textId="18E69DEA" w:rsidR="008E7628" w:rsidRPr="000A3646" w:rsidRDefault="008E7628" w:rsidP="00146B20">
      <w:pPr>
        <w:pStyle w:val="Sinespaciado"/>
        <w:jc w:val="both"/>
        <w:rPr>
          <w:rFonts w:ascii="Arial" w:hAnsi="Arial" w:cs="Arial"/>
          <w:shd w:val="clear" w:color="auto" w:fill="FFFFFF"/>
        </w:rPr>
      </w:pPr>
      <w:r w:rsidRPr="000A3646">
        <w:rPr>
          <w:rFonts w:ascii="Arial" w:hAnsi="Arial" w:cs="Arial"/>
        </w:rPr>
        <w:t>L</w:t>
      </w:r>
      <w:r w:rsidRPr="000A3646">
        <w:rPr>
          <w:rFonts w:ascii="Arial" w:hAnsi="Arial" w:cs="Arial"/>
          <w:shd w:val="clear" w:color="auto" w:fill="FFFFFF"/>
        </w:rPr>
        <w:t>a formación agraria y agroalimentaria constituye uno de los pilares estratégicos del desarrollo rural y de la modernización del sector</w:t>
      </w:r>
      <w:r w:rsidR="005A20D4" w:rsidRPr="000A3646">
        <w:rPr>
          <w:rFonts w:ascii="Arial" w:hAnsi="Arial" w:cs="Arial"/>
          <w:shd w:val="clear" w:color="auto" w:fill="FFFFFF"/>
        </w:rPr>
        <w:t>. Con ella</w:t>
      </w:r>
      <w:r w:rsidR="009D25DF" w:rsidRPr="000A3646">
        <w:rPr>
          <w:rFonts w:ascii="Arial" w:hAnsi="Arial" w:cs="Arial"/>
          <w:shd w:val="clear" w:color="auto" w:fill="FFFFFF"/>
        </w:rPr>
        <w:t>,</w:t>
      </w:r>
      <w:r w:rsidR="005A20D4" w:rsidRPr="000A3646">
        <w:rPr>
          <w:rFonts w:ascii="Arial" w:hAnsi="Arial" w:cs="Arial"/>
          <w:shd w:val="clear" w:color="auto" w:fill="FFFFFF"/>
        </w:rPr>
        <w:t xml:space="preserve"> el Gobierno de La Rioja </w:t>
      </w:r>
      <w:r w:rsidR="001550FC" w:rsidRPr="000A3646">
        <w:rPr>
          <w:rFonts w:ascii="Arial" w:hAnsi="Arial" w:cs="Arial"/>
          <w:shd w:val="clear" w:color="auto" w:fill="FFFFFF"/>
        </w:rPr>
        <w:t xml:space="preserve">busca </w:t>
      </w:r>
      <w:r w:rsidRPr="000A3646">
        <w:rPr>
          <w:rFonts w:ascii="Arial" w:hAnsi="Arial" w:cs="Arial"/>
          <w:shd w:val="clear" w:color="auto" w:fill="FFFFFF"/>
        </w:rPr>
        <w:t xml:space="preserve">la mejora de la cualificación de </w:t>
      </w:r>
      <w:r w:rsidR="009D25DF" w:rsidRPr="000A3646">
        <w:rPr>
          <w:rFonts w:ascii="Arial" w:hAnsi="Arial" w:cs="Arial"/>
          <w:shd w:val="clear" w:color="auto" w:fill="FFFFFF"/>
        </w:rPr>
        <w:t>agricultores y ganaderos</w:t>
      </w:r>
      <w:r w:rsidRPr="000A3646">
        <w:rPr>
          <w:rFonts w:ascii="Arial" w:hAnsi="Arial" w:cs="Arial"/>
          <w:shd w:val="clear" w:color="auto" w:fill="FFFFFF"/>
        </w:rPr>
        <w:t xml:space="preserve"> </w:t>
      </w:r>
      <w:r w:rsidR="005A20D4" w:rsidRPr="000A3646">
        <w:rPr>
          <w:rFonts w:ascii="Arial" w:hAnsi="Arial" w:cs="Arial"/>
          <w:shd w:val="clear" w:color="auto" w:fill="FFFFFF"/>
        </w:rPr>
        <w:t xml:space="preserve">como </w:t>
      </w:r>
      <w:r w:rsidR="00214B26" w:rsidRPr="000A3646">
        <w:rPr>
          <w:rFonts w:ascii="Arial" w:hAnsi="Arial" w:cs="Arial"/>
          <w:shd w:val="clear" w:color="auto" w:fill="FFFFFF"/>
        </w:rPr>
        <w:t>medio para lograr explotaciones más sostenibles</w:t>
      </w:r>
      <w:r w:rsidR="005A20D4" w:rsidRPr="000A3646">
        <w:rPr>
          <w:rFonts w:ascii="Arial" w:hAnsi="Arial" w:cs="Arial"/>
          <w:shd w:val="clear" w:color="auto" w:fill="FFFFFF"/>
        </w:rPr>
        <w:t>, rentables</w:t>
      </w:r>
      <w:r w:rsidR="00214B26" w:rsidRPr="000A3646">
        <w:rPr>
          <w:rFonts w:ascii="Arial" w:hAnsi="Arial" w:cs="Arial"/>
          <w:shd w:val="clear" w:color="auto" w:fill="FFFFFF"/>
        </w:rPr>
        <w:t xml:space="preserve"> y competitivas frente a los nuevos retos</w:t>
      </w:r>
      <w:r w:rsidR="000E76B2">
        <w:rPr>
          <w:rFonts w:ascii="Arial" w:hAnsi="Arial" w:cs="Arial"/>
          <w:shd w:val="clear" w:color="auto" w:fill="FFFFFF"/>
        </w:rPr>
        <w:t xml:space="preserve"> agrícolas</w:t>
      </w:r>
      <w:r w:rsidR="00214B26" w:rsidRPr="000A3646">
        <w:rPr>
          <w:rFonts w:ascii="Arial" w:hAnsi="Arial" w:cs="Arial"/>
          <w:shd w:val="clear" w:color="auto" w:fill="FFFFFF"/>
        </w:rPr>
        <w:t>.</w:t>
      </w:r>
    </w:p>
    <w:p w14:paraId="30C98C93" w14:textId="77777777" w:rsidR="00146B20" w:rsidRPr="000A3646" w:rsidRDefault="00146B20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</w:p>
    <w:p w14:paraId="57786CB4" w14:textId="78D252CC" w:rsidR="0055776A" w:rsidRPr="000A3646" w:rsidRDefault="00214B26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  <w:r w:rsidRPr="000A3646">
        <w:rPr>
          <w:rFonts w:ascii="Arial" w:eastAsia="Times New Roman" w:hAnsi="Arial" w:cs="Arial"/>
          <w:lang w:eastAsia="es-ES_tradnl"/>
        </w:rPr>
        <w:t>L</w:t>
      </w:r>
      <w:r w:rsidR="002276BA" w:rsidRPr="000A3646">
        <w:rPr>
          <w:rFonts w:ascii="Arial" w:eastAsia="Times New Roman" w:hAnsi="Arial" w:cs="Arial"/>
          <w:lang w:eastAsia="es-ES_tradnl"/>
        </w:rPr>
        <w:t xml:space="preserve">os beneficiarios </w:t>
      </w:r>
      <w:r w:rsidR="005A20D4" w:rsidRPr="000A3646">
        <w:rPr>
          <w:rFonts w:ascii="Arial" w:eastAsia="Times New Roman" w:hAnsi="Arial" w:cs="Arial"/>
          <w:lang w:eastAsia="es-ES_tradnl"/>
        </w:rPr>
        <w:t xml:space="preserve">son todas </w:t>
      </w:r>
      <w:r w:rsidR="009D25DF" w:rsidRPr="000A3646">
        <w:rPr>
          <w:rFonts w:ascii="Arial" w:eastAsia="Times New Roman" w:hAnsi="Arial" w:cs="Arial"/>
          <w:lang w:eastAsia="es-ES_tradnl"/>
        </w:rPr>
        <w:t>las</w:t>
      </w:r>
      <w:r w:rsidR="005A20D4" w:rsidRPr="000A3646">
        <w:rPr>
          <w:rFonts w:ascii="Arial" w:eastAsia="Times New Roman" w:hAnsi="Arial" w:cs="Arial"/>
          <w:lang w:eastAsia="es-ES_tradnl"/>
        </w:rPr>
        <w:t xml:space="preserve"> entidades públicas o privadas</w:t>
      </w:r>
      <w:r w:rsidR="000E76B2">
        <w:rPr>
          <w:rFonts w:ascii="Arial" w:eastAsia="Times New Roman" w:hAnsi="Arial" w:cs="Arial"/>
          <w:lang w:eastAsia="es-ES_tradnl"/>
        </w:rPr>
        <w:t>,</w:t>
      </w:r>
      <w:r w:rsidR="005A20D4" w:rsidRPr="000A3646">
        <w:rPr>
          <w:rFonts w:ascii="Arial" w:eastAsia="Times New Roman" w:hAnsi="Arial" w:cs="Arial"/>
          <w:lang w:eastAsia="es-ES_tradnl"/>
        </w:rPr>
        <w:t xml:space="preserve"> relacionadas directamente con el sector agrario, agroalimentario y el medio rural, que tengan entre sus objetivos la cualificación de </w:t>
      </w:r>
      <w:r w:rsidR="000E76B2">
        <w:rPr>
          <w:rFonts w:ascii="Arial" w:eastAsia="Times New Roman" w:hAnsi="Arial" w:cs="Arial"/>
          <w:lang w:eastAsia="es-ES_tradnl"/>
        </w:rPr>
        <w:t>sus</w:t>
      </w:r>
      <w:r w:rsidR="005A20D4" w:rsidRPr="000A3646">
        <w:rPr>
          <w:rFonts w:ascii="Arial" w:eastAsia="Times New Roman" w:hAnsi="Arial" w:cs="Arial"/>
          <w:lang w:eastAsia="es-ES_tradnl"/>
        </w:rPr>
        <w:t xml:space="preserve"> profesionales</w:t>
      </w:r>
      <w:r w:rsidR="00B064A4">
        <w:rPr>
          <w:rFonts w:ascii="Arial" w:eastAsia="Times New Roman" w:hAnsi="Arial" w:cs="Arial"/>
          <w:lang w:eastAsia="es-ES_tradnl"/>
        </w:rPr>
        <w:t>,</w:t>
      </w:r>
      <w:r w:rsidR="000E76B2">
        <w:rPr>
          <w:rFonts w:ascii="Arial" w:eastAsia="Times New Roman" w:hAnsi="Arial" w:cs="Arial"/>
          <w:lang w:eastAsia="es-ES_tradnl"/>
        </w:rPr>
        <w:t xml:space="preserve"> </w:t>
      </w:r>
      <w:r w:rsidR="00B064A4">
        <w:rPr>
          <w:rFonts w:ascii="Arial" w:eastAsia="Times New Roman" w:hAnsi="Arial" w:cs="Arial"/>
          <w:lang w:eastAsia="es-ES_tradnl"/>
        </w:rPr>
        <w:t>entre ellas</w:t>
      </w:r>
      <w:r w:rsidR="000E76B2">
        <w:rPr>
          <w:rFonts w:ascii="Arial" w:eastAsia="Times New Roman" w:hAnsi="Arial" w:cs="Arial"/>
          <w:lang w:eastAsia="es-ES_tradnl"/>
        </w:rPr>
        <w:t xml:space="preserve"> </w:t>
      </w:r>
      <w:r w:rsidR="0055776A" w:rsidRPr="000A3646">
        <w:rPr>
          <w:rFonts w:ascii="Arial" w:eastAsia="Times New Roman" w:hAnsi="Arial" w:cs="Arial"/>
          <w:lang w:eastAsia="es-ES_tradnl"/>
        </w:rPr>
        <w:t>las Organizacion</w:t>
      </w:r>
      <w:r w:rsidR="000E76B2">
        <w:rPr>
          <w:rFonts w:ascii="Arial" w:eastAsia="Times New Roman" w:hAnsi="Arial" w:cs="Arial"/>
          <w:lang w:eastAsia="es-ES_tradnl"/>
        </w:rPr>
        <w:t>es Profesionales Agrarias (OPA) o</w:t>
      </w:r>
      <w:r w:rsidR="0055776A" w:rsidRPr="000A3646">
        <w:rPr>
          <w:rFonts w:ascii="Arial" w:eastAsia="Times New Roman" w:hAnsi="Arial" w:cs="Arial"/>
          <w:lang w:eastAsia="es-ES_tradnl"/>
        </w:rPr>
        <w:t xml:space="preserve"> </w:t>
      </w:r>
      <w:r w:rsidR="001550FC" w:rsidRPr="000A3646">
        <w:rPr>
          <w:rFonts w:ascii="Arial" w:eastAsia="Times New Roman" w:hAnsi="Arial" w:cs="Arial"/>
          <w:lang w:eastAsia="es-ES_tradnl"/>
        </w:rPr>
        <w:t xml:space="preserve">las </w:t>
      </w:r>
      <w:r w:rsidR="0055776A" w:rsidRPr="000A3646">
        <w:rPr>
          <w:rFonts w:ascii="Arial" w:eastAsia="Times New Roman" w:hAnsi="Arial" w:cs="Arial"/>
          <w:lang w:eastAsia="es-ES_tradnl"/>
        </w:rPr>
        <w:t xml:space="preserve">Entidades Asociativas Agrarias y sus uniones, </w:t>
      </w:r>
      <w:r w:rsidR="000E76B2">
        <w:rPr>
          <w:rFonts w:ascii="Arial" w:eastAsia="Times New Roman" w:hAnsi="Arial" w:cs="Arial"/>
          <w:lang w:eastAsia="es-ES_tradnl"/>
        </w:rPr>
        <w:t xml:space="preserve">y siempre </w:t>
      </w:r>
      <w:r w:rsidR="0055776A" w:rsidRPr="000A3646">
        <w:rPr>
          <w:rFonts w:ascii="Arial" w:eastAsia="Times New Roman" w:hAnsi="Arial" w:cs="Arial"/>
          <w:lang w:eastAsia="es-ES_tradnl"/>
        </w:rPr>
        <w:t>que no haya</w:t>
      </w:r>
      <w:r w:rsidR="009D25DF" w:rsidRPr="000A3646">
        <w:rPr>
          <w:rFonts w:ascii="Arial" w:eastAsia="Times New Roman" w:hAnsi="Arial" w:cs="Arial"/>
          <w:lang w:eastAsia="es-ES_tradnl"/>
        </w:rPr>
        <w:t>n</w:t>
      </w:r>
      <w:r w:rsidR="0055776A" w:rsidRPr="000A3646">
        <w:rPr>
          <w:rFonts w:ascii="Arial" w:eastAsia="Times New Roman" w:hAnsi="Arial" w:cs="Arial"/>
          <w:lang w:eastAsia="es-ES_tradnl"/>
        </w:rPr>
        <w:t xml:space="preserve"> renunciado a una subvención concedida </w:t>
      </w:r>
      <w:r w:rsidR="000E76B2">
        <w:rPr>
          <w:rFonts w:ascii="Arial" w:eastAsia="Times New Roman" w:hAnsi="Arial" w:cs="Arial"/>
          <w:lang w:eastAsia="es-ES_tradnl"/>
        </w:rPr>
        <w:t>en</w:t>
      </w:r>
      <w:r w:rsidR="0055776A" w:rsidRPr="000A3646">
        <w:rPr>
          <w:rFonts w:ascii="Arial" w:eastAsia="Times New Roman" w:hAnsi="Arial" w:cs="Arial"/>
          <w:lang w:eastAsia="es-ES_tradnl"/>
        </w:rPr>
        <w:t xml:space="preserve"> esta misma línea de ayuda durante la vigencia del Programa de Desarrollo Rural 2014-2020.</w:t>
      </w:r>
    </w:p>
    <w:p w14:paraId="0F83574E" w14:textId="3CB910B8" w:rsidR="001550FC" w:rsidRPr="000A3646" w:rsidRDefault="001550FC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</w:p>
    <w:p w14:paraId="22C34454" w14:textId="37BF4C34" w:rsidR="001550FC" w:rsidRPr="000A3646" w:rsidRDefault="000E76B2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A través de esta convocatoria</w:t>
      </w:r>
      <w:r w:rsidR="00B064A4">
        <w:rPr>
          <w:rFonts w:ascii="Arial" w:eastAsia="Times New Roman" w:hAnsi="Arial" w:cs="Arial"/>
          <w:lang w:eastAsia="es-ES_tradnl"/>
        </w:rPr>
        <w:t>,</w:t>
      </w:r>
      <w:bookmarkStart w:id="2" w:name="_GoBack"/>
      <w:bookmarkEnd w:id="2"/>
      <w:r>
        <w:rPr>
          <w:rFonts w:ascii="Arial" w:eastAsia="Times New Roman" w:hAnsi="Arial" w:cs="Arial"/>
          <w:lang w:eastAsia="es-ES_tradnl"/>
        </w:rPr>
        <w:t xml:space="preserve"> se subvencionarán</w:t>
      </w:r>
      <w:r w:rsidR="001550FC" w:rsidRPr="000A3646">
        <w:rPr>
          <w:rFonts w:ascii="Arial" w:eastAsia="Times New Roman" w:hAnsi="Arial" w:cs="Arial"/>
          <w:lang w:eastAsia="es-ES_tradnl"/>
        </w:rPr>
        <w:t xml:space="preserve"> cursos, jornadas </w:t>
      </w:r>
      <w:r w:rsidR="009D25DF" w:rsidRPr="000A3646">
        <w:rPr>
          <w:rFonts w:ascii="Arial" w:eastAsia="Times New Roman" w:hAnsi="Arial" w:cs="Arial"/>
          <w:lang w:eastAsia="es-ES_tradnl"/>
        </w:rPr>
        <w:t xml:space="preserve">presenciales </w:t>
      </w:r>
      <w:r w:rsidR="001550FC" w:rsidRPr="000A3646">
        <w:rPr>
          <w:rFonts w:ascii="Arial" w:eastAsia="Times New Roman" w:hAnsi="Arial" w:cs="Arial"/>
          <w:lang w:eastAsia="es-ES_tradnl"/>
        </w:rPr>
        <w:t>o telemáticas y viajes formativos, preferentemente organizados en pequeños municipios</w:t>
      </w:r>
      <w:r>
        <w:rPr>
          <w:rFonts w:ascii="Arial" w:eastAsia="Times New Roman" w:hAnsi="Arial" w:cs="Arial"/>
          <w:lang w:eastAsia="es-ES_tradnl"/>
        </w:rPr>
        <w:t>,</w:t>
      </w:r>
      <w:r w:rsidR="001550FC" w:rsidRPr="000A3646">
        <w:rPr>
          <w:rFonts w:ascii="Arial" w:eastAsia="Times New Roman" w:hAnsi="Arial" w:cs="Arial"/>
          <w:lang w:eastAsia="es-ES_tradnl"/>
        </w:rPr>
        <w:t xml:space="preserve"> </w:t>
      </w:r>
      <w:r>
        <w:rPr>
          <w:rFonts w:ascii="Arial" w:eastAsia="Times New Roman" w:hAnsi="Arial" w:cs="Arial"/>
          <w:lang w:eastAsia="es-ES_tradnl"/>
        </w:rPr>
        <w:t>que presenten</w:t>
      </w:r>
      <w:r w:rsidR="001550FC" w:rsidRPr="000A3646">
        <w:rPr>
          <w:rFonts w:ascii="Arial" w:eastAsia="Times New Roman" w:hAnsi="Arial" w:cs="Arial"/>
          <w:lang w:eastAsia="es-ES_tradnl"/>
        </w:rPr>
        <w:t xml:space="preserve"> temáticas acordes a lo propuesto en el Plan </w:t>
      </w:r>
      <w:r w:rsidR="009D25DF" w:rsidRPr="000A3646">
        <w:rPr>
          <w:rFonts w:ascii="Arial" w:eastAsia="Times New Roman" w:hAnsi="Arial" w:cs="Arial"/>
          <w:lang w:eastAsia="es-ES_tradnl"/>
        </w:rPr>
        <w:t>A</w:t>
      </w:r>
      <w:r w:rsidR="001550FC" w:rsidRPr="000A3646">
        <w:rPr>
          <w:rFonts w:ascii="Arial" w:eastAsia="Times New Roman" w:hAnsi="Arial" w:cs="Arial"/>
          <w:lang w:eastAsia="es-ES_tradnl"/>
        </w:rPr>
        <w:t xml:space="preserve">nual de </w:t>
      </w:r>
      <w:r w:rsidR="009D25DF" w:rsidRPr="000A3646">
        <w:rPr>
          <w:rFonts w:ascii="Arial" w:eastAsia="Times New Roman" w:hAnsi="Arial" w:cs="Arial"/>
          <w:lang w:eastAsia="es-ES_tradnl"/>
        </w:rPr>
        <w:t>F</w:t>
      </w:r>
      <w:r w:rsidR="001550FC" w:rsidRPr="000A3646">
        <w:rPr>
          <w:rFonts w:ascii="Arial" w:eastAsia="Times New Roman" w:hAnsi="Arial" w:cs="Arial"/>
          <w:lang w:eastAsia="es-ES_tradnl"/>
        </w:rPr>
        <w:t>ormación de la Consejería</w:t>
      </w:r>
      <w:r>
        <w:rPr>
          <w:rFonts w:ascii="Arial" w:eastAsia="Times New Roman" w:hAnsi="Arial" w:cs="Arial"/>
          <w:lang w:eastAsia="es-ES_tradnl"/>
        </w:rPr>
        <w:t xml:space="preserve"> de Agricultura</w:t>
      </w:r>
      <w:r w:rsidR="001550FC" w:rsidRPr="000A3646">
        <w:rPr>
          <w:rFonts w:ascii="Arial" w:eastAsia="Times New Roman" w:hAnsi="Arial" w:cs="Arial"/>
          <w:lang w:eastAsia="es-ES_tradnl"/>
        </w:rPr>
        <w:t>.</w:t>
      </w:r>
    </w:p>
    <w:p w14:paraId="2FC62799" w14:textId="77777777" w:rsidR="00146B20" w:rsidRPr="000A3646" w:rsidRDefault="00146B20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</w:p>
    <w:p w14:paraId="0CA0AB2B" w14:textId="2DC550CD" w:rsidR="0055776A" w:rsidRPr="000A3646" w:rsidRDefault="00AC48FB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  <w:r w:rsidRPr="000A3646">
        <w:rPr>
          <w:rFonts w:ascii="Arial" w:eastAsia="Times New Roman" w:hAnsi="Arial" w:cs="Arial"/>
          <w:lang w:eastAsia="es-ES_tradnl"/>
        </w:rPr>
        <w:t xml:space="preserve">En este sentido, el porcentaje de </w:t>
      </w:r>
      <w:r w:rsidR="00347337" w:rsidRPr="000A3646">
        <w:rPr>
          <w:rFonts w:ascii="Arial" w:eastAsia="Times New Roman" w:hAnsi="Arial" w:cs="Arial"/>
          <w:lang w:eastAsia="es-ES_tradnl"/>
        </w:rPr>
        <w:t>la ayuda</w:t>
      </w:r>
      <w:r w:rsidRPr="000A3646">
        <w:rPr>
          <w:rFonts w:ascii="Arial" w:eastAsia="Times New Roman" w:hAnsi="Arial" w:cs="Arial"/>
          <w:lang w:eastAsia="es-ES_tradnl"/>
        </w:rPr>
        <w:t xml:space="preserve"> será del 100% del gasto subvencionable, </w:t>
      </w:r>
      <w:r w:rsidR="000324CF" w:rsidRPr="000A3646">
        <w:rPr>
          <w:rFonts w:ascii="Arial" w:eastAsia="Times New Roman" w:hAnsi="Arial" w:cs="Arial"/>
          <w:lang w:eastAsia="es-ES_tradnl"/>
        </w:rPr>
        <w:t xml:space="preserve">sobre el resultado de aplicar el baremo estándar de costes unitarios y </w:t>
      </w:r>
      <w:r w:rsidRPr="000A3646">
        <w:rPr>
          <w:rFonts w:ascii="Arial" w:eastAsia="Times New Roman" w:hAnsi="Arial" w:cs="Arial"/>
          <w:lang w:eastAsia="es-ES_tradnl"/>
        </w:rPr>
        <w:t>con un máximo de 60.000 euros por entidad formadora y año</w:t>
      </w:r>
      <w:r w:rsidRPr="000A3646">
        <w:rPr>
          <w:rFonts w:ascii="Arial" w:hAnsi="Arial" w:cs="Arial"/>
        </w:rPr>
        <w:t>.</w:t>
      </w:r>
      <w:r w:rsidRPr="000A3646">
        <w:rPr>
          <w:rFonts w:ascii="Arial" w:hAnsi="Arial" w:cs="Arial"/>
          <w:b/>
        </w:rPr>
        <w:t xml:space="preserve"> </w:t>
      </w:r>
      <w:r w:rsidR="0055776A" w:rsidRPr="000A3646">
        <w:rPr>
          <w:rFonts w:ascii="Arial" w:eastAsia="Times New Roman" w:hAnsi="Arial" w:cs="Arial"/>
          <w:lang w:eastAsia="es-ES_tradnl"/>
        </w:rPr>
        <w:t>E</w:t>
      </w:r>
      <w:r w:rsidR="00347337" w:rsidRPr="000A3646">
        <w:rPr>
          <w:rFonts w:ascii="Arial" w:eastAsia="Times New Roman" w:hAnsi="Arial" w:cs="Arial"/>
          <w:lang w:eastAsia="es-ES_tradnl"/>
        </w:rPr>
        <w:t>ste</w:t>
      </w:r>
      <w:r w:rsidRPr="000A3646">
        <w:rPr>
          <w:rFonts w:ascii="Arial" w:eastAsia="Times New Roman" w:hAnsi="Arial" w:cs="Arial"/>
          <w:lang w:eastAsia="es-ES_tradnl"/>
        </w:rPr>
        <w:t xml:space="preserve"> </w:t>
      </w:r>
      <w:r w:rsidR="0055776A" w:rsidRPr="000A3646">
        <w:rPr>
          <w:rFonts w:ascii="Arial" w:eastAsia="Times New Roman" w:hAnsi="Arial" w:cs="Arial"/>
          <w:lang w:eastAsia="es-ES_tradnl"/>
        </w:rPr>
        <w:t>gasto se determinará en base a la previsión de alumnos asistentes a cada actividad, aplicando un módulo de 7,30 euros/alumno y hora lectiva. Además, en el momento de liquidación de la ayuda se tendrá en cuenta el número de alumnos realmente participantes.</w:t>
      </w:r>
    </w:p>
    <w:p w14:paraId="2A8207E0" w14:textId="77777777" w:rsidR="00146B20" w:rsidRPr="000A3646" w:rsidRDefault="00146B20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</w:p>
    <w:p w14:paraId="572778C1" w14:textId="05B9A2D7" w:rsidR="0055776A" w:rsidRDefault="0055776A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  <w:r w:rsidRPr="000A3646">
        <w:rPr>
          <w:rFonts w:ascii="Arial" w:eastAsia="Times New Roman" w:hAnsi="Arial" w:cs="Arial"/>
          <w:lang w:eastAsia="es-ES_tradnl"/>
        </w:rPr>
        <w:t xml:space="preserve">Asimismo, los requisitos de las actividades formativas, para ser subvencionables, deberán tener una asistencia prevista y constatada de, al menos, 10 alumnos y un máximo de 25. En cuanto al profesorado, deberá ser titulado universitario de grado medio o superior de la materia objeto de formación. </w:t>
      </w:r>
    </w:p>
    <w:p w14:paraId="3DA8C7D4" w14:textId="77777777" w:rsidR="000E76B2" w:rsidRPr="000A3646" w:rsidRDefault="000E76B2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</w:p>
    <w:p w14:paraId="5BDC5715" w14:textId="3C8B8B33" w:rsidR="00080C1E" w:rsidRPr="000A3646" w:rsidRDefault="00214B26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  <w:r w:rsidRPr="000A3646">
        <w:rPr>
          <w:rFonts w:ascii="Arial" w:eastAsia="Times New Roman" w:hAnsi="Arial" w:cs="Arial"/>
          <w:lang w:eastAsia="es-ES_tradnl"/>
        </w:rPr>
        <w:t>Con carácter excepcional</w:t>
      </w:r>
      <w:r w:rsidR="0055776A" w:rsidRPr="000A3646">
        <w:rPr>
          <w:rFonts w:ascii="Arial" w:eastAsia="Times New Roman" w:hAnsi="Arial" w:cs="Arial"/>
          <w:lang w:eastAsia="es-ES_tradnl"/>
        </w:rPr>
        <w:t>,</w:t>
      </w:r>
      <w:r w:rsidRPr="000A3646">
        <w:rPr>
          <w:rFonts w:ascii="Arial" w:eastAsia="Times New Roman" w:hAnsi="Arial" w:cs="Arial"/>
          <w:lang w:eastAsia="es-ES_tradnl"/>
        </w:rPr>
        <w:t xml:space="preserve"> y </w:t>
      </w:r>
      <w:r w:rsidR="0055776A" w:rsidRPr="000A3646">
        <w:rPr>
          <w:rFonts w:ascii="Arial" w:eastAsia="Times New Roman" w:hAnsi="Arial" w:cs="Arial"/>
          <w:lang w:eastAsia="es-ES_tradnl"/>
        </w:rPr>
        <w:t xml:space="preserve">previa solicitud del beneficiario que deberá ser aprobada por la </w:t>
      </w:r>
      <w:r w:rsidR="00347337" w:rsidRPr="000A3646">
        <w:rPr>
          <w:rFonts w:ascii="Arial" w:eastAsia="Times New Roman" w:hAnsi="Arial" w:cs="Arial"/>
          <w:lang w:eastAsia="es-ES_tradnl"/>
        </w:rPr>
        <w:t>Consejería</w:t>
      </w:r>
      <w:r w:rsidR="0055776A" w:rsidRPr="000A3646">
        <w:rPr>
          <w:rFonts w:ascii="Arial" w:eastAsia="Times New Roman" w:hAnsi="Arial" w:cs="Arial"/>
          <w:lang w:eastAsia="es-ES_tradnl"/>
        </w:rPr>
        <w:t xml:space="preserve">, podrán impartir las acciones formativas profesionales que, sin poseer la titulación requerida, </w:t>
      </w:r>
      <w:r w:rsidR="00146B20" w:rsidRPr="000A3646">
        <w:rPr>
          <w:rFonts w:ascii="Arial" w:eastAsia="Times New Roman" w:hAnsi="Arial" w:cs="Arial"/>
          <w:lang w:eastAsia="es-ES_tradnl"/>
        </w:rPr>
        <w:t xml:space="preserve">acrediten una </w:t>
      </w:r>
      <w:r w:rsidR="0055776A" w:rsidRPr="000A3646">
        <w:rPr>
          <w:rFonts w:ascii="Arial" w:eastAsia="Times New Roman" w:hAnsi="Arial" w:cs="Arial"/>
          <w:lang w:eastAsia="es-ES_tradnl"/>
        </w:rPr>
        <w:t>experiencia que aconseje su participación en la actividad programada, siempre</w:t>
      </w:r>
      <w:r w:rsidR="000E76B2">
        <w:rPr>
          <w:rFonts w:ascii="Arial" w:eastAsia="Times New Roman" w:hAnsi="Arial" w:cs="Arial"/>
          <w:lang w:eastAsia="es-ES_tradnl"/>
        </w:rPr>
        <w:t xml:space="preserve"> y cuando</w:t>
      </w:r>
      <w:r w:rsidR="0055776A" w:rsidRPr="000A3646">
        <w:rPr>
          <w:rFonts w:ascii="Arial" w:eastAsia="Times New Roman" w:hAnsi="Arial" w:cs="Arial"/>
          <w:lang w:eastAsia="es-ES_tradnl"/>
        </w:rPr>
        <w:t xml:space="preserve"> el número de horas impartidas no supere el 50% del total de horas.</w:t>
      </w:r>
      <w:r w:rsidR="00AC48FB" w:rsidRPr="000A3646">
        <w:rPr>
          <w:rFonts w:ascii="Arial" w:eastAsia="Times New Roman" w:hAnsi="Arial" w:cs="Arial"/>
          <w:lang w:eastAsia="es-ES_tradnl"/>
        </w:rPr>
        <w:t xml:space="preserve"> </w:t>
      </w:r>
    </w:p>
    <w:p w14:paraId="63898956" w14:textId="77777777" w:rsidR="00146B20" w:rsidRPr="000A3646" w:rsidRDefault="00146B20" w:rsidP="00146B20">
      <w:pPr>
        <w:pStyle w:val="Sinespaciado"/>
        <w:jc w:val="both"/>
        <w:rPr>
          <w:rFonts w:ascii="Arial" w:eastAsia="Times New Roman" w:hAnsi="Arial" w:cs="Arial"/>
          <w:lang w:eastAsia="es-ES_tradnl"/>
        </w:rPr>
      </w:pPr>
    </w:p>
    <w:p w14:paraId="69D8CDE5" w14:textId="77777777" w:rsidR="00146B20" w:rsidRPr="000A3646" w:rsidRDefault="009779FC" w:rsidP="00146B20">
      <w:pPr>
        <w:pStyle w:val="Sinespaciado"/>
        <w:rPr>
          <w:rFonts w:ascii="Arial" w:hAnsi="Arial" w:cs="Arial"/>
          <w:b/>
        </w:rPr>
      </w:pPr>
      <w:r w:rsidRPr="000A3646">
        <w:rPr>
          <w:rFonts w:ascii="Arial" w:hAnsi="Arial" w:cs="Arial"/>
          <w:b/>
        </w:rPr>
        <w:t>Plan Anual de Formación</w:t>
      </w:r>
    </w:p>
    <w:p w14:paraId="1022EE76" w14:textId="6758971E" w:rsidR="00AC48FB" w:rsidRPr="000A3646" w:rsidRDefault="00AC48FB" w:rsidP="00146B20">
      <w:pPr>
        <w:pStyle w:val="Sinespaciado"/>
        <w:jc w:val="both"/>
        <w:rPr>
          <w:rFonts w:ascii="Arial" w:hAnsi="Arial" w:cs="Arial"/>
        </w:rPr>
      </w:pPr>
      <w:r w:rsidRPr="000A3646">
        <w:rPr>
          <w:rFonts w:ascii="Arial" w:hAnsi="Arial" w:cs="Arial"/>
        </w:rPr>
        <w:t xml:space="preserve">Para la convocatoria 2025, </w:t>
      </w:r>
      <w:r w:rsidR="00146B20" w:rsidRPr="000A3646">
        <w:rPr>
          <w:rFonts w:ascii="Arial" w:hAnsi="Arial" w:cs="Arial"/>
        </w:rPr>
        <w:t xml:space="preserve">la Consejería de Agricultura </w:t>
      </w:r>
      <w:r w:rsidR="000324CF" w:rsidRPr="000A3646">
        <w:rPr>
          <w:rFonts w:ascii="Arial" w:hAnsi="Arial" w:cs="Arial"/>
        </w:rPr>
        <w:t>propuso el pasado mes de febrero</w:t>
      </w:r>
      <w:r w:rsidR="000E76B2" w:rsidRPr="000E76B2">
        <w:rPr>
          <w:rFonts w:ascii="Arial" w:hAnsi="Arial" w:cs="Arial"/>
        </w:rPr>
        <w:t xml:space="preserve"> </w:t>
      </w:r>
      <w:r w:rsidR="000E76B2" w:rsidRPr="000A3646">
        <w:rPr>
          <w:rFonts w:ascii="Arial" w:hAnsi="Arial" w:cs="Arial"/>
        </w:rPr>
        <w:t>con la orden reguladora de estas ayudas</w:t>
      </w:r>
      <w:r w:rsidR="00146B20" w:rsidRPr="000A3646">
        <w:rPr>
          <w:rFonts w:ascii="Arial" w:hAnsi="Arial" w:cs="Arial"/>
        </w:rPr>
        <w:t xml:space="preserve"> un </w:t>
      </w:r>
      <w:r w:rsidRPr="000A3646">
        <w:rPr>
          <w:rFonts w:ascii="Arial" w:hAnsi="Arial" w:cs="Arial"/>
        </w:rPr>
        <w:t>Plan Anual de Formación</w:t>
      </w:r>
      <w:r w:rsidR="00146B20" w:rsidRPr="000A3646">
        <w:rPr>
          <w:rFonts w:ascii="Arial" w:hAnsi="Arial" w:cs="Arial"/>
        </w:rPr>
        <w:t xml:space="preserve"> que recoge </w:t>
      </w:r>
      <w:r w:rsidRPr="000A3646">
        <w:rPr>
          <w:rFonts w:ascii="Arial" w:hAnsi="Arial" w:cs="Arial"/>
        </w:rPr>
        <w:t>las siguientes materias prioritarias</w:t>
      </w:r>
      <w:r w:rsidR="00146B20" w:rsidRPr="000A3646">
        <w:rPr>
          <w:rFonts w:ascii="Arial" w:hAnsi="Arial" w:cs="Arial"/>
        </w:rPr>
        <w:t xml:space="preserve"> para cursos de hasta 20 horas de duración: f</w:t>
      </w:r>
      <w:r w:rsidRPr="000A3646">
        <w:rPr>
          <w:rFonts w:ascii="Arial" w:hAnsi="Arial" w:cs="Arial"/>
        </w:rPr>
        <w:t>ertilización</w:t>
      </w:r>
      <w:r w:rsidR="00146B20" w:rsidRPr="000A3646">
        <w:rPr>
          <w:rFonts w:ascii="Arial" w:hAnsi="Arial" w:cs="Arial"/>
        </w:rPr>
        <w:t>, p</w:t>
      </w:r>
      <w:r w:rsidR="009779FC" w:rsidRPr="000A3646">
        <w:rPr>
          <w:rFonts w:ascii="Arial" w:hAnsi="Arial" w:cs="Arial"/>
        </w:rPr>
        <w:t>rotección de cultivos</w:t>
      </w:r>
      <w:r w:rsidR="00146B20" w:rsidRPr="000A3646">
        <w:rPr>
          <w:rFonts w:ascii="Arial" w:hAnsi="Arial" w:cs="Arial"/>
        </w:rPr>
        <w:t>, l</w:t>
      </w:r>
      <w:r w:rsidR="009779FC" w:rsidRPr="000A3646">
        <w:rPr>
          <w:rFonts w:ascii="Arial" w:hAnsi="Arial" w:cs="Arial"/>
        </w:rPr>
        <w:t>ucha integrada contra plagas</w:t>
      </w:r>
      <w:r w:rsidR="00146B20" w:rsidRPr="000A3646">
        <w:rPr>
          <w:rFonts w:ascii="Arial" w:hAnsi="Arial" w:cs="Arial"/>
        </w:rPr>
        <w:t xml:space="preserve">, agricultura de precisión, agricultura ecológica, sanidad animal, alimentación y manejo del ganado, bienestar animal, gestión </w:t>
      </w:r>
      <w:r w:rsidRPr="000A3646">
        <w:rPr>
          <w:rFonts w:ascii="Arial" w:hAnsi="Arial" w:cs="Arial"/>
        </w:rPr>
        <w:t>técnico-económica de</w:t>
      </w:r>
      <w:r w:rsidR="009779FC" w:rsidRPr="000A3646">
        <w:rPr>
          <w:rFonts w:ascii="Arial" w:hAnsi="Arial" w:cs="Arial"/>
        </w:rPr>
        <w:t xml:space="preserve"> la empresa agraria</w:t>
      </w:r>
      <w:r w:rsidR="00146B20" w:rsidRPr="000A3646">
        <w:rPr>
          <w:rFonts w:ascii="Arial" w:hAnsi="Arial" w:cs="Arial"/>
        </w:rPr>
        <w:t>, t</w:t>
      </w:r>
      <w:r w:rsidRPr="000A3646">
        <w:rPr>
          <w:rFonts w:ascii="Arial" w:hAnsi="Arial" w:cs="Arial"/>
        </w:rPr>
        <w:t>rámites electrónicos con la administración, nociones básicas (instancia electrónica, sistema de notificaciones, accesos a las aplicaciones de gestión de ayudas agrarias)</w:t>
      </w:r>
      <w:r w:rsidR="00146B20" w:rsidRPr="000A3646">
        <w:rPr>
          <w:rFonts w:ascii="Arial" w:hAnsi="Arial" w:cs="Arial"/>
        </w:rPr>
        <w:t>, condicionalidad, s</w:t>
      </w:r>
      <w:r w:rsidRPr="000A3646">
        <w:rPr>
          <w:rFonts w:ascii="Arial" w:hAnsi="Arial" w:cs="Arial"/>
        </w:rPr>
        <w:t>iembra directa y agricultura de con</w:t>
      </w:r>
      <w:r w:rsidR="00146B20" w:rsidRPr="000A3646">
        <w:rPr>
          <w:rFonts w:ascii="Arial" w:hAnsi="Arial" w:cs="Arial"/>
        </w:rPr>
        <w:t>servación, pro</w:t>
      </w:r>
      <w:r w:rsidR="009779FC" w:rsidRPr="000A3646">
        <w:rPr>
          <w:rFonts w:ascii="Arial" w:hAnsi="Arial" w:cs="Arial"/>
        </w:rPr>
        <w:t>ducción</w:t>
      </w:r>
      <w:r w:rsidR="00146B20" w:rsidRPr="000A3646">
        <w:rPr>
          <w:rFonts w:ascii="Arial" w:hAnsi="Arial" w:cs="Arial"/>
        </w:rPr>
        <w:t xml:space="preserve"> agrícola sostenible, y m</w:t>
      </w:r>
      <w:r w:rsidRPr="000A3646">
        <w:rPr>
          <w:rFonts w:ascii="Arial" w:hAnsi="Arial" w:cs="Arial"/>
        </w:rPr>
        <w:t>antenimiento de maquinaria, soldadura y reparación</w:t>
      </w:r>
    </w:p>
    <w:p w14:paraId="693C2BFE" w14:textId="77777777" w:rsidR="00146B20" w:rsidRPr="000A3646" w:rsidRDefault="00146B20" w:rsidP="00146B20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A3646">
        <w:rPr>
          <w:rFonts w:ascii="Arial" w:hAnsi="Arial" w:cs="Arial"/>
        </w:rPr>
        <w:t xml:space="preserve">El plazo de presentación de solicitudes comenzará al día siguiente a la publicación de la convocatoria en el Boletín Oficial de La Rioja y concluirá el 11 de abril a las 14.00 horas.  </w:t>
      </w:r>
    </w:p>
    <w:p w14:paraId="203A875C" w14:textId="0C5F519F" w:rsidR="00146B20" w:rsidRPr="000A3646" w:rsidRDefault="00146B20" w:rsidP="00146B20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3FCAFC41" w14:textId="77777777" w:rsidR="00146B20" w:rsidRPr="000A3646" w:rsidRDefault="00146B20" w:rsidP="00146B20">
      <w:pPr>
        <w:spacing w:before="100" w:beforeAutospacing="1" w:after="100" w:afterAutospacing="1"/>
        <w:jc w:val="both"/>
        <w:rPr>
          <w:rFonts w:ascii="Arial" w:hAnsi="Arial" w:cs="Arial"/>
        </w:rPr>
      </w:pPr>
    </w:p>
    <w:sectPr w:rsidR="00146B20" w:rsidRPr="000A3646" w:rsidSect="00546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343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4445C" w14:textId="77777777" w:rsidR="002A6B21" w:rsidRDefault="002A6B21" w:rsidP="0069392B">
      <w:r>
        <w:separator/>
      </w:r>
    </w:p>
  </w:endnote>
  <w:endnote w:type="continuationSeparator" w:id="0">
    <w:p w14:paraId="56D119AC" w14:textId="77777777" w:rsidR="002A6B21" w:rsidRDefault="002A6B2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24D6" w14:textId="77777777" w:rsidR="00AF3442" w:rsidRDefault="00AF3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4A3E4722" w:rsidR="006E7FE0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4080" behindDoc="1" locked="0" layoutInCell="1" allowOverlap="1" wp14:anchorId="523BD099" wp14:editId="2AF5265B">
          <wp:simplePos x="0" y="0"/>
          <wp:positionH relativeFrom="column">
            <wp:posOffset>5</wp:posOffset>
          </wp:positionH>
          <wp:positionV relativeFrom="paragraph">
            <wp:posOffset>-2589</wp:posOffset>
          </wp:positionV>
          <wp:extent cx="5731493" cy="495628"/>
          <wp:effectExtent l="0" t="0" r="0" b="0"/>
          <wp:wrapNone/>
          <wp:docPr id="3009853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537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493" cy="495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1798DDC4" w:rsidR="0039046B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2032" behindDoc="1" locked="0" layoutInCell="1" allowOverlap="1" wp14:anchorId="5E806B0A" wp14:editId="281CCD5F">
          <wp:simplePos x="0" y="0"/>
          <wp:positionH relativeFrom="column">
            <wp:posOffset>5</wp:posOffset>
          </wp:positionH>
          <wp:positionV relativeFrom="paragraph">
            <wp:posOffset>-2589</wp:posOffset>
          </wp:positionV>
          <wp:extent cx="5731493" cy="495628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493" cy="495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974B0" w14:textId="77777777" w:rsidR="002A6B21" w:rsidRDefault="002A6B21" w:rsidP="0069392B">
      <w:r>
        <w:separator/>
      </w:r>
    </w:p>
  </w:footnote>
  <w:footnote w:type="continuationSeparator" w:id="0">
    <w:p w14:paraId="5BAA986B" w14:textId="77777777" w:rsidR="002A6B21" w:rsidRDefault="002A6B2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DA731" w14:textId="77777777" w:rsidR="00AF3442" w:rsidRDefault="00AF34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6D04C7FF" w:rsidR="006E7FE0" w:rsidRDefault="000347D1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44434AB4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64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Dqidic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5778C9B4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5.1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15722817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5.1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67852ED6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B8DCE88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4766184" w:rsidR="00A6238F" w:rsidRDefault="00B20E56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0D99EC69">
              <wp:simplePos x="0" y="0"/>
              <wp:positionH relativeFrom="column">
                <wp:posOffset>3071495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1.8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FRHXTr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AB21CFB">
              <wp:simplePos x="0" y="0"/>
              <wp:positionH relativeFrom="column">
                <wp:posOffset>5715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.4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KMG4D3dAAAABg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46A4189C">
              <wp:simplePos x="0" y="0"/>
              <wp:positionH relativeFrom="column">
                <wp:posOffset>5715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.45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Q/qdVN0AAAAGAQAADwAAAGRycy9k&#10;b3ducmV2LnhtbEyOwU7DMBBE70j8g7VI3KjTlFAI2VSoqOKAemgBieM2XuKI2I5sN03/HnOC42hG&#10;b161mkwvRvahcxZhPstAsG2c6myL8P62ubkHESJZRb2zjHDmAKv68qKiUrmT3fG4j61IEBtKQtAx&#10;DqWUodFsKMzcwDZ1X84biin6VipPpwQ3vcyz7E4a6mx60DTwWnPzvT8ahI/1sHmdPjVtx0K9POfL&#10;3dk3E+L11fT0CCLyFP/G8Kuf1KFOTgd3tCqIHuEh7RDyxRJEahfF7RzEAaEocpB1Jf/r1z8A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Q/qdVN0AAAAG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7ABE"/>
    <w:multiLevelType w:val="hybridMultilevel"/>
    <w:tmpl w:val="5B66EA02"/>
    <w:lvl w:ilvl="0" w:tplc="53601412">
      <w:start w:val="2"/>
      <w:numFmt w:val="bullet"/>
      <w:lvlText w:val="-"/>
      <w:lvlJc w:val="left"/>
      <w:pPr>
        <w:ind w:left="720" w:hanging="360"/>
      </w:pPr>
      <w:rPr>
        <w:rFonts w:ascii="Riojana" w:eastAsiaTheme="minorHAnsi" w:hAnsi="Rioj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24CF"/>
    <w:rsid w:val="000347D1"/>
    <w:rsid w:val="00036F20"/>
    <w:rsid w:val="0004582D"/>
    <w:rsid w:val="000579A8"/>
    <w:rsid w:val="00080C1E"/>
    <w:rsid w:val="000A3646"/>
    <w:rsid w:val="000E76B2"/>
    <w:rsid w:val="000F3F3C"/>
    <w:rsid w:val="000F4E51"/>
    <w:rsid w:val="00100590"/>
    <w:rsid w:val="00131D49"/>
    <w:rsid w:val="001461F4"/>
    <w:rsid w:val="00146B20"/>
    <w:rsid w:val="001542F7"/>
    <w:rsid w:val="001550FC"/>
    <w:rsid w:val="0018459D"/>
    <w:rsid w:val="001A07D6"/>
    <w:rsid w:val="001D5774"/>
    <w:rsid w:val="001F1DC6"/>
    <w:rsid w:val="00214B26"/>
    <w:rsid w:val="00222F88"/>
    <w:rsid w:val="002276BA"/>
    <w:rsid w:val="00240D3F"/>
    <w:rsid w:val="00250CDB"/>
    <w:rsid w:val="00261510"/>
    <w:rsid w:val="002659EE"/>
    <w:rsid w:val="002873D9"/>
    <w:rsid w:val="002A6B21"/>
    <w:rsid w:val="002A7753"/>
    <w:rsid w:val="002C41E9"/>
    <w:rsid w:val="002D3B2D"/>
    <w:rsid w:val="002E72EE"/>
    <w:rsid w:val="002F76F8"/>
    <w:rsid w:val="00307CD0"/>
    <w:rsid w:val="003364A2"/>
    <w:rsid w:val="0034365A"/>
    <w:rsid w:val="00346ABB"/>
    <w:rsid w:val="00347337"/>
    <w:rsid w:val="0035439E"/>
    <w:rsid w:val="0039046B"/>
    <w:rsid w:val="003A3E60"/>
    <w:rsid w:val="003C1605"/>
    <w:rsid w:val="00417179"/>
    <w:rsid w:val="00435C9E"/>
    <w:rsid w:val="00441FD8"/>
    <w:rsid w:val="00442E13"/>
    <w:rsid w:val="00495B58"/>
    <w:rsid w:val="00495D1F"/>
    <w:rsid w:val="004D420D"/>
    <w:rsid w:val="0050645C"/>
    <w:rsid w:val="00524E53"/>
    <w:rsid w:val="005460AE"/>
    <w:rsid w:val="0055776A"/>
    <w:rsid w:val="005627BA"/>
    <w:rsid w:val="00574433"/>
    <w:rsid w:val="0058176E"/>
    <w:rsid w:val="00596975"/>
    <w:rsid w:val="005A20D4"/>
    <w:rsid w:val="0061244E"/>
    <w:rsid w:val="006563C4"/>
    <w:rsid w:val="00673FFA"/>
    <w:rsid w:val="0069392B"/>
    <w:rsid w:val="006A7DBC"/>
    <w:rsid w:val="006D0C30"/>
    <w:rsid w:val="006D7712"/>
    <w:rsid w:val="006E7FE0"/>
    <w:rsid w:val="00706970"/>
    <w:rsid w:val="00716285"/>
    <w:rsid w:val="0073188E"/>
    <w:rsid w:val="00793BA7"/>
    <w:rsid w:val="007A7E63"/>
    <w:rsid w:val="007C7121"/>
    <w:rsid w:val="007D6FFF"/>
    <w:rsid w:val="00853C74"/>
    <w:rsid w:val="00854109"/>
    <w:rsid w:val="0087541B"/>
    <w:rsid w:val="00892C54"/>
    <w:rsid w:val="008B05E4"/>
    <w:rsid w:val="008D4E6F"/>
    <w:rsid w:val="008E7628"/>
    <w:rsid w:val="008E7E40"/>
    <w:rsid w:val="00917E39"/>
    <w:rsid w:val="00940B1A"/>
    <w:rsid w:val="0096265F"/>
    <w:rsid w:val="00976953"/>
    <w:rsid w:val="009779FC"/>
    <w:rsid w:val="00977EFE"/>
    <w:rsid w:val="009D25DF"/>
    <w:rsid w:val="009E7835"/>
    <w:rsid w:val="00A6238F"/>
    <w:rsid w:val="00AA0B41"/>
    <w:rsid w:val="00AC48FB"/>
    <w:rsid w:val="00AC6E30"/>
    <w:rsid w:val="00AF3442"/>
    <w:rsid w:val="00B064A4"/>
    <w:rsid w:val="00B20E56"/>
    <w:rsid w:val="00B42212"/>
    <w:rsid w:val="00B617F3"/>
    <w:rsid w:val="00B93DBC"/>
    <w:rsid w:val="00B97FCD"/>
    <w:rsid w:val="00BA5D06"/>
    <w:rsid w:val="00BC71E0"/>
    <w:rsid w:val="00BE70B2"/>
    <w:rsid w:val="00C05A43"/>
    <w:rsid w:val="00C648E7"/>
    <w:rsid w:val="00C80176"/>
    <w:rsid w:val="00C83CF8"/>
    <w:rsid w:val="00CC08D8"/>
    <w:rsid w:val="00D017AC"/>
    <w:rsid w:val="00D312AD"/>
    <w:rsid w:val="00D33A7E"/>
    <w:rsid w:val="00D53E08"/>
    <w:rsid w:val="00DB77D3"/>
    <w:rsid w:val="00DD0856"/>
    <w:rsid w:val="00E41609"/>
    <w:rsid w:val="00E517E4"/>
    <w:rsid w:val="00E63FE9"/>
    <w:rsid w:val="00ED47D0"/>
    <w:rsid w:val="00F671DE"/>
    <w:rsid w:val="00F8126E"/>
    <w:rsid w:val="00F92DFC"/>
    <w:rsid w:val="00FA4DD6"/>
    <w:rsid w:val="00FC6B10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Sinespaciado">
    <w:name w:val="No Spacing"/>
    <w:uiPriority w:val="1"/>
    <w:qFormat/>
    <w:rsid w:val="00146B20"/>
    <w:rPr>
      <w:rFonts w:ascii="Riojana" w:hAnsi="Rioj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7</cp:revision>
  <cp:lastPrinted>2023-07-31T17:26:00Z</cp:lastPrinted>
  <dcterms:created xsi:type="dcterms:W3CDTF">2025-03-17T18:21:00Z</dcterms:created>
  <dcterms:modified xsi:type="dcterms:W3CDTF">2025-03-17T19:25:00Z</dcterms:modified>
</cp:coreProperties>
</file>