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46" w:rsidRDefault="00283346" w:rsidP="00283346">
      <w:pPr>
        <w:pStyle w:val="FechaNotadePrensa"/>
        <w:jc w:val="both"/>
      </w:pPr>
      <w:bookmarkStart w:id="0" w:name="_Hlk139457860"/>
      <w:r>
        <w:t>Martes 02/07/24</w:t>
      </w:r>
    </w:p>
    <w:p w:rsidR="00283346" w:rsidRPr="00A756FA" w:rsidRDefault="00283346" w:rsidP="00283346">
      <w:pPr>
        <w:pStyle w:val="TtuloNotadePrensa"/>
        <w:jc w:val="both"/>
      </w:pPr>
    </w:p>
    <w:p w:rsidR="00283346" w:rsidRPr="00F10805" w:rsidRDefault="00283346" w:rsidP="00283346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Aprobadas ayudas por</w:t>
      </w:r>
      <w:r w:rsidRPr="00F10805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</w:rPr>
        <w:t>casi 3 millones para el uso de sistemas alternativos a los productos químicos en la lucha contra plagas y enfermedades de los cultivos</w:t>
      </w:r>
    </w:p>
    <w:p w:rsidR="00283346" w:rsidRPr="000F63B3" w:rsidRDefault="00283346" w:rsidP="00283346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:rsidR="00283346" w:rsidRPr="000F63B3" w:rsidRDefault="00283346" w:rsidP="00283346">
      <w:pPr>
        <w:spacing w:line="280" w:lineRule="exact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El Consejo de Gobierno ha autorizado el gasto en esta línea de subvenciones, que estará en vigor entre 2024 y 2028, y con la que se espera llegar a 1.026 beneficiarios </w:t>
      </w:r>
      <w:r w:rsidR="00C00432">
        <w:rPr>
          <w:rFonts w:ascii="Arial" w:eastAsia="Times New Roman" w:hAnsi="Arial" w:cs="Arial"/>
          <w:b/>
          <w:color w:val="000000" w:themeColor="text1"/>
        </w:rPr>
        <w:t>y abarcar más de 10.500 hectáreas</w:t>
      </w:r>
    </w:p>
    <w:p w:rsidR="00283346" w:rsidRPr="00CE2CD6" w:rsidRDefault="00283346" w:rsidP="00283346">
      <w:pPr>
        <w:pStyle w:val="CuerpodetextoNotadePrensa"/>
        <w:rPr>
          <w:lang w:val="es-ES"/>
        </w:rPr>
      </w:pPr>
    </w:p>
    <w:p w:rsidR="00283346" w:rsidRDefault="00283346" w:rsidP="00283346">
      <w:pPr>
        <w:pStyle w:val="CuerpodetextoNotadePrensa"/>
        <w:rPr>
          <w:lang w:val="es-ES"/>
        </w:rPr>
      </w:pPr>
    </w:p>
    <w:p w:rsidR="00283346" w:rsidRDefault="00283346" w:rsidP="00283346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 xml:space="preserve">l Consejo de Gobierno ha autorizado hoy, 2 de julio, </w:t>
      </w:r>
      <w:r w:rsidRPr="005A3E7C">
        <w:rPr>
          <w:lang w:val="es-ES"/>
        </w:rPr>
        <w:t>a la Consejer</w:t>
      </w:r>
      <w:r>
        <w:rPr>
          <w:lang w:val="es-ES"/>
        </w:rPr>
        <w:t>ía</w:t>
      </w:r>
      <w:r w:rsidRPr="005A3E7C">
        <w:rPr>
          <w:lang w:val="es-ES"/>
        </w:rPr>
        <w:t xml:space="preserve"> de Agricultura, Ganadería, Mundo Rural y Medio</w:t>
      </w:r>
      <w:r>
        <w:rPr>
          <w:lang w:val="es-ES"/>
        </w:rPr>
        <w:t xml:space="preserve"> </w:t>
      </w:r>
      <w:r w:rsidRPr="005A3E7C">
        <w:rPr>
          <w:lang w:val="es-ES"/>
        </w:rPr>
        <w:t>Ambiente</w:t>
      </w:r>
      <w:r>
        <w:rPr>
          <w:lang w:val="es-ES"/>
        </w:rPr>
        <w:t>,</w:t>
      </w:r>
      <w:r w:rsidRPr="00D74FBB">
        <w:rPr>
          <w:lang w:val="es-ES"/>
        </w:rPr>
        <w:t xml:space="preserve"> la aprobación del gasto destinado a la fin</w:t>
      </w:r>
      <w:r>
        <w:rPr>
          <w:lang w:val="es-ES"/>
        </w:rPr>
        <w:t>anciación de la línea de ayuda ‘</w:t>
      </w:r>
      <w:r w:rsidRPr="00D74FBB">
        <w:rPr>
          <w:lang w:val="es-ES"/>
        </w:rPr>
        <w:t xml:space="preserve">Lucha alternativa a la </w:t>
      </w:r>
      <w:r>
        <w:rPr>
          <w:lang w:val="es-ES"/>
        </w:rPr>
        <w:t>l</w:t>
      </w:r>
      <w:r w:rsidRPr="00D74FBB">
        <w:rPr>
          <w:lang w:val="es-ES"/>
        </w:rPr>
        <w:t>uc</w:t>
      </w:r>
      <w:r>
        <w:rPr>
          <w:lang w:val="es-ES"/>
        </w:rPr>
        <w:t xml:space="preserve">ha química’ por un importe de </w:t>
      </w:r>
      <w:r w:rsidRPr="0058623B">
        <w:rPr>
          <w:lang w:val="es-ES"/>
        </w:rPr>
        <w:t>2.918.179,25</w:t>
      </w:r>
      <w:r>
        <w:rPr>
          <w:lang w:val="es-ES"/>
        </w:rPr>
        <w:t xml:space="preserve"> </w:t>
      </w:r>
      <w:r w:rsidRPr="00DA61B6">
        <w:rPr>
          <w:lang w:val="es-ES"/>
        </w:rPr>
        <w:t>euros</w:t>
      </w:r>
      <w:r>
        <w:rPr>
          <w:lang w:val="es-ES"/>
        </w:rPr>
        <w:t xml:space="preserve"> para 1.026 beneficiarios. Las subvenciones tienen por objeto fomentar el uso de sistemas alternativos a los productos químicos para combatir plagas</w:t>
      </w:r>
      <w:r w:rsidR="00C00432">
        <w:rPr>
          <w:lang w:val="es-ES"/>
        </w:rPr>
        <w:t xml:space="preserve"> </w:t>
      </w:r>
      <w:r w:rsidR="009C5949">
        <w:rPr>
          <w:lang w:val="es-ES"/>
        </w:rPr>
        <w:t>agrícolas</w:t>
      </w:r>
      <w:r>
        <w:rPr>
          <w:lang w:val="es-ES"/>
        </w:rPr>
        <w:t xml:space="preserve"> y enfermedades de los cultivos</w:t>
      </w:r>
      <w:r w:rsidR="00C8039C">
        <w:rPr>
          <w:lang w:val="es-ES"/>
        </w:rPr>
        <w:t xml:space="preserve"> en más de 10.500 hectáreas</w:t>
      </w:r>
      <w:r>
        <w:rPr>
          <w:lang w:val="es-ES"/>
        </w:rPr>
        <w:t xml:space="preserve">. </w:t>
      </w:r>
    </w:p>
    <w:p w:rsidR="00283346" w:rsidRPr="00D4575E" w:rsidRDefault="00283346" w:rsidP="00283346">
      <w:pPr>
        <w:pStyle w:val="CuerpodetextoNotadePrensa"/>
        <w:rPr>
          <w:lang w:val="es-ES"/>
        </w:rPr>
      </w:pPr>
    </w:p>
    <w:p w:rsidR="00283346" w:rsidRDefault="00283346" w:rsidP="00283346">
      <w:pPr>
        <w:pStyle w:val="CuerpodetextoNotadePrensa"/>
        <w:rPr>
          <w:lang w:val="es-ES"/>
        </w:rPr>
      </w:pPr>
      <w:r w:rsidRPr="001072BE">
        <w:rPr>
          <w:lang w:val="es-ES"/>
        </w:rPr>
        <w:t>Las ayudas solicitadas se encuentran previstas dentro de las int</w:t>
      </w:r>
      <w:r>
        <w:rPr>
          <w:lang w:val="es-ES"/>
        </w:rPr>
        <w:t>ervenciones regionales sobre el desarrollo rural d</w:t>
      </w:r>
      <w:r w:rsidRPr="001072BE">
        <w:rPr>
          <w:lang w:val="es-ES"/>
        </w:rPr>
        <w:t>el Plan Estratégico de la PAC 2023-2027</w:t>
      </w:r>
      <w:r>
        <w:rPr>
          <w:lang w:val="es-ES"/>
        </w:rPr>
        <w:t xml:space="preserve">, </w:t>
      </w:r>
      <w:r w:rsidRPr="006A1DD7">
        <w:rPr>
          <w:lang w:val="es-ES"/>
        </w:rPr>
        <w:t>destinada a apoyar un manejo</w:t>
      </w:r>
      <w:r>
        <w:rPr>
          <w:lang w:val="es-ES"/>
        </w:rPr>
        <w:t xml:space="preserve"> </w:t>
      </w:r>
      <w:r w:rsidRPr="006A1DD7">
        <w:rPr>
          <w:lang w:val="es-ES"/>
        </w:rPr>
        <w:t>de plagas agrícolas</w:t>
      </w:r>
      <w:r>
        <w:rPr>
          <w:lang w:val="es-ES"/>
        </w:rPr>
        <w:t xml:space="preserve"> alternativo a la lucha química</w:t>
      </w:r>
      <w:r w:rsidRPr="001072BE">
        <w:rPr>
          <w:lang w:val="es-ES"/>
        </w:rPr>
        <w:t xml:space="preserve">. </w:t>
      </w:r>
      <w:r w:rsidRPr="006A1DD7">
        <w:rPr>
          <w:lang w:val="es-ES"/>
        </w:rPr>
        <w:t xml:space="preserve">El objetivo es la reducción de la aplicación de productos químicos mediante </w:t>
      </w:r>
      <w:r>
        <w:rPr>
          <w:lang w:val="es-ES"/>
        </w:rPr>
        <w:t>la promoción del empleo</w:t>
      </w:r>
      <w:r w:rsidRPr="006A1DD7">
        <w:rPr>
          <w:lang w:val="es-ES"/>
        </w:rPr>
        <w:t xml:space="preserve"> de </w:t>
      </w:r>
      <w:r>
        <w:rPr>
          <w:lang w:val="es-ES"/>
        </w:rPr>
        <w:t>procedimientos</w:t>
      </w:r>
      <w:r w:rsidRPr="006A1DD7">
        <w:rPr>
          <w:lang w:val="es-ES"/>
        </w:rPr>
        <w:t xml:space="preserve"> </w:t>
      </w:r>
      <w:r>
        <w:rPr>
          <w:lang w:val="es-ES"/>
        </w:rPr>
        <w:t>distintos</w:t>
      </w:r>
      <w:r w:rsidRPr="006A1DD7">
        <w:rPr>
          <w:lang w:val="es-ES"/>
        </w:rPr>
        <w:t xml:space="preserve"> a la lucha química contra plagas y enfermedades, como son los sistemas de lucha biológica, la confusión sexual y la c</w:t>
      </w:r>
      <w:r>
        <w:rPr>
          <w:lang w:val="es-ES"/>
        </w:rPr>
        <w:t>aptura masiva, entre otros</w:t>
      </w:r>
      <w:r w:rsidRPr="006A1DD7">
        <w:rPr>
          <w:lang w:val="es-ES"/>
        </w:rPr>
        <w:t>.</w:t>
      </w:r>
    </w:p>
    <w:p w:rsidR="00283346" w:rsidRDefault="00283346" w:rsidP="00283346">
      <w:pPr>
        <w:pStyle w:val="CuerpodetextoNotadePrensa"/>
        <w:rPr>
          <w:lang w:val="es-ES"/>
        </w:rPr>
      </w:pPr>
    </w:p>
    <w:p w:rsidR="00283346" w:rsidRPr="000E77EF" w:rsidRDefault="00283346" w:rsidP="00283346">
      <w:pPr>
        <w:pStyle w:val="CuerpodetextoNotadePrensa"/>
        <w:rPr>
          <w:lang w:val="es-ES"/>
        </w:rPr>
      </w:pPr>
      <w:r>
        <w:rPr>
          <w:lang w:val="es-ES"/>
        </w:rPr>
        <w:t>Por ello, los beneficiarios de las ayudas adquieren un</w:t>
      </w:r>
      <w:r w:rsidRPr="009B1A3A">
        <w:rPr>
          <w:lang w:val="es-ES"/>
        </w:rPr>
        <w:t xml:space="preserve"> compr</w:t>
      </w:r>
      <w:r>
        <w:rPr>
          <w:lang w:val="es-ES"/>
        </w:rPr>
        <w:t>omiso por cinco años de uso de</w:t>
      </w:r>
      <w:r w:rsidRPr="009B1A3A">
        <w:rPr>
          <w:lang w:val="es-ES"/>
        </w:rPr>
        <w:t xml:space="preserve"> técnicas de control</w:t>
      </w:r>
      <w:r>
        <w:rPr>
          <w:lang w:val="es-ES"/>
        </w:rPr>
        <w:t xml:space="preserve"> </w:t>
      </w:r>
      <w:r w:rsidRPr="009B1A3A">
        <w:rPr>
          <w:lang w:val="es-ES"/>
        </w:rPr>
        <w:t>fitosanitario que se desarrollen durante la totalidad de la campaña agrícola del año de presentación</w:t>
      </w:r>
      <w:r>
        <w:rPr>
          <w:lang w:val="es-ES"/>
        </w:rPr>
        <w:t xml:space="preserve"> </w:t>
      </w:r>
      <w:r w:rsidRPr="009B1A3A">
        <w:rPr>
          <w:lang w:val="es-ES"/>
        </w:rPr>
        <w:t>de la solicitud.</w:t>
      </w:r>
      <w:r>
        <w:rPr>
          <w:lang w:val="es-ES"/>
        </w:rPr>
        <w:t xml:space="preserve"> </w:t>
      </w:r>
      <w:r w:rsidRPr="009B1A3A">
        <w:rPr>
          <w:lang w:val="es-ES"/>
        </w:rPr>
        <w:t>La calidad y eficacia del proyecto podrán ser evaluadas por el gestor d</w:t>
      </w:r>
      <w:r>
        <w:rPr>
          <w:lang w:val="es-ES"/>
        </w:rPr>
        <w:t xml:space="preserve">e la ayuda y/o por los técnicos </w:t>
      </w:r>
      <w:r w:rsidRPr="009B1A3A">
        <w:rPr>
          <w:lang w:val="es-ES"/>
        </w:rPr>
        <w:t>de la Sección de Protección de Cultivos, pudiendo considerarse no admisible para la concesión y/o el</w:t>
      </w:r>
      <w:r>
        <w:rPr>
          <w:lang w:val="es-ES"/>
        </w:rPr>
        <w:t xml:space="preserve"> </w:t>
      </w:r>
      <w:r w:rsidRPr="009B1A3A">
        <w:rPr>
          <w:lang w:val="es-ES"/>
        </w:rPr>
        <w:t>pago de la ayuda.</w:t>
      </w:r>
    </w:p>
    <w:p w:rsidR="00283346" w:rsidRDefault="00283346" w:rsidP="00283346">
      <w:pPr>
        <w:pStyle w:val="CuerpodetextoNotadePrensa"/>
        <w:rPr>
          <w:lang w:val="es-ES"/>
        </w:rPr>
      </w:pPr>
    </w:p>
    <w:p w:rsidR="00283346" w:rsidRPr="008462E3" w:rsidRDefault="00283346" w:rsidP="00283346">
      <w:pPr>
        <w:pStyle w:val="CuerpodetextoNotadePrensa"/>
        <w:rPr>
          <w:lang w:val="es-ES"/>
        </w:rPr>
      </w:pPr>
      <w:r>
        <w:rPr>
          <w:lang w:val="es-ES"/>
        </w:rPr>
        <w:t xml:space="preserve">El programa de subvenciones abarca el periodo 2024-2028 y la financiación asciende a </w:t>
      </w:r>
      <w:r w:rsidRPr="001B76FA">
        <w:rPr>
          <w:lang w:val="es-ES"/>
        </w:rPr>
        <w:t>583.635,85 euros</w:t>
      </w:r>
      <w:r>
        <w:rPr>
          <w:b/>
          <w:lang w:val="es-ES"/>
        </w:rPr>
        <w:t xml:space="preserve"> </w:t>
      </w:r>
      <w:r>
        <w:rPr>
          <w:lang w:val="es-ES"/>
        </w:rPr>
        <w:t>cada año</w:t>
      </w:r>
      <w:r w:rsidRPr="008E151F">
        <w:rPr>
          <w:lang w:val="es-ES"/>
        </w:rPr>
        <w:t>.</w:t>
      </w:r>
    </w:p>
    <w:p w:rsidR="00283346" w:rsidRDefault="00283346" w:rsidP="00283346">
      <w:pPr>
        <w:pStyle w:val="CuerpodetextoNotadePrensa"/>
        <w:rPr>
          <w:b/>
          <w:lang w:val="es-ES"/>
        </w:rPr>
      </w:pPr>
    </w:p>
    <w:p w:rsidR="00641BAD" w:rsidRPr="00641BAD" w:rsidRDefault="00283346" w:rsidP="00641BAD">
      <w:pPr>
        <w:pStyle w:val="CuerpodetextoNotadePrensa"/>
        <w:rPr>
          <w:lang w:val="es-ES"/>
        </w:rPr>
      </w:pPr>
      <w:r w:rsidRPr="00641BAD">
        <w:rPr>
          <w:lang w:val="es-ES"/>
        </w:rPr>
        <w:t xml:space="preserve">Estas ayudas </w:t>
      </w:r>
      <w:r w:rsidR="00641BAD" w:rsidRPr="00641BAD">
        <w:rPr>
          <w:lang w:val="es-ES"/>
        </w:rPr>
        <w:t>están</w:t>
      </w:r>
      <w:r w:rsidRPr="00641BAD">
        <w:rPr>
          <w:lang w:val="es-ES"/>
        </w:rPr>
        <w:t xml:space="preserve"> cofinanciadas por el Fondo Europeo Agrícola de Desarrollo Rural (FEADER), </w:t>
      </w:r>
      <w:r w:rsidR="00EC0169">
        <w:rPr>
          <w:lang w:val="es-ES"/>
        </w:rPr>
        <w:t xml:space="preserve">con el 45%; </w:t>
      </w:r>
      <w:r w:rsidRPr="00641BAD">
        <w:rPr>
          <w:lang w:val="es-ES"/>
        </w:rPr>
        <w:t xml:space="preserve">por la Administración General del Estado </w:t>
      </w:r>
      <w:r w:rsidR="00EC0169">
        <w:rPr>
          <w:lang w:val="es-ES"/>
        </w:rPr>
        <w:t xml:space="preserve">(9%) </w:t>
      </w:r>
      <w:r w:rsidRPr="00641BAD">
        <w:rPr>
          <w:lang w:val="es-ES"/>
        </w:rPr>
        <w:t>y por la Comunidad Autónoma de La Rioja</w:t>
      </w:r>
      <w:r w:rsidR="00EC0169">
        <w:rPr>
          <w:lang w:val="es-ES"/>
        </w:rPr>
        <w:t xml:space="preserve"> (45%)</w:t>
      </w:r>
      <w:r w:rsidRPr="00641BAD">
        <w:rPr>
          <w:lang w:val="es-ES"/>
        </w:rPr>
        <w:t xml:space="preserve">, conforme al plan financiero del PEPAC </w:t>
      </w:r>
      <w:r w:rsidRPr="00641BAD">
        <w:rPr>
          <w:lang w:val="es-ES"/>
        </w:rPr>
        <w:lastRenderedPageBreak/>
        <w:t>2023-2027</w:t>
      </w:r>
      <w:r w:rsidR="00641BAD">
        <w:rPr>
          <w:lang w:val="es-ES"/>
        </w:rPr>
        <w:t>, y tienen</w:t>
      </w:r>
      <w:r w:rsidR="00641BAD" w:rsidRPr="00641BAD">
        <w:rPr>
          <w:lang w:val="es-ES"/>
        </w:rPr>
        <w:t xml:space="preserve"> una gran acogida en este periodo, tanto por el número de solicitantes como por hectáreas, suponiendo casi el 50% del total de las ayudas por superficies de desarrollo rural ligadas a objetivos ambientales.  </w:t>
      </w:r>
      <w:bookmarkStart w:id="2" w:name="_GoBack"/>
      <w:bookmarkEnd w:id="2"/>
    </w:p>
    <w:p w:rsidR="00641BAD" w:rsidRPr="00641BAD" w:rsidRDefault="00641BAD" w:rsidP="00283346">
      <w:pPr>
        <w:pStyle w:val="CuerpodetextoNotadePrensa"/>
        <w:rPr>
          <w:lang w:val="es-ES"/>
        </w:rPr>
      </w:pPr>
    </w:p>
    <w:p w:rsidR="00283346" w:rsidRPr="00641BAD" w:rsidRDefault="00283346" w:rsidP="00283346">
      <w:pPr>
        <w:pStyle w:val="CuerpodetextoNotadePrensa"/>
        <w:rPr>
          <w:lang w:val="es-ES"/>
        </w:rPr>
      </w:pPr>
    </w:p>
    <w:p w:rsidR="00283346" w:rsidRPr="00641BAD" w:rsidRDefault="00283346" w:rsidP="00283346">
      <w:pPr>
        <w:pStyle w:val="CuerpodetextoNotadePrensa"/>
        <w:rPr>
          <w:lang w:val="es-ES"/>
        </w:rPr>
      </w:pPr>
    </w:p>
    <w:p w:rsidR="00BB5484" w:rsidRPr="00641BAD" w:rsidRDefault="00BB5484" w:rsidP="00283346">
      <w:pPr>
        <w:rPr>
          <w:rFonts w:ascii="Arial" w:hAnsi="Arial" w:cs="Arial"/>
        </w:rPr>
      </w:pPr>
    </w:p>
    <w:sectPr w:rsidR="00BB5484" w:rsidRPr="00641B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343" w:left="1440" w:header="708" w:footer="186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8C" w:rsidRDefault="00DA548C">
      <w:r>
        <w:separator/>
      </w:r>
    </w:p>
  </w:endnote>
  <w:endnote w:type="continuationSeparator" w:id="0">
    <w:p w:rsidR="00DA548C" w:rsidRDefault="00DA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Piedepgina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31510" cy="499745"/>
          <wp:effectExtent l="0" t="0" r="0" b="0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Piedepgina"/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31510" cy="499745"/>
          <wp:effectExtent l="0" t="0" r="0" b="0"/>
          <wp:wrapNone/>
          <wp:docPr id="22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8C" w:rsidRDefault="00DA548C">
      <w:r>
        <w:separator/>
      </w:r>
    </w:p>
  </w:footnote>
  <w:footnote w:type="continuationSeparator" w:id="0">
    <w:p w:rsidR="00DA548C" w:rsidRDefault="00DA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14" behindDoc="1" locked="0" layoutInCell="0" allowOverlap="1" wp14:anchorId="274C0AF2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635" t="635" r="0" b="0"/>
              <wp:wrapNone/>
              <wp:docPr id="1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C0AF2" id="Text Box 49" o:spid="_x0000_s1026" style="position:absolute;margin-left:5.15pt;margin-top:11.2pt;width:176.55pt;height:15.75pt;z-index:-50331646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16" behindDoc="1" locked="0" layoutInCell="0" allowOverlap="1" wp14:anchorId="361DF20F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635" t="635" r="0" b="0"/>
              <wp:wrapNone/>
              <wp:docPr id="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DF20F" id="_x0000_s1027" style="position:absolute;margin-left:413.8pt;margin-top:7.05pt;width:109.15pt;height:29.15pt;z-index:-50331646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Vara de Rey, 3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941 29 11 17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18" behindDoc="1" locked="0" layoutInCell="0" allowOverlap="1" wp14:anchorId="53FB651D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635" t="635" r="0" b="0"/>
              <wp:wrapNone/>
              <wp:docPr id="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B651D" id="_x0000_s1028" style="position:absolute;margin-left:413.6pt;margin-top:33.8pt;width:109.15pt;height:24.15pt;z-index:-503316462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20" behindDoc="1" locked="0" layoutInCell="0" allowOverlap="1" wp14:anchorId="2996FB68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635" r="0" b="0"/>
              <wp:wrapNone/>
              <wp:docPr id="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96FB68" id="_x0000_s1029" style="position:absolute;margin-left:5.15pt;margin-top:27pt;width:273.3pt;height:15.75pt;z-index:-50331646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22" behindDoc="1" locked="0" layoutInCell="0" allowOverlap="1" wp14:anchorId="10AA8CFD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795" cy="200025"/>
              <wp:effectExtent l="635" t="635" r="0" b="0"/>
              <wp:wrapNone/>
              <wp:docPr id="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A8CFD" id="_x0000_s1030" style="position:absolute;margin-left:264.85pt;margin-top:11.2pt;width:110.85pt;height:15.75pt;z-index:-50331645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4" behindDoc="1" locked="0" layoutInCell="0" allowOverlap="1" wp14:anchorId="7011843D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185" cy="200025"/>
              <wp:effectExtent l="635" t="635" r="0" b="0"/>
              <wp:wrapNone/>
              <wp:docPr id="11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1843D" id="_x0000_s1031" style="position:absolute;margin-left:.45pt;margin-top:11.85pt;width:176.55pt;height:15.75pt;z-index:-50331647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6" behindDoc="1" locked="0" layoutInCell="0" allowOverlap="1" wp14:anchorId="3980AD84">
              <wp:simplePos x="0" y="0"/>
              <wp:positionH relativeFrom="column">
                <wp:posOffset>5255260</wp:posOffset>
              </wp:positionH>
              <wp:positionV relativeFrom="paragraph">
                <wp:posOffset>98425</wp:posOffset>
              </wp:positionV>
              <wp:extent cx="1386205" cy="370205"/>
              <wp:effectExtent l="635" t="635" r="0" b="0"/>
              <wp:wrapNone/>
              <wp:docPr id="1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0AD84" id="_x0000_s1032" style="position:absolute;margin-left:413.8pt;margin-top:7.75pt;width:109.15pt;height:29.15pt;z-index:-50331647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Vara de Rey, 3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941 29 11 17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795" distL="0" distR="10160" simplePos="0" relativeHeight="8" behindDoc="1" locked="0" layoutInCell="0" allowOverlap="1" wp14:anchorId="05C979A3">
              <wp:simplePos x="0" y="0"/>
              <wp:positionH relativeFrom="column">
                <wp:posOffset>5252720</wp:posOffset>
              </wp:positionH>
              <wp:positionV relativeFrom="paragraph">
                <wp:posOffset>438150</wp:posOffset>
              </wp:positionV>
              <wp:extent cx="1386205" cy="307340"/>
              <wp:effectExtent l="635" t="0" r="0" b="0"/>
              <wp:wrapNone/>
              <wp:docPr id="1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C979A3" id="_x0000_s1033" style="position:absolute;margin-left:413.6pt;margin-top:34.5pt;width:109.15pt;height:24.2pt;z-index:-503316472;visibility:visible;mso-wrap-style:square;mso-wrap-distance-left:0;mso-wrap-distance-top:0;mso-wrap-distance-right:.8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10" behindDoc="1" locked="0" layoutInCell="0" allowOverlap="1" wp14:anchorId="5CCDAF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635" r="0" b="0"/>
              <wp:wrapNone/>
              <wp:docPr id="1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DAFFB" id="_x0000_s1034" style="position:absolute;margin-left:.45pt;margin-top:27.65pt;width:273.3pt;height:15.75pt;z-index:-50331647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12" behindDoc="1" locked="0" layoutInCell="0" allowOverlap="1" wp14:anchorId="4384F3E0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795" cy="200025"/>
              <wp:effectExtent l="635" t="635" r="0" b="0"/>
              <wp:wrapNone/>
              <wp:docPr id="1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4F3E0" id="_x0000_s1035" style="position:absolute;margin-left:241.85pt;margin-top:11.85pt;width:110.85pt;height:15.75pt;z-index:-50331646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0B1"/>
    <w:multiLevelType w:val="multilevel"/>
    <w:tmpl w:val="C25CB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F793B"/>
    <w:multiLevelType w:val="multilevel"/>
    <w:tmpl w:val="394A18A6"/>
    <w:lvl w:ilvl="0">
      <w:start w:val="1"/>
      <w:numFmt w:val="bullet"/>
      <w:pStyle w:val="ListadoRiojana10lis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84"/>
    <w:rsid w:val="00206095"/>
    <w:rsid w:val="00283346"/>
    <w:rsid w:val="0037455F"/>
    <w:rsid w:val="00400275"/>
    <w:rsid w:val="00634AD3"/>
    <w:rsid w:val="00641BAD"/>
    <w:rsid w:val="00906700"/>
    <w:rsid w:val="009C5949"/>
    <w:rsid w:val="00BB5484"/>
    <w:rsid w:val="00C00432"/>
    <w:rsid w:val="00C8039C"/>
    <w:rsid w:val="00DA548C"/>
    <w:rsid w:val="00E13CFA"/>
    <w:rsid w:val="00E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31FC"/>
  <w15:docId w15:val="{FC9B77CD-B378-430A-92F7-4443ACD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D420D"/>
    <w:rPr>
      <w:rFonts w:ascii="Riojana" w:hAnsi="Riojan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392B"/>
  </w:style>
  <w:style w:type="character" w:customStyle="1" w:styleId="Ttulo1Car">
    <w:name w:val="Título 1 Car"/>
    <w:basedOn w:val="Fuentedeprrafopredeter"/>
    <w:link w:val="Ttulo1"/>
    <w:uiPriority w:val="9"/>
    <w:qFormat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qFormat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qFormat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qFormat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qFormat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character" w:customStyle="1" w:styleId="Cabecera-ConsejeraCar">
    <w:name w:val="Cabecera - Consejería Car"/>
    <w:basedOn w:val="Fuentedeprrafopredeter"/>
    <w:link w:val="Cabecera-Consejera"/>
    <w:qFormat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qFormat/>
    <w:rsid w:val="00C05A43"/>
    <w:rPr>
      <w:rFonts w:ascii="Riojana" w:hAnsi="Riojana"/>
      <w:color w:val="2D3A47"/>
      <w:sz w:val="16"/>
      <w:szCs w:val="16"/>
    </w:rPr>
  </w:style>
  <w:style w:type="character" w:customStyle="1" w:styleId="DatosdecontactoCar">
    <w:name w:val="Datos de contacto Car"/>
    <w:basedOn w:val="Fuentedeprrafopredeter"/>
    <w:link w:val="Datosdecontacto"/>
    <w:qFormat/>
    <w:rsid w:val="003364A2"/>
    <w:rPr>
      <w:rFonts w:ascii="Riojana" w:hAnsi="Riojana"/>
      <w:color w:val="2D3A47"/>
      <w:sz w:val="12"/>
      <w:szCs w:val="12"/>
    </w:rPr>
  </w:style>
  <w:style w:type="character" w:customStyle="1" w:styleId="EnlacedeInternet">
    <w:name w:val="Enlace de Internet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qFormat/>
    <w:rsid w:val="00E517E4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BAD"/>
    <w:pPr>
      <w:suppressAutoHyphens w:val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BAD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59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Sergio Caneda Sarralde</cp:lastModifiedBy>
  <cp:revision>9</cp:revision>
  <cp:lastPrinted>2024-07-01T07:58:00Z</cp:lastPrinted>
  <dcterms:created xsi:type="dcterms:W3CDTF">2024-07-01T07:53:00Z</dcterms:created>
  <dcterms:modified xsi:type="dcterms:W3CDTF">2024-07-01T16:06:00Z</dcterms:modified>
  <dc:language>es-ES</dc:language>
</cp:coreProperties>
</file>