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FF2A349" w:rsidR="00E517E4" w:rsidRPr="00A756FA" w:rsidRDefault="00061701" w:rsidP="0047552C">
      <w:pPr>
        <w:pStyle w:val="FechaNotadePrensa"/>
        <w:jc w:val="both"/>
      </w:pPr>
      <w:bookmarkStart w:id="0" w:name="_Hlk139457860"/>
      <w:bookmarkStart w:id="1" w:name="_GoBack"/>
      <w:bookmarkEnd w:id="1"/>
      <w:r>
        <w:t>Martes</w:t>
      </w:r>
      <w:r w:rsidR="00E517E4" w:rsidRPr="00A756FA">
        <w:t xml:space="preserve"> </w:t>
      </w:r>
      <w:r w:rsidR="00B236F4">
        <w:t>15</w:t>
      </w:r>
      <w:r w:rsidR="00E517E4" w:rsidRPr="00A756FA">
        <w:t>/</w:t>
      </w:r>
      <w:r w:rsidR="00B236F4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A86C152" w:rsidR="00261510" w:rsidRPr="004D594F" w:rsidRDefault="00B236F4" w:rsidP="0047552C">
      <w:pPr>
        <w:pStyle w:val="TtuloNotadePrensa"/>
        <w:jc w:val="both"/>
      </w:pPr>
      <w:bookmarkStart w:id="2" w:name="_Hlk139456888"/>
      <w:bookmarkEnd w:id="0"/>
      <w:r>
        <w:t xml:space="preserve">La Rioja se suma a otras doce comunidades autónomas, la AECID y la FEMP para </w:t>
      </w:r>
      <w:r w:rsidR="002E00D5">
        <w:t>cooperar</w:t>
      </w:r>
      <w:r w:rsidR="00213D2B">
        <w:t xml:space="preserve"> de forma </w:t>
      </w:r>
      <w:r>
        <w:t xml:space="preserve">coordinada en materia de acción humanitaria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2"/>
    <w:p w14:paraId="25C64E58" w14:textId="2B5EFFF5" w:rsidR="0020207D" w:rsidRPr="002E00D5" w:rsidRDefault="002E00D5" w:rsidP="0047552C">
      <w:pPr>
        <w:pStyle w:val="CuerpodetextoNotadePrensa"/>
        <w:rPr>
          <w:b/>
          <w:lang w:val="es-ES"/>
        </w:rPr>
      </w:pPr>
      <w:r w:rsidRPr="002E00D5">
        <w:rPr>
          <w:b/>
          <w:lang w:val="es-ES"/>
        </w:rPr>
        <w:t xml:space="preserve">El Consejo de </w:t>
      </w:r>
      <w:r>
        <w:rPr>
          <w:b/>
          <w:lang w:val="es-ES"/>
        </w:rPr>
        <w:t>Gobierno autoriza la adhesión al convenio</w:t>
      </w:r>
      <w:r w:rsidRPr="002E00D5">
        <w:rPr>
          <w:b/>
          <w:color w:val="auto"/>
          <w:lang w:val="es-ES"/>
        </w:rPr>
        <w:t xml:space="preserve"> </w:t>
      </w:r>
      <w:r w:rsidR="00C434FF">
        <w:rPr>
          <w:b/>
          <w:iCs/>
          <w:color w:val="auto"/>
          <w:shd w:val="clear" w:color="auto" w:fill="FFFFFF"/>
          <w:lang w:val="es-ES"/>
        </w:rPr>
        <w:t>para</w:t>
      </w:r>
      <w:r w:rsidRPr="002E00D5">
        <w:rPr>
          <w:b/>
          <w:iCs/>
          <w:color w:val="auto"/>
          <w:shd w:val="clear" w:color="auto" w:fill="FFFFFF"/>
          <w:lang w:val="es-ES"/>
        </w:rPr>
        <w:t xml:space="preserve"> </w:t>
      </w:r>
      <w:r w:rsidR="00C434FF" w:rsidRPr="00C434FF">
        <w:rPr>
          <w:b/>
          <w:color w:val="000000"/>
          <w:shd w:val="clear" w:color="auto" w:fill="FFFFFF"/>
          <w:lang w:val="es-ES"/>
        </w:rPr>
        <w:t xml:space="preserve">apoyar </w:t>
      </w:r>
      <w:r w:rsidR="00C434FF" w:rsidRPr="00C434FF">
        <w:rPr>
          <w:b/>
          <w:lang w:val="es-ES"/>
        </w:rPr>
        <w:t>las necesidades básicas e inmediatas de las p</w:t>
      </w:r>
      <w:r w:rsidR="00C434FF">
        <w:rPr>
          <w:b/>
          <w:lang w:val="es-ES"/>
        </w:rPr>
        <w:t xml:space="preserve">oblaciones afectadas por crisis de origen </w:t>
      </w:r>
      <w:r w:rsidR="00C434FF" w:rsidRPr="00C434FF">
        <w:rPr>
          <w:b/>
          <w:lang w:val="es-ES"/>
        </w:rPr>
        <w:t>natura</w:t>
      </w:r>
      <w:r w:rsidR="00C434FF">
        <w:rPr>
          <w:b/>
          <w:lang w:val="es-ES"/>
        </w:rPr>
        <w:t>l,</w:t>
      </w:r>
      <w:r w:rsidR="00C434FF" w:rsidRPr="00C434FF">
        <w:rPr>
          <w:b/>
          <w:lang w:val="es-ES"/>
        </w:rPr>
        <w:t xml:space="preserve"> sociopolític</w:t>
      </w:r>
      <w:r w:rsidR="00C434FF">
        <w:rPr>
          <w:b/>
          <w:lang w:val="es-ES"/>
        </w:rPr>
        <w:t>o</w:t>
      </w:r>
      <w:r w:rsidR="00C434FF" w:rsidRPr="00C434FF">
        <w:rPr>
          <w:b/>
          <w:lang w:val="es-ES"/>
        </w:rPr>
        <w:t xml:space="preserve"> o de cualquier otra índole</w:t>
      </w:r>
      <w:r>
        <w:rPr>
          <w:b/>
          <w:iCs/>
          <w:color w:val="auto"/>
          <w:shd w:val="clear" w:color="auto" w:fill="FFFFFF"/>
          <w:lang w:val="es-ES"/>
        </w:rPr>
        <w:t xml:space="preserve">, </w:t>
      </w:r>
      <w:r w:rsidR="00C434FF">
        <w:rPr>
          <w:b/>
          <w:iCs/>
          <w:color w:val="auto"/>
          <w:shd w:val="clear" w:color="auto" w:fill="FFFFFF"/>
          <w:lang w:val="es-ES"/>
        </w:rPr>
        <w:t>y aprueba destinar una partida de</w:t>
      </w:r>
      <w:r>
        <w:rPr>
          <w:b/>
          <w:lang w:val="es-ES"/>
        </w:rPr>
        <w:t xml:space="preserve"> 300.000 euros hasta 2026 </w:t>
      </w:r>
    </w:p>
    <w:p w14:paraId="7B095281" w14:textId="2FAF1686" w:rsidR="001037A5" w:rsidRPr="002E00D5" w:rsidRDefault="001037A5" w:rsidP="0047552C">
      <w:pPr>
        <w:pStyle w:val="CuerpodetextoNotadePrensa"/>
        <w:rPr>
          <w:b/>
          <w:lang w:val="es-ES"/>
        </w:rPr>
      </w:pPr>
    </w:p>
    <w:p w14:paraId="22ECD242" w14:textId="77777777" w:rsidR="00D21AE3" w:rsidRPr="00A262B3" w:rsidRDefault="00D21AE3" w:rsidP="0047552C">
      <w:pPr>
        <w:pStyle w:val="CuerpodetextoNotadePrensa"/>
        <w:rPr>
          <w:b/>
          <w:lang w:val="es-ES"/>
        </w:rPr>
      </w:pPr>
    </w:p>
    <w:p w14:paraId="0E2C224E" w14:textId="3325A0E1" w:rsidR="000C41F2" w:rsidRPr="000C41F2" w:rsidRDefault="000C41F2" w:rsidP="0047552C">
      <w:pPr>
        <w:pStyle w:val="CuerpodetextoNotadePrensa"/>
        <w:rPr>
          <w:lang w:val="es-ES"/>
        </w:rPr>
      </w:pPr>
      <w:r w:rsidRPr="000C41F2">
        <w:rPr>
          <w:lang w:val="es-ES"/>
        </w:rPr>
        <w:t xml:space="preserve">El Consejo de Gobierno ha autorizado en su </w:t>
      </w:r>
      <w:r>
        <w:rPr>
          <w:lang w:val="es-ES"/>
        </w:rPr>
        <w:t xml:space="preserve">reunión de hoy, 15 de octubre, la adhesión de la Comunidad al convenio de </w:t>
      </w:r>
      <w:r w:rsidRPr="000C41F2">
        <w:rPr>
          <w:color w:val="212529"/>
          <w:shd w:val="clear" w:color="auto" w:fill="FFFFFF"/>
          <w:lang w:val="es-ES"/>
        </w:rPr>
        <w:t>acción humanitaria conjunta</w:t>
      </w:r>
      <w:r>
        <w:rPr>
          <w:color w:val="212529"/>
          <w:shd w:val="clear" w:color="auto" w:fill="FFFFFF"/>
          <w:lang w:val="es-ES"/>
        </w:rPr>
        <w:t xml:space="preserve"> y coordinada</w:t>
      </w:r>
      <w:r w:rsidRPr="000C41F2">
        <w:rPr>
          <w:color w:val="212529"/>
          <w:shd w:val="clear" w:color="auto" w:fill="FFFFFF"/>
          <w:lang w:val="es-ES"/>
        </w:rPr>
        <w:t xml:space="preserve"> entre la </w:t>
      </w:r>
      <w:r>
        <w:rPr>
          <w:color w:val="212529"/>
          <w:shd w:val="clear" w:color="auto" w:fill="FFFFFF"/>
          <w:lang w:val="es-ES"/>
        </w:rPr>
        <w:t>Agencia Española de Cooperación,</w:t>
      </w:r>
      <w:r w:rsidRPr="000C41F2">
        <w:rPr>
          <w:color w:val="000000"/>
          <w:shd w:val="clear" w:color="auto" w:fill="FFFFFF"/>
          <w:lang w:val="es-ES"/>
        </w:rPr>
        <w:t xml:space="preserve"> la Federación Española de Municipios y Provincias (FEMP</w:t>
      </w:r>
      <w:r>
        <w:rPr>
          <w:color w:val="000000"/>
          <w:shd w:val="clear" w:color="auto" w:fill="FFFFFF"/>
          <w:lang w:val="es-ES"/>
        </w:rPr>
        <w:t xml:space="preserve">) y otras doce regiones: </w:t>
      </w:r>
      <w:r w:rsidRPr="000C41F2">
        <w:rPr>
          <w:color w:val="000000"/>
          <w:shd w:val="clear" w:color="auto" w:fill="FFFFFF"/>
          <w:lang w:val="es-ES"/>
        </w:rPr>
        <w:t>Galicia, Andalucía, Asturias, Cantabria, Canarias, Extremadura, Baleares, Murcia, Comun</w:t>
      </w:r>
      <w:r>
        <w:rPr>
          <w:color w:val="000000"/>
          <w:shd w:val="clear" w:color="auto" w:fill="FFFFFF"/>
          <w:lang w:val="es-ES"/>
        </w:rPr>
        <w:t>idad</w:t>
      </w:r>
      <w:r w:rsidRPr="000C41F2">
        <w:rPr>
          <w:color w:val="000000"/>
          <w:shd w:val="clear" w:color="auto" w:fill="FFFFFF"/>
          <w:lang w:val="es-ES"/>
        </w:rPr>
        <w:t xml:space="preserve"> Valenciana, Castilla la Mancha, Madrid y Castilla</w:t>
      </w:r>
      <w:r>
        <w:rPr>
          <w:color w:val="000000"/>
          <w:shd w:val="clear" w:color="auto" w:fill="FFFFFF"/>
          <w:lang w:val="es-ES"/>
        </w:rPr>
        <w:t xml:space="preserve"> y León.</w:t>
      </w:r>
      <w:r w:rsidR="00E76D78">
        <w:rPr>
          <w:color w:val="000000"/>
          <w:shd w:val="clear" w:color="auto" w:fill="FFFFFF"/>
          <w:lang w:val="es-ES"/>
        </w:rPr>
        <w:t xml:space="preserve"> </w:t>
      </w:r>
      <w:r w:rsidR="00A262B3">
        <w:rPr>
          <w:color w:val="000000"/>
          <w:shd w:val="clear" w:color="auto" w:fill="FFFFFF"/>
          <w:lang w:val="es-ES"/>
        </w:rPr>
        <w:t>Este</w:t>
      </w:r>
      <w:r w:rsidR="00CB4964">
        <w:rPr>
          <w:color w:val="000000"/>
          <w:shd w:val="clear" w:color="auto" w:fill="FFFFFF"/>
          <w:lang w:val="es-ES"/>
        </w:rPr>
        <w:t xml:space="preserve"> compromiso, al que La Rioja destinará 300.000 euros hasta 2026, tiene como objetivo apoyar </w:t>
      </w:r>
      <w:r w:rsidR="00C1495A" w:rsidRPr="00C1495A">
        <w:rPr>
          <w:lang w:val="es-ES"/>
        </w:rPr>
        <w:t>las necesidades básicas e inmediatas de las poblaciones afectadas por crisis de origen natural, sociopolítico o de cualquier otra índole</w:t>
      </w:r>
      <w:r w:rsidR="00C1495A">
        <w:rPr>
          <w:lang w:val="es-ES"/>
        </w:rPr>
        <w:t xml:space="preserve"> </w:t>
      </w:r>
      <w:r w:rsidR="00CB4964">
        <w:rPr>
          <w:color w:val="000000"/>
          <w:shd w:val="clear" w:color="auto" w:fill="FFFFFF"/>
          <w:lang w:val="es-ES"/>
        </w:rPr>
        <w:t xml:space="preserve">en algunos de los contextos más críticos del mundo. </w:t>
      </w:r>
    </w:p>
    <w:p w14:paraId="15C4EFB2" w14:textId="77777777" w:rsidR="0020207D" w:rsidRPr="000C41F2" w:rsidRDefault="0020207D" w:rsidP="0047552C">
      <w:pPr>
        <w:pStyle w:val="CuerpodetextoNotadePrensa"/>
        <w:rPr>
          <w:lang w:val="es-ES"/>
        </w:rPr>
      </w:pPr>
    </w:p>
    <w:p w14:paraId="43A6A07F" w14:textId="23E01837" w:rsidR="00B236F4" w:rsidRDefault="00B236F4" w:rsidP="009067A7">
      <w:pPr>
        <w:pStyle w:val="CuerpodetextoNotadePrensa"/>
        <w:rPr>
          <w:lang w:val="es-ES" w:eastAsia="es-ES"/>
        </w:rPr>
      </w:pPr>
      <w:r w:rsidRPr="009067A7">
        <w:rPr>
          <w:lang w:val="es-ES" w:eastAsia="es-ES"/>
        </w:rPr>
        <w:t xml:space="preserve">El </w:t>
      </w:r>
      <w:r w:rsidR="009067A7" w:rsidRPr="009067A7">
        <w:rPr>
          <w:lang w:val="es-ES" w:eastAsia="es-ES"/>
        </w:rPr>
        <w:t>c</w:t>
      </w:r>
      <w:r w:rsidRPr="009067A7">
        <w:rPr>
          <w:lang w:val="es-ES" w:eastAsia="es-ES"/>
        </w:rPr>
        <w:t>onvenio</w:t>
      </w:r>
      <w:r w:rsidR="00A262B3">
        <w:rPr>
          <w:lang w:val="es-ES" w:eastAsia="es-ES"/>
        </w:rPr>
        <w:t xml:space="preserve">, al que La Rioja se suma a través de la Consejería de Cultura, Turismo, Deporte y Juventud, </w:t>
      </w:r>
      <w:r w:rsidR="009067A7">
        <w:rPr>
          <w:lang w:val="es-ES" w:eastAsia="es-ES"/>
        </w:rPr>
        <w:t>es</w:t>
      </w:r>
      <w:r w:rsidRPr="009067A7">
        <w:rPr>
          <w:lang w:val="es-ES" w:eastAsia="es-ES"/>
        </w:rPr>
        <w:t xml:space="preserve"> un modelo eficaz de coordinación entre diferentes administraciones públicas para mejorar el impacto de la acción humanitaria. El origen de esta iniciativa de la AECID se remonta a 2015</w:t>
      </w:r>
      <w:r w:rsidR="009067A7" w:rsidRPr="009067A7">
        <w:rPr>
          <w:lang w:val="es-ES" w:eastAsia="es-ES"/>
        </w:rPr>
        <w:t xml:space="preserve"> </w:t>
      </w:r>
      <w:r w:rsidR="009067A7">
        <w:rPr>
          <w:lang w:val="es-ES" w:eastAsia="es-ES"/>
        </w:rPr>
        <w:t xml:space="preserve">para dar respuesta a </w:t>
      </w:r>
      <w:r w:rsidR="009067A7" w:rsidRPr="009067A7">
        <w:rPr>
          <w:lang w:val="es-ES" w:eastAsia="es-ES"/>
        </w:rPr>
        <w:t>poblaciones en situación de crisis humanitarias prolongadas, así como en casos de emergencias sobrevenidas. </w:t>
      </w:r>
      <w:r w:rsidRPr="009067A7">
        <w:rPr>
          <w:lang w:val="es-ES" w:eastAsia="es-ES"/>
        </w:rPr>
        <w:t xml:space="preserve"> </w:t>
      </w:r>
      <w:r w:rsidR="009067A7">
        <w:rPr>
          <w:lang w:val="es-ES" w:eastAsia="es-ES"/>
        </w:rPr>
        <w:t xml:space="preserve">La </w:t>
      </w:r>
      <w:r w:rsidRPr="009067A7">
        <w:rPr>
          <w:lang w:val="es-ES" w:eastAsia="es-ES"/>
        </w:rPr>
        <w:t xml:space="preserve">finalidad </w:t>
      </w:r>
      <w:r w:rsidR="009067A7">
        <w:rPr>
          <w:lang w:val="es-ES" w:eastAsia="es-ES"/>
        </w:rPr>
        <w:t>es</w:t>
      </w:r>
      <w:r w:rsidRPr="009067A7">
        <w:rPr>
          <w:lang w:val="es-ES" w:eastAsia="es-ES"/>
        </w:rPr>
        <w:t xml:space="preserve"> coordinar la gestión pública en la acción humanitaria española, poniendo en común recursos financieros, humanos y técnicos en aras de la mejora</w:t>
      </w:r>
      <w:r w:rsidR="009067A7">
        <w:rPr>
          <w:lang w:val="es-ES" w:eastAsia="es-ES"/>
        </w:rPr>
        <w:t xml:space="preserve"> del impacto y la calidad de las actuaciones.</w:t>
      </w:r>
    </w:p>
    <w:p w14:paraId="68AA0157" w14:textId="5D024CA8" w:rsidR="00A262B3" w:rsidRDefault="00A262B3" w:rsidP="009067A7">
      <w:pPr>
        <w:pStyle w:val="CuerpodetextoNotadePrensa"/>
        <w:rPr>
          <w:lang w:val="es-ES" w:eastAsia="es-ES"/>
        </w:rPr>
      </w:pPr>
    </w:p>
    <w:p w14:paraId="28FEAB9B" w14:textId="6AC0DBB0" w:rsidR="00A262B3" w:rsidRDefault="00A262B3" w:rsidP="009067A7">
      <w:pPr>
        <w:pStyle w:val="CuerpodetextoNotadePrensa"/>
        <w:rPr>
          <w:lang w:val="es-ES"/>
        </w:rPr>
      </w:pPr>
      <w:r w:rsidRPr="00A262B3">
        <w:rPr>
          <w:lang w:val="es-ES"/>
        </w:rPr>
        <w:t xml:space="preserve">La subvención </w:t>
      </w:r>
      <w:r>
        <w:rPr>
          <w:lang w:val="es-ES"/>
        </w:rPr>
        <w:t xml:space="preserve">del Gobierno de La Rioja </w:t>
      </w:r>
      <w:r w:rsidRPr="00A262B3">
        <w:rPr>
          <w:lang w:val="es-ES"/>
        </w:rPr>
        <w:t>se tramitará en régimen de concesión directa</w:t>
      </w:r>
      <w:r>
        <w:rPr>
          <w:lang w:val="es-ES"/>
        </w:rPr>
        <w:t xml:space="preserve"> destinando 100.000 euros anuales</w:t>
      </w:r>
      <w:r w:rsidRPr="00A262B3">
        <w:rPr>
          <w:lang w:val="es-ES"/>
        </w:rPr>
        <w:t xml:space="preserve"> </w:t>
      </w:r>
      <w:r>
        <w:rPr>
          <w:lang w:val="es-ES"/>
        </w:rPr>
        <w:t>durante los tres años de vigencia del convenio 2024-2026.</w:t>
      </w:r>
    </w:p>
    <w:p w14:paraId="30909248" w14:textId="39555775" w:rsidR="009067A7" w:rsidRDefault="009067A7" w:rsidP="009067A7">
      <w:pPr>
        <w:pStyle w:val="CuerpodetextoNotadePrensa"/>
        <w:rPr>
          <w:lang w:val="es-ES" w:eastAsia="es-ES"/>
        </w:rPr>
      </w:pPr>
    </w:p>
    <w:p w14:paraId="399C4A74" w14:textId="7D3F21BF" w:rsidR="002E47C6" w:rsidRDefault="00C119A3" w:rsidP="002E47C6">
      <w:pPr>
        <w:pStyle w:val="CuerpodetextoNotadePrensa"/>
        <w:rPr>
          <w:lang w:val="es-ES"/>
        </w:rPr>
      </w:pPr>
      <w:r w:rsidRPr="00C119A3">
        <w:rPr>
          <w:lang w:val="es-ES"/>
        </w:rPr>
        <w:t xml:space="preserve">Para la coordinación de las actuaciones previstas </w:t>
      </w:r>
      <w:r>
        <w:rPr>
          <w:lang w:val="es-ES"/>
        </w:rPr>
        <w:t>existe</w:t>
      </w:r>
      <w:r w:rsidRPr="00C119A3">
        <w:rPr>
          <w:lang w:val="es-ES"/>
        </w:rPr>
        <w:t xml:space="preserve"> una </w:t>
      </w:r>
      <w:r>
        <w:rPr>
          <w:lang w:val="es-ES"/>
        </w:rPr>
        <w:t>c</w:t>
      </w:r>
      <w:r w:rsidRPr="00C119A3">
        <w:rPr>
          <w:lang w:val="es-ES"/>
        </w:rPr>
        <w:t>omisión de coordinación, seguimiento, vi</w:t>
      </w:r>
      <w:r>
        <w:rPr>
          <w:lang w:val="es-ES"/>
        </w:rPr>
        <w:t>gilancia y control del convenio,</w:t>
      </w:r>
      <w:r w:rsidR="00A56150">
        <w:rPr>
          <w:lang w:val="es-ES"/>
        </w:rPr>
        <w:t xml:space="preserve"> en la que el Gobierno de La Ri</w:t>
      </w:r>
      <w:r>
        <w:rPr>
          <w:lang w:val="es-ES"/>
        </w:rPr>
        <w:t>oja estará representado por</w:t>
      </w:r>
      <w:r w:rsidR="002E47C6">
        <w:rPr>
          <w:lang w:val="es-ES"/>
        </w:rPr>
        <w:t xml:space="preserve"> el consejero José Luis Pérez Pastor y el subdirector</w:t>
      </w:r>
      <w:r w:rsidR="002E47C6" w:rsidRPr="002E47C6">
        <w:rPr>
          <w:lang w:val="es-ES"/>
        </w:rPr>
        <w:t xml:space="preserve"> general de Coop</w:t>
      </w:r>
      <w:r w:rsidR="002E47C6">
        <w:rPr>
          <w:lang w:val="es-ES"/>
        </w:rPr>
        <w:t>eración</w:t>
      </w:r>
      <w:r w:rsidR="002E47C6" w:rsidRPr="002E47C6">
        <w:rPr>
          <w:lang w:val="es-ES"/>
        </w:rPr>
        <w:t xml:space="preserve"> Internacional y Centros en el Exterior</w:t>
      </w:r>
      <w:r w:rsidR="002E47C6">
        <w:rPr>
          <w:lang w:val="es-ES"/>
        </w:rPr>
        <w:t xml:space="preserve">, </w:t>
      </w:r>
      <w:r w:rsidR="002E47C6" w:rsidRPr="002E47C6">
        <w:rPr>
          <w:lang w:val="es-ES"/>
        </w:rPr>
        <w:t xml:space="preserve">Rodrigo </w:t>
      </w:r>
      <w:proofErr w:type="spellStart"/>
      <w:r w:rsidR="002E47C6" w:rsidRPr="002E47C6">
        <w:rPr>
          <w:lang w:val="es-ES"/>
        </w:rPr>
        <w:t>Teijeiro</w:t>
      </w:r>
      <w:proofErr w:type="spellEnd"/>
      <w:r w:rsidR="002E47C6">
        <w:rPr>
          <w:lang w:val="es-ES"/>
        </w:rPr>
        <w:t>.</w:t>
      </w:r>
    </w:p>
    <w:p w14:paraId="2672D20B" w14:textId="78E9BA48" w:rsidR="00F5664D" w:rsidRDefault="00C119A3" w:rsidP="0047552C">
      <w:pPr>
        <w:pStyle w:val="CuerpodetextoNotadePrensa"/>
        <w:rPr>
          <w:lang w:val="es-ES" w:eastAsia="es-ES"/>
        </w:rPr>
      </w:pPr>
      <w:r w:rsidRPr="00C119A3">
        <w:rPr>
          <w:color w:val="FF0000"/>
          <w:lang w:val="es-ES"/>
        </w:rPr>
        <w:t xml:space="preserve"> </w:t>
      </w:r>
    </w:p>
    <w:p w14:paraId="27ABD5DC" w14:textId="3F366FFB" w:rsidR="00261510" w:rsidRPr="00A56150" w:rsidRDefault="00A56150" w:rsidP="0047552C">
      <w:pPr>
        <w:pStyle w:val="CuerpodetextoNotadePrensa"/>
        <w:rPr>
          <w:lang w:val="es-ES" w:eastAsia="es-ES"/>
        </w:rPr>
      </w:pPr>
      <w:r w:rsidRPr="00A56150">
        <w:rPr>
          <w:lang w:val="es-ES"/>
        </w:rPr>
        <w:t xml:space="preserve">Las intervenciones financiadas desarrollarán actuaciones en el ámbito de la prevención y preparación ante desastres, acción anticipatoria, respuesta a </w:t>
      </w:r>
      <w:r w:rsidRPr="00A56150">
        <w:rPr>
          <w:lang w:val="es-ES"/>
        </w:rPr>
        <w:lastRenderedPageBreak/>
        <w:t>emergencias súbitas, atención a crisis complejas, crónicas, sostenidas y recurrentes, recuperación temprana y protección de las personas en situación de especial vulnerabilidad. Serán intervenciones centradas prioritariamente en los sectores de protección, seguridad alimentaria y nutrición, agua, saneamiento e higiene, salud y educación en emergencias, pudiendo igualmente contemplarse la financiación de intervenciones en otros sectores, tales como cobijo o logística.</w:t>
      </w:r>
    </w:p>
    <w:sectPr w:rsidR="00261510" w:rsidRPr="00A5615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C41F2"/>
    <w:rsid w:val="000F3F3C"/>
    <w:rsid w:val="00100590"/>
    <w:rsid w:val="001037A5"/>
    <w:rsid w:val="001342D6"/>
    <w:rsid w:val="001542F7"/>
    <w:rsid w:val="0018459D"/>
    <w:rsid w:val="001D5774"/>
    <w:rsid w:val="0020207D"/>
    <w:rsid w:val="00213D2B"/>
    <w:rsid w:val="00240D3F"/>
    <w:rsid w:val="00250CDB"/>
    <w:rsid w:val="00261510"/>
    <w:rsid w:val="002873D9"/>
    <w:rsid w:val="002C41E9"/>
    <w:rsid w:val="002C5DF7"/>
    <w:rsid w:val="002D3B2D"/>
    <w:rsid w:val="002E00D5"/>
    <w:rsid w:val="002E47C6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B1157"/>
    <w:rsid w:val="007C7121"/>
    <w:rsid w:val="007D6FFF"/>
    <w:rsid w:val="007E4491"/>
    <w:rsid w:val="0087541B"/>
    <w:rsid w:val="00892C54"/>
    <w:rsid w:val="008B05E4"/>
    <w:rsid w:val="008E7E40"/>
    <w:rsid w:val="008F1D0A"/>
    <w:rsid w:val="009067A7"/>
    <w:rsid w:val="00917E39"/>
    <w:rsid w:val="009735EC"/>
    <w:rsid w:val="00977EFE"/>
    <w:rsid w:val="009E7835"/>
    <w:rsid w:val="00A141BE"/>
    <w:rsid w:val="00A262B3"/>
    <w:rsid w:val="00A347CA"/>
    <w:rsid w:val="00A56150"/>
    <w:rsid w:val="00A6238F"/>
    <w:rsid w:val="00A756FA"/>
    <w:rsid w:val="00AA0B41"/>
    <w:rsid w:val="00AC6E30"/>
    <w:rsid w:val="00B236F4"/>
    <w:rsid w:val="00B93DBC"/>
    <w:rsid w:val="00B97FCD"/>
    <w:rsid w:val="00BA5D06"/>
    <w:rsid w:val="00BE70B2"/>
    <w:rsid w:val="00C05A43"/>
    <w:rsid w:val="00C119A3"/>
    <w:rsid w:val="00C1495A"/>
    <w:rsid w:val="00C22F34"/>
    <w:rsid w:val="00C434FF"/>
    <w:rsid w:val="00C648E7"/>
    <w:rsid w:val="00C83CF8"/>
    <w:rsid w:val="00CB38FD"/>
    <w:rsid w:val="00CB4964"/>
    <w:rsid w:val="00CC08D8"/>
    <w:rsid w:val="00CD3130"/>
    <w:rsid w:val="00D017AC"/>
    <w:rsid w:val="00D21AE3"/>
    <w:rsid w:val="00D312AD"/>
    <w:rsid w:val="00D53E08"/>
    <w:rsid w:val="00DD0856"/>
    <w:rsid w:val="00E41609"/>
    <w:rsid w:val="00E517E4"/>
    <w:rsid w:val="00E63FE9"/>
    <w:rsid w:val="00E76D78"/>
    <w:rsid w:val="00ED47D0"/>
    <w:rsid w:val="00F5664D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1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22</cp:revision>
  <cp:lastPrinted>2024-10-14T08:00:00Z</cp:lastPrinted>
  <dcterms:created xsi:type="dcterms:W3CDTF">2024-10-12T18:05:00Z</dcterms:created>
  <dcterms:modified xsi:type="dcterms:W3CDTF">2024-10-14T17:12:00Z</dcterms:modified>
</cp:coreProperties>
</file>