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AA9880A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4F06BE">
        <w:t>10</w:t>
      </w:r>
      <w:r w:rsidR="00E517E4" w:rsidRPr="00A756FA">
        <w:t>/</w:t>
      </w:r>
      <w:r w:rsidR="004F06BE">
        <w:t>09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6B102B9B" w:rsidR="00261510" w:rsidRPr="004D594F" w:rsidRDefault="00291594" w:rsidP="0047552C">
      <w:pPr>
        <w:pStyle w:val="TtuloNotadePrensa"/>
        <w:jc w:val="both"/>
      </w:pPr>
      <w:bookmarkStart w:id="1" w:name="_Hlk139456888"/>
      <w:bookmarkEnd w:id="0"/>
      <w:r>
        <w:t>El Gobierno de La Rioja</w:t>
      </w:r>
      <w:r w:rsidR="00F33BFD">
        <w:t xml:space="preserve"> garantiza con 7,54 millones la continuidad del servicio de 140 plazas </w:t>
      </w:r>
      <w:r w:rsidR="00C64100">
        <w:t>en</w:t>
      </w:r>
      <w:r w:rsidR="002D252D">
        <w:t xml:space="preserve"> </w:t>
      </w:r>
      <w:r w:rsidR="00F33BFD">
        <w:t xml:space="preserve">seis centros de </w:t>
      </w:r>
      <w:r w:rsidR="00C64100">
        <w:t>día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38780F87" w:rsidR="0020207D" w:rsidRPr="004F06BE" w:rsidRDefault="00291594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 Administración regional considera indispensable esta prestación para asegurar una atención integral a los mayores dependientes, mejorar o mantener su nivel de autonomía y apoyar a las familias y los cuidadores</w:t>
      </w:r>
    </w:p>
    <w:p w14:paraId="43B83B3E" w14:textId="0C57C343" w:rsidR="0020207D" w:rsidRDefault="0020207D" w:rsidP="0047552C">
      <w:pPr>
        <w:pStyle w:val="CuerpodetextoNotadePrensa"/>
        <w:rPr>
          <w:b/>
          <w:lang w:val="es-ES"/>
        </w:rPr>
      </w:pPr>
    </w:p>
    <w:p w14:paraId="1DEA8708" w14:textId="77777777" w:rsidR="00F33BFD" w:rsidRPr="004F06BE" w:rsidRDefault="00F33BFD" w:rsidP="0047552C">
      <w:pPr>
        <w:pStyle w:val="CuerpodetextoNotadePrensa"/>
        <w:rPr>
          <w:lang w:val="es-ES"/>
        </w:rPr>
      </w:pPr>
    </w:p>
    <w:p w14:paraId="7F4B9B7F" w14:textId="36565269" w:rsidR="004F06BE" w:rsidRDefault="004F06BE" w:rsidP="004F06BE">
      <w:pPr>
        <w:pStyle w:val="CuerpodetextoNotadePrensa"/>
        <w:rPr>
          <w:lang w:val="es-ES" w:eastAsia="es-ES"/>
        </w:rPr>
      </w:pPr>
      <w:r w:rsidRPr="004F06BE">
        <w:rPr>
          <w:lang w:val="es-ES" w:eastAsia="es-ES"/>
        </w:rPr>
        <w:t xml:space="preserve">El Consejo de Gobierno </w:t>
      </w:r>
      <w:r>
        <w:rPr>
          <w:lang w:val="es-ES" w:eastAsia="es-ES"/>
        </w:rPr>
        <w:t>ha autorizado</w:t>
      </w:r>
      <w:r w:rsidRPr="004F06BE">
        <w:rPr>
          <w:lang w:val="es-ES" w:eastAsia="es-ES"/>
        </w:rPr>
        <w:t xml:space="preserve"> el gasto de </w:t>
      </w:r>
      <w:r w:rsidRPr="004F06BE">
        <w:rPr>
          <w:bCs/>
          <w:color w:val="212121"/>
          <w:shd w:val="clear" w:color="auto" w:fill="FFFFFF"/>
          <w:lang w:val="es-ES"/>
        </w:rPr>
        <w:t>7.537.001,47</w:t>
      </w:r>
      <w:r>
        <w:rPr>
          <w:lang w:val="es-ES" w:eastAsia="es-ES"/>
        </w:rPr>
        <w:t xml:space="preserve"> </w:t>
      </w:r>
      <w:r w:rsidRPr="004F06BE">
        <w:rPr>
          <w:lang w:val="es-ES" w:eastAsia="es-ES"/>
        </w:rPr>
        <w:t xml:space="preserve">euros para </w:t>
      </w:r>
      <w:r>
        <w:rPr>
          <w:lang w:val="es-ES" w:eastAsia="es-ES"/>
        </w:rPr>
        <w:t>garantizar</w:t>
      </w:r>
      <w:r w:rsidRPr="004F06BE">
        <w:rPr>
          <w:lang w:val="es-ES" w:eastAsia="es-ES"/>
        </w:rPr>
        <w:t xml:space="preserve"> </w:t>
      </w:r>
      <w:r>
        <w:rPr>
          <w:lang w:val="es-ES" w:eastAsia="es-ES"/>
        </w:rPr>
        <w:t xml:space="preserve">la </w:t>
      </w:r>
      <w:r w:rsidRPr="004F06BE">
        <w:rPr>
          <w:lang w:val="es-ES" w:eastAsia="es-ES"/>
        </w:rPr>
        <w:t xml:space="preserve">continuidad </w:t>
      </w:r>
      <w:r>
        <w:rPr>
          <w:lang w:val="es-ES" w:eastAsia="es-ES"/>
        </w:rPr>
        <w:t xml:space="preserve">de la prestación del </w:t>
      </w:r>
      <w:r w:rsidRPr="004F06BE">
        <w:rPr>
          <w:lang w:val="es-ES" w:eastAsia="es-ES"/>
        </w:rPr>
        <w:t xml:space="preserve">servicio de 140 plazas </w:t>
      </w:r>
      <w:r w:rsidR="00C64100">
        <w:rPr>
          <w:lang w:val="es-ES" w:eastAsia="es-ES"/>
        </w:rPr>
        <w:t>en 6</w:t>
      </w:r>
      <w:r w:rsidRPr="004F06BE">
        <w:rPr>
          <w:lang w:val="es-ES" w:eastAsia="es-ES"/>
        </w:rPr>
        <w:t xml:space="preserve"> centro</w:t>
      </w:r>
      <w:r w:rsidR="00C64100">
        <w:rPr>
          <w:lang w:val="es-ES" w:eastAsia="es-ES"/>
        </w:rPr>
        <w:t>s</w:t>
      </w:r>
      <w:r w:rsidRPr="004F06BE">
        <w:rPr>
          <w:lang w:val="es-ES" w:eastAsia="es-ES"/>
        </w:rPr>
        <w:t xml:space="preserve"> de día </w:t>
      </w:r>
      <w:r w:rsidR="00C64100">
        <w:rPr>
          <w:lang w:val="es-ES" w:eastAsia="es-ES"/>
        </w:rPr>
        <w:t>para p</w:t>
      </w:r>
      <w:r w:rsidRPr="004F06BE">
        <w:rPr>
          <w:lang w:val="es-ES" w:eastAsia="es-ES"/>
        </w:rPr>
        <w:t xml:space="preserve">ersonas mayores </w:t>
      </w:r>
      <w:r>
        <w:rPr>
          <w:lang w:val="es-ES" w:eastAsia="es-ES"/>
        </w:rPr>
        <w:t>durante 24 meses, a partir del próximo 1 de diciembre, prorrogables por tres años más.</w:t>
      </w:r>
    </w:p>
    <w:p w14:paraId="1EBE2043" w14:textId="77777777" w:rsidR="004F06BE" w:rsidRPr="004F06BE" w:rsidRDefault="004F06BE" w:rsidP="004F06BE">
      <w:pPr>
        <w:pStyle w:val="CuerpodetextoNotadePrensa"/>
        <w:rPr>
          <w:lang w:val="es-ES" w:eastAsia="es-ES"/>
        </w:rPr>
      </w:pPr>
    </w:p>
    <w:p w14:paraId="1099AA79" w14:textId="77777777" w:rsidR="00780327" w:rsidRDefault="004F06BE" w:rsidP="004F06BE">
      <w:pPr>
        <w:pStyle w:val="CuerpodetextoNotadePrensa"/>
        <w:rPr>
          <w:lang w:val="es-ES" w:eastAsia="es-ES"/>
        </w:rPr>
      </w:pPr>
      <w:r w:rsidRPr="004F06BE">
        <w:rPr>
          <w:lang w:val="es-ES" w:eastAsia="es-ES"/>
        </w:rPr>
        <w:t xml:space="preserve">Concretamente, las 140 plazas se distribuyen </w:t>
      </w:r>
      <w:r w:rsidR="00780327">
        <w:rPr>
          <w:lang w:val="es-ES" w:eastAsia="es-ES"/>
        </w:rPr>
        <w:t>como se detalla a continuación:</w:t>
      </w:r>
    </w:p>
    <w:p w14:paraId="5C14181B" w14:textId="77777777" w:rsidR="00780327" w:rsidRDefault="00780327" w:rsidP="004F06BE">
      <w:pPr>
        <w:pStyle w:val="CuerpodetextoNotadePrensa"/>
        <w:rPr>
          <w:lang w:val="es-ES" w:eastAsia="es-ES"/>
        </w:rPr>
      </w:pPr>
    </w:p>
    <w:p w14:paraId="3711A456" w14:textId="18144F3E" w:rsidR="00780327" w:rsidRDefault="00780327" w:rsidP="004F06BE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-</w:t>
      </w:r>
      <w:r w:rsidR="004F06BE" w:rsidRPr="004F06BE">
        <w:rPr>
          <w:lang w:val="es-ES" w:eastAsia="es-ES"/>
        </w:rPr>
        <w:t>Cent</w:t>
      </w:r>
      <w:r>
        <w:rPr>
          <w:lang w:val="es-ES" w:eastAsia="es-ES"/>
        </w:rPr>
        <w:t xml:space="preserve">ro de Día </w:t>
      </w:r>
      <w:r w:rsidRPr="00F33BFD">
        <w:rPr>
          <w:b/>
          <w:lang w:val="es-ES" w:eastAsia="es-ES"/>
        </w:rPr>
        <w:t>Manzanera</w:t>
      </w:r>
      <w:r>
        <w:rPr>
          <w:lang w:val="es-ES" w:eastAsia="es-ES"/>
        </w:rPr>
        <w:t xml:space="preserve"> de Logroño: </w:t>
      </w:r>
      <w:r w:rsidR="004F06BE" w:rsidRPr="004F06BE">
        <w:rPr>
          <w:lang w:val="es-ES" w:eastAsia="es-ES"/>
        </w:rPr>
        <w:t>20 plazas</w:t>
      </w:r>
      <w:r w:rsidR="008E0285">
        <w:rPr>
          <w:lang w:val="es-ES" w:eastAsia="es-ES"/>
        </w:rPr>
        <w:t>.</w:t>
      </w:r>
    </w:p>
    <w:p w14:paraId="4C06FB4C" w14:textId="425A2A44" w:rsidR="00780327" w:rsidRDefault="00780327" w:rsidP="004F06BE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-</w:t>
      </w:r>
      <w:r w:rsidR="004F06BE" w:rsidRPr="004F06BE">
        <w:rPr>
          <w:lang w:val="es-ES" w:eastAsia="es-ES"/>
        </w:rPr>
        <w:t>Centro de Día de</w:t>
      </w:r>
      <w:r w:rsidR="004F06BE" w:rsidRPr="00F33BFD">
        <w:rPr>
          <w:b/>
          <w:lang w:val="es-ES" w:eastAsia="es-ES"/>
        </w:rPr>
        <w:t xml:space="preserve"> </w:t>
      </w:r>
      <w:proofErr w:type="spellStart"/>
      <w:r w:rsidR="004F06BE" w:rsidRPr="00F33BFD">
        <w:rPr>
          <w:b/>
          <w:lang w:val="es-ES" w:eastAsia="es-ES"/>
        </w:rPr>
        <w:t>Lobete</w:t>
      </w:r>
      <w:proofErr w:type="spellEnd"/>
      <w:r w:rsidR="004F06BE" w:rsidRPr="004F06BE">
        <w:rPr>
          <w:lang w:val="es-ES" w:eastAsia="es-ES"/>
        </w:rPr>
        <w:t xml:space="preserve"> de Logroño</w:t>
      </w:r>
      <w:r>
        <w:rPr>
          <w:lang w:val="es-ES" w:eastAsia="es-ES"/>
        </w:rPr>
        <w:t xml:space="preserve">: </w:t>
      </w:r>
      <w:r w:rsidR="00291594">
        <w:rPr>
          <w:lang w:val="es-ES" w:eastAsia="es-ES"/>
        </w:rPr>
        <w:t>30 plazas</w:t>
      </w:r>
      <w:r w:rsidR="008E0285">
        <w:rPr>
          <w:lang w:val="es-ES" w:eastAsia="es-ES"/>
        </w:rPr>
        <w:t>.</w:t>
      </w:r>
    </w:p>
    <w:p w14:paraId="502332FB" w14:textId="4CFA88AD" w:rsidR="00780327" w:rsidRDefault="00780327" w:rsidP="004F06BE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-</w:t>
      </w:r>
      <w:r w:rsidR="004F06BE" w:rsidRPr="004F06BE">
        <w:rPr>
          <w:lang w:val="es-ES" w:eastAsia="es-ES"/>
        </w:rPr>
        <w:t xml:space="preserve">Centro de Día </w:t>
      </w:r>
      <w:r w:rsidR="004F06BE" w:rsidRPr="00F33BFD">
        <w:rPr>
          <w:b/>
          <w:lang w:val="es-ES" w:eastAsia="es-ES"/>
        </w:rPr>
        <w:t>Zona Sur</w:t>
      </w:r>
      <w:r w:rsidR="004F06BE" w:rsidRPr="004F06BE">
        <w:rPr>
          <w:lang w:val="es-ES" w:eastAsia="es-ES"/>
        </w:rPr>
        <w:t xml:space="preserve"> de Logroño</w:t>
      </w:r>
      <w:r>
        <w:rPr>
          <w:lang w:val="es-ES" w:eastAsia="es-ES"/>
        </w:rPr>
        <w:t xml:space="preserve">: </w:t>
      </w:r>
      <w:r w:rsidR="004F06BE" w:rsidRPr="004F06BE">
        <w:rPr>
          <w:lang w:val="es-ES" w:eastAsia="es-ES"/>
        </w:rPr>
        <w:t>30 plazas</w:t>
      </w:r>
      <w:r w:rsidR="008E0285">
        <w:rPr>
          <w:lang w:val="es-ES" w:eastAsia="es-ES"/>
        </w:rPr>
        <w:t>.</w:t>
      </w:r>
    </w:p>
    <w:p w14:paraId="1A75F17D" w14:textId="62AE1F7A" w:rsidR="00780327" w:rsidRDefault="00780327" w:rsidP="004F06BE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-</w:t>
      </w:r>
      <w:r w:rsidR="004F06BE" w:rsidRPr="004F06BE">
        <w:rPr>
          <w:lang w:val="es-ES" w:eastAsia="es-ES"/>
        </w:rPr>
        <w:t xml:space="preserve">Centro de Día </w:t>
      </w:r>
      <w:r w:rsidR="004F06BE" w:rsidRPr="00F33BFD">
        <w:rPr>
          <w:b/>
          <w:lang w:val="es-ES" w:eastAsia="es-ES"/>
        </w:rPr>
        <w:t xml:space="preserve">Zona Oeste </w:t>
      </w:r>
      <w:r w:rsidR="004F06BE" w:rsidRPr="004F06BE">
        <w:rPr>
          <w:lang w:val="es-ES" w:eastAsia="es-ES"/>
        </w:rPr>
        <w:t>de Logroño</w:t>
      </w:r>
      <w:r>
        <w:rPr>
          <w:lang w:val="es-ES" w:eastAsia="es-ES"/>
        </w:rPr>
        <w:t xml:space="preserve">: </w:t>
      </w:r>
      <w:r w:rsidR="004F06BE" w:rsidRPr="004F06BE">
        <w:rPr>
          <w:lang w:val="es-ES" w:eastAsia="es-ES"/>
        </w:rPr>
        <w:t>20 plazas</w:t>
      </w:r>
      <w:r w:rsidR="008E0285">
        <w:rPr>
          <w:lang w:val="es-ES" w:eastAsia="es-ES"/>
        </w:rPr>
        <w:t>.</w:t>
      </w:r>
    </w:p>
    <w:p w14:paraId="37C5B260" w14:textId="683C0C3B" w:rsidR="00780327" w:rsidRDefault="00780327" w:rsidP="004F06BE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-</w:t>
      </w:r>
      <w:r w:rsidR="004F06BE" w:rsidRPr="004F06BE">
        <w:rPr>
          <w:lang w:val="es-ES" w:eastAsia="es-ES"/>
        </w:rPr>
        <w:t xml:space="preserve">Centro de Día </w:t>
      </w:r>
      <w:r>
        <w:rPr>
          <w:lang w:val="es-ES" w:eastAsia="es-ES"/>
        </w:rPr>
        <w:t xml:space="preserve">de </w:t>
      </w:r>
      <w:r w:rsidRPr="00F33BFD">
        <w:rPr>
          <w:b/>
          <w:lang w:val="es-ES" w:eastAsia="es-ES"/>
        </w:rPr>
        <w:t>Autol</w:t>
      </w:r>
      <w:r>
        <w:rPr>
          <w:lang w:val="es-ES" w:eastAsia="es-ES"/>
        </w:rPr>
        <w:t xml:space="preserve">: </w:t>
      </w:r>
      <w:r w:rsidR="004F06BE" w:rsidRPr="004F06BE">
        <w:rPr>
          <w:lang w:val="es-ES" w:eastAsia="es-ES"/>
        </w:rPr>
        <w:t>20 plazas</w:t>
      </w:r>
      <w:r w:rsidR="008E0285">
        <w:rPr>
          <w:lang w:val="es-ES" w:eastAsia="es-ES"/>
        </w:rPr>
        <w:t>.</w:t>
      </w:r>
    </w:p>
    <w:p w14:paraId="12996654" w14:textId="2C3AD64D" w:rsidR="004F06BE" w:rsidRPr="004F06BE" w:rsidRDefault="00780327" w:rsidP="004F06BE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-</w:t>
      </w:r>
      <w:r w:rsidR="004F06BE" w:rsidRPr="004F06BE">
        <w:rPr>
          <w:lang w:val="es-ES" w:eastAsia="es-ES"/>
        </w:rPr>
        <w:t xml:space="preserve">Centro de Día de </w:t>
      </w:r>
      <w:r w:rsidR="004F06BE" w:rsidRPr="00F33BFD">
        <w:rPr>
          <w:b/>
          <w:lang w:val="es-ES" w:eastAsia="es-ES"/>
        </w:rPr>
        <w:t>Haro</w:t>
      </w:r>
      <w:r>
        <w:rPr>
          <w:lang w:val="es-ES" w:eastAsia="es-ES"/>
        </w:rPr>
        <w:t xml:space="preserve">: </w:t>
      </w:r>
      <w:r w:rsidR="004F06BE" w:rsidRPr="004F06BE">
        <w:rPr>
          <w:lang w:val="es-ES" w:eastAsia="es-ES"/>
        </w:rPr>
        <w:t>20 plazas</w:t>
      </w:r>
      <w:r w:rsidR="008E0285">
        <w:rPr>
          <w:lang w:val="es-ES" w:eastAsia="es-ES"/>
        </w:rPr>
        <w:t>.</w:t>
      </w:r>
    </w:p>
    <w:p w14:paraId="60AB82E8" w14:textId="5AFB4D8C" w:rsidR="00780327" w:rsidRDefault="00780327" w:rsidP="004F06BE">
      <w:pPr>
        <w:pStyle w:val="CuerpodetextoNotadePrensa"/>
        <w:rPr>
          <w:lang w:val="es-ES" w:eastAsia="es-ES"/>
        </w:rPr>
      </w:pPr>
    </w:p>
    <w:p w14:paraId="55DD0957" w14:textId="2D9BFDAA" w:rsidR="005757B8" w:rsidRDefault="004F06BE" w:rsidP="004F06BE">
      <w:pPr>
        <w:pStyle w:val="CuerpodetextoNotadePrensa"/>
        <w:rPr>
          <w:lang w:val="es-ES"/>
        </w:rPr>
      </w:pPr>
      <w:r w:rsidRPr="004F06BE">
        <w:rPr>
          <w:lang w:val="es-ES" w:eastAsia="es-ES"/>
        </w:rPr>
        <w:t xml:space="preserve">El servicio de </w:t>
      </w:r>
      <w:r w:rsidR="008E0285">
        <w:rPr>
          <w:lang w:val="es-ES" w:eastAsia="es-ES"/>
        </w:rPr>
        <w:t>C</w:t>
      </w:r>
      <w:r w:rsidRPr="004F06BE">
        <w:rPr>
          <w:lang w:val="es-ES" w:eastAsia="es-ES"/>
        </w:rPr>
        <w:t xml:space="preserve">entro </w:t>
      </w:r>
      <w:r w:rsidR="008E0285">
        <w:rPr>
          <w:lang w:val="es-ES" w:eastAsia="es-ES"/>
        </w:rPr>
        <w:t>de D</w:t>
      </w:r>
      <w:r w:rsidRPr="004F06BE">
        <w:rPr>
          <w:lang w:val="es-ES" w:eastAsia="es-ES"/>
        </w:rPr>
        <w:t>ía es un recurso especializado de atención diurna, abierto y polivalente con funciones terapéuticas y asistenciales</w:t>
      </w:r>
      <w:r w:rsidR="00B96F33">
        <w:rPr>
          <w:lang w:val="es-ES" w:eastAsia="es-ES"/>
        </w:rPr>
        <w:t>,</w:t>
      </w:r>
      <w:r w:rsidRPr="004F06BE">
        <w:rPr>
          <w:lang w:val="es-ES" w:eastAsia="es-ES"/>
        </w:rPr>
        <w:t xml:space="preserve"> cuyo objetivo es prestar una atención integral a las personas mayores dependientes que precisen apoyos para el desarrollo de habilidades personales y sociales</w:t>
      </w:r>
      <w:r w:rsidR="005757B8">
        <w:rPr>
          <w:lang w:val="es-ES" w:eastAsia="es-ES"/>
        </w:rPr>
        <w:t>,</w:t>
      </w:r>
      <w:r w:rsidR="005757B8" w:rsidRPr="005757B8">
        <w:rPr>
          <w:lang w:val="es-ES"/>
        </w:rPr>
        <w:t xml:space="preserve"> así como mejorar o mantener el nivel de autonomía y apoyar a las familias y </w:t>
      </w:r>
      <w:r w:rsidR="00FA05F2">
        <w:rPr>
          <w:lang w:val="es-ES"/>
        </w:rPr>
        <w:t xml:space="preserve">los </w:t>
      </w:r>
      <w:r w:rsidR="005757B8" w:rsidRPr="005757B8">
        <w:rPr>
          <w:lang w:val="es-ES"/>
        </w:rPr>
        <w:t>cuidadores.</w:t>
      </w:r>
    </w:p>
    <w:p w14:paraId="3EDD4E3D" w14:textId="4B0F5F63" w:rsidR="00E96538" w:rsidRDefault="00E96538" w:rsidP="004F06BE">
      <w:pPr>
        <w:pStyle w:val="CuerpodetextoNotadePrensa"/>
        <w:rPr>
          <w:lang w:val="es-ES"/>
        </w:rPr>
      </w:pPr>
    </w:p>
    <w:p w14:paraId="27CB4204" w14:textId="69CE2CBE" w:rsidR="00E96538" w:rsidRDefault="00E96538" w:rsidP="004F06BE">
      <w:pPr>
        <w:pStyle w:val="CuerpodetextoNotadePrensa"/>
        <w:rPr>
          <w:lang w:val="es-ES"/>
        </w:rPr>
      </w:pPr>
      <w:r w:rsidRPr="00E96538">
        <w:rPr>
          <w:lang w:val="es-ES"/>
        </w:rPr>
        <w:t>Como datos concretos que avalan la necesidad de llevar a cabo el mantenimiento de plazas destinadas al servicio de centro</w:t>
      </w:r>
      <w:r>
        <w:rPr>
          <w:lang w:val="es-ES"/>
        </w:rPr>
        <w:t>s</w:t>
      </w:r>
      <w:r w:rsidRPr="00E96538">
        <w:rPr>
          <w:lang w:val="es-ES"/>
        </w:rPr>
        <w:t xml:space="preserve"> de día para personas mayores </w:t>
      </w:r>
      <w:r>
        <w:rPr>
          <w:lang w:val="es-ES"/>
        </w:rPr>
        <w:t xml:space="preserve">cabe </w:t>
      </w:r>
      <w:r w:rsidRPr="00E96538">
        <w:rPr>
          <w:lang w:val="es-ES"/>
        </w:rPr>
        <w:t>destacar que</w:t>
      </w:r>
      <w:r>
        <w:rPr>
          <w:lang w:val="es-ES"/>
        </w:rPr>
        <w:t>,</w:t>
      </w:r>
      <w:r w:rsidRPr="00E96538">
        <w:rPr>
          <w:lang w:val="es-ES"/>
        </w:rPr>
        <w:t xml:space="preserve"> si bien en el año 2023</w:t>
      </w:r>
      <w:r w:rsidR="008E0285">
        <w:rPr>
          <w:lang w:val="es-ES"/>
        </w:rPr>
        <w:t xml:space="preserve"> </w:t>
      </w:r>
      <w:r w:rsidRPr="00E96538">
        <w:rPr>
          <w:lang w:val="es-ES"/>
        </w:rPr>
        <w:t>se ha experimentado un ligero descenso del número de solicitudes, la tendencia a lo largo de la ú</w:t>
      </w:r>
      <w:r>
        <w:rPr>
          <w:lang w:val="es-ES"/>
        </w:rPr>
        <w:t>ltima década ha sido ascendente:</w:t>
      </w:r>
    </w:p>
    <w:p w14:paraId="61A44369" w14:textId="75BAF17A" w:rsidR="00E96538" w:rsidRDefault="00E96538" w:rsidP="004F06BE">
      <w:pPr>
        <w:pStyle w:val="CuerpodetextoNotadePrensa"/>
        <w:rPr>
          <w:lang w:val="es-ES"/>
        </w:rPr>
      </w:pPr>
    </w:p>
    <w:p w14:paraId="29138D79" w14:textId="570B7980" w:rsidR="00E96538" w:rsidRPr="00F33BFD" w:rsidRDefault="00E96538" w:rsidP="004F06BE">
      <w:pPr>
        <w:pStyle w:val="CuerpodetextoNotadePrensa"/>
        <w:rPr>
          <w:lang w:val="es-ES"/>
        </w:rPr>
      </w:pPr>
      <w:r w:rsidRPr="00F33BFD">
        <w:rPr>
          <w:b/>
          <w:lang w:val="es-ES"/>
        </w:rPr>
        <w:t>2014</w:t>
      </w:r>
      <w:r w:rsidRPr="00F33BFD">
        <w:rPr>
          <w:lang w:val="es-ES"/>
        </w:rPr>
        <w:t xml:space="preserve">:    327 </w:t>
      </w:r>
    </w:p>
    <w:p w14:paraId="45B2F4FF" w14:textId="2C1F7C31" w:rsidR="00E96538" w:rsidRPr="00F33BFD" w:rsidRDefault="00E96538" w:rsidP="004F06BE">
      <w:pPr>
        <w:pStyle w:val="CuerpodetextoNotadePrensa"/>
        <w:rPr>
          <w:lang w:val="es-ES"/>
        </w:rPr>
      </w:pPr>
      <w:r w:rsidRPr="00F33BFD">
        <w:rPr>
          <w:b/>
          <w:lang w:val="es-ES"/>
        </w:rPr>
        <w:t>2015</w:t>
      </w:r>
      <w:r w:rsidRPr="00F33BFD">
        <w:rPr>
          <w:lang w:val="es-ES"/>
        </w:rPr>
        <w:t xml:space="preserve">:    473 </w:t>
      </w:r>
    </w:p>
    <w:p w14:paraId="55CF4165" w14:textId="1DB55CB1" w:rsidR="00E96538" w:rsidRPr="00F33BFD" w:rsidRDefault="00E96538" w:rsidP="004F06BE">
      <w:pPr>
        <w:pStyle w:val="CuerpodetextoNotadePrensa"/>
        <w:rPr>
          <w:lang w:val="es-ES"/>
        </w:rPr>
      </w:pPr>
      <w:r w:rsidRPr="00F33BFD">
        <w:rPr>
          <w:b/>
          <w:lang w:val="es-ES"/>
        </w:rPr>
        <w:t>2016</w:t>
      </w:r>
      <w:r w:rsidRPr="00F33BFD">
        <w:rPr>
          <w:lang w:val="es-ES"/>
        </w:rPr>
        <w:t xml:space="preserve">:    534 </w:t>
      </w:r>
    </w:p>
    <w:p w14:paraId="0C5CDE62" w14:textId="1AF435A9" w:rsidR="00E96538" w:rsidRPr="00F33BFD" w:rsidRDefault="00E96538" w:rsidP="004F06BE">
      <w:pPr>
        <w:pStyle w:val="CuerpodetextoNotadePrensa"/>
        <w:rPr>
          <w:lang w:val="es-ES"/>
        </w:rPr>
      </w:pPr>
      <w:r w:rsidRPr="00F33BFD">
        <w:rPr>
          <w:b/>
          <w:lang w:val="es-ES"/>
        </w:rPr>
        <w:t>2017</w:t>
      </w:r>
      <w:r w:rsidRPr="00F33BFD">
        <w:rPr>
          <w:lang w:val="es-ES"/>
        </w:rPr>
        <w:t xml:space="preserve">:    559 </w:t>
      </w:r>
    </w:p>
    <w:p w14:paraId="7086CBED" w14:textId="5533C560" w:rsidR="00E96538" w:rsidRPr="00F33BFD" w:rsidRDefault="00E96538" w:rsidP="004F06BE">
      <w:pPr>
        <w:pStyle w:val="CuerpodetextoNotadePrensa"/>
        <w:rPr>
          <w:lang w:val="es-ES"/>
        </w:rPr>
      </w:pPr>
      <w:r w:rsidRPr="00F33BFD">
        <w:rPr>
          <w:b/>
          <w:lang w:val="es-ES"/>
        </w:rPr>
        <w:t>2018</w:t>
      </w:r>
      <w:r w:rsidRPr="00F33BFD">
        <w:rPr>
          <w:lang w:val="es-ES"/>
        </w:rPr>
        <w:t xml:space="preserve">:    704 </w:t>
      </w:r>
    </w:p>
    <w:p w14:paraId="5DDA0CFD" w14:textId="2A1679B6" w:rsidR="00E96538" w:rsidRPr="00F33BFD" w:rsidRDefault="00E96538" w:rsidP="004F06BE">
      <w:pPr>
        <w:pStyle w:val="CuerpodetextoNotadePrensa"/>
        <w:rPr>
          <w:lang w:val="es-ES"/>
        </w:rPr>
      </w:pPr>
      <w:r w:rsidRPr="00F33BFD">
        <w:rPr>
          <w:b/>
          <w:lang w:val="es-ES"/>
        </w:rPr>
        <w:t>2019</w:t>
      </w:r>
      <w:r w:rsidRPr="00F33BFD">
        <w:rPr>
          <w:lang w:val="es-ES"/>
        </w:rPr>
        <w:t xml:space="preserve">:    792 </w:t>
      </w:r>
    </w:p>
    <w:p w14:paraId="00957F8D" w14:textId="0937A2D8" w:rsidR="00E96538" w:rsidRPr="00F33BFD" w:rsidRDefault="00E96538" w:rsidP="004F06BE">
      <w:pPr>
        <w:pStyle w:val="CuerpodetextoNotadePrensa"/>
        <w:rPr>
          <w:lang w:val="es-ES"/>
        </w:rPr>
      </w:pPr>
      <w:r w:rsidRPr="00F33BFD">
        <w:rPr>
          <w:b/>
          <w:lang w:val="es-ES"/>
        </w:rPr>
        <w:lastRenderedPageBreak/>
        <w:t>2020</w:t>
      </w:r>
      <w:r w:rsidRPr="00F33BFD">
        <w:rPr>
          <w:lang w:val="es-ES"/>
        </w:rPr>
        <w:t xml:space="preserve">:    379 </w:t>
      </w:r>
    </w:p>
    <w:p w14:paraId="1C3ABB5B" w14:textId="189FE341" w:rsidR="00E96538" w:rsidRPr="00F33BFD" w:rsidRDefault="00E96538" w:rsidP="004F06BE">
      <w:pPr>
        <w:pStyle w:val="CuerpodetextoNotadePrensa"/>
        <w:rPr>
          <w:lang w:val="es-ES"/>
        </w:rPr>
      </w:pPr>
      <w:r w:rsidRPr="00F33BFD">
        <w:rPr>
          <w:b/>
          <w:lang w:val="es-ES"/>
        </w:rPr>
        <w:t>2021</w:t>
      </w:r>
      <w:r w:rsidRPr="00F33BFD">
        <w:rPr>
          <w:lang w:val="es-ES"/>
        </w:rPr>
        <w:t xml:space="preserve">:    799 </w:t>
      </w:r>
    </w:p>
    <w:p w14:paraId="40734809" w14:textId="77777777" w:rsidR="00E96538" w:rsidRPr="00F33BFD" w:rsidRDefault="00E96538" w:rsidP="004F06BE">
      <w:pPr>
        <w:pStyle w:val="CuerpodetextoNotadePrensa"/>
        <w:rPr>
          <w:lang w:val="es-ES"/>
        </w:rPr>
      </w:pPr>
      <w:r w:rsidRPr="00F33BFD">
        <w:rPr>
          <w:b/>
          <w:lang w:val="es-ES"/>
        </w:rPr>
        <w:t>2022</w:t>
      </w:r>
      <w:r w:rsidRPr="00F33BFD">
        <w:rPr>
          <w:lang w:val="es-ES"/>
        </w:rPr>
        <w:t xml:space="preserve">: 1.168 </w:t>
      </w:r>
    </w:p>
    <w:p w14:paraId="1FCEC976" w14:textId="70106396" w:rsidR="00E96538" w:rsidRDefault="00E96538" w:rsidP="004F06BE">
      <w:pPr>
        <w:pStyle w:val="CuerpodetextoNotadePrensa"/>
        <w:rPr>
          <w:lang w:val="es-ES"/>
        </w:rPr>
      </w:pPr>
      <w:r w:rsidRPr="00F33BFD">
        <w:rPr>
          <w:b/>
          <w:lang w:val="es-ES"/>
        </w:rPr>
        <w:t>2023</w:t>
      </w:r>
      <w:r w:rsidRPr="00F33BFD">
        <w:rPr>
          <w:lang w:val="es-ES"/>
        </w:rPr>
        <w:t>:    913</w:t>
      </w:r>
    </w:p>
    <w:p w14:paraId="37D98330" w14:textId="2E8A9816" w:rsidR="00E96538" w:rsidRDefault="00E96538" w:rsidP="004F06BE">
      <w:pPr>
        <w:pStyle w:val="CuerpodetextoNotadePrensa"/>
        <w:rPr>
          <w:lang w:val="es-ES"/>
        </w:rPr>
      </w:pPr>
    </w:p>
    <w:p w14:paraId="15F9610E" w14:textId="77777777" w:rsidR="00E96538" w:rsidRPr="00E96538" w:rsidRDefault="00E96538" w:rsidP="004F06BE">
      <w:pPr>
        <w:pStyle w:val="CuerpodetextoNotadePrensa"/>
        <w:rPr>
          <w:lang w:val="es-ES"/>
        </w:rPr>
      </w:pPr>
    </w:p>
    <w:p w14:paraId="30F472DC" w14:textId="129C6C56" w:rsidR="00E96538" w:rsidRDefault="00F33BFD" w:rsidP="004F06BE">
      <w:pPr>
        <w:pStyle w:val="CuerpodetextoNotadePrensa"/>
        <w:rPr>
          <w:lang w:val="es-ES"/>
        </w:rPr>
      </w:pPr>
      <w:r w:rsidRPr="00F33BFD">
        <w:rPr>
          <w:lang w:val="es-ES"/>
        </w:rPr>
        <w:t>La prestación del objeto de este contrato requiere de la intervención interdisciplinar de profesionales, con cualificación profesional suficiente en distintas disciplinas y cuyo perfil profesional responda a las especiales</w:t>
      </w:r>
      <w:r>
        <w:rPr>
          <w:lang w:val="es-ES"/>
        </w:rPr>
        <w:t xml:space="preserve"> </w:t>
      </w:r>
      <w:r w:rsidRPr="00F33BFD">
        <w:rPr>
          <w:lang w:val="es-ES"/>
        </w:rPr>
        <w:t>necesidades de atención de las personas usuarias y a las prestaciones del servicio, como fisioterapeuta, terapeuta ocupacional, ATS/DUE</w:t>
      </w:r>
      <w:r w:rsidR="00B96F33">
        <w:rPr>
          <w:lang w:val="es-ES"/>
        </w:rPr>
        <w:t xml:space="preserve">, </w:t>
      </w:r>
      <w:r w:rsidR="008E0285">
        <w:rPr>
          <w:lang w:val="es-ES"/>
        </w:rPr>
        <w:t>etc</w:t>
      </w:r>
      <w:bookmarkStart w:id="2" w:name="_GoBack"/>
      <w:bookmarkEnd w:id="2"/>
      <w:r w:rsidR="00B96F33">
        <w:rPr>
          <w:lang w:val="es-ES"/>
        </w:rPr>
        <w:t xml:space="preserve">, </w:t>
      </w:r>
      <w:r w:rsidRPr="00F33BFD">
        <w:rPr>
          <w:lang w:val="es-ES"/>
        </w:rPr>
        <w:t xml:space="preserve">adaptadas a las personas mayores con dependencia. </w:t>
      </w:r>
      <w:r>
        <w:rPr>
          <w:lang w:val="es-ES"/>
        </w:rPr>
        <w:t xml:space="preserve"> </w:t>
      </w:r>
    </w:p>
    <w:p w14:paraId="3CB33E9D" w14:textId="4375D232" w:rsidR="00E96538" w:rsidRDefault="00E96538" w:rsidP="004F06BE">
      <w:pPr>
        <w:pStyle w:val="CuerpodetextoNotadePrensa"/>
        <w:rPr>
          <w:lang w:val="es-ES"/>
        </w:rPr>
      </w:pPr>
    </w:p>
    <w:p w14:paraId="7BC108DA" w14:textId="377D9559" w:rsidR="001037A5" w:rsidRPr="004F06BE" w:rsidRDefault="001037A5" w:rsidP="0047552C">
      <w:pPr>
        <w:pStyle w:val="CuerpodetextoNotadePrensa"/>
        <w:rPr>
          <w:lang w:val="es-ES"/>
        </w:rPr>
      </w:pPr>
    </w:p>
    <w:p w14:paraId="27ABD5DC" w14:textId="77777777" w:rsidR="00261510" w:rsidRPr="004F06BE" w:rsidRDefault="00261510" w:rsidP="0047552C">
      <w:pPr>
        <w:pStyle w:val="CuerpodetextoNotadePrensa"/>
        <w:rPr>
          <w:lang w:val="es-ES"/>
        </w:rPr>
      </w:pPr>
    </w:p>
    <w:sectPr w:rsidR="00261510" w:rsidRPr="004F06BE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819FA" w14:textId="77777777" w:rsidR="00996333" w:rsidRDefault="00996333" w:rsidP="0069392B">
      <w:r>
        <w:separator/>
      </w:r>
    </w:p>
  </w:endnote>
  <w:endnote w:type="continuationSeparator" w:id="0">
    <w:p w14:paraId="6C013877" w14:textId="77777777" w:rsidR="00996333" w:rsidRDefault="0099633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6D795" w14:textId="77777777" w:rsidR="00996333" w:rsidRDefault="00996333" w:rsidP="0069392B">
      <w:r>
        <w:separator/>
      </w:r>
    </w:p>
  </w:footnote>
  <w:footnote w:type="continuationSeparator" w:id="0">
    <w:p w14:paraId="1467C590" w14:textId="77777777" w:rsidR="00996333" w:rsidRDefault="0099633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173CA"/>
    <w:rsid w:val="001542F7"/>
    <w:rsid w:val="0018459D"/>
    <w:rsid w:val="001D5774"/>
    <w:rsid w:val="0020207D"/>
    <w:rsid w:val="00240D3F"/>
    <w:rsid w:val="00250CDB"/>
    <w:rsid w:val="00261510"/>
    <w:rsid w:val="002873D9"/>
    <w:rsid w:val="00291594"/>
    <w:rsid w:val="002C41E9"/>
    <w:rsid w:val="002C5DF7"/>
    <w:rsid w:val="002D252D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4F06BE"/>
    <w:rsid w:val="0050645C"/>
    <w:rsid w:val="00574433"/>
    <w:rsid w:val="005757B8"/>
    <w:rsid w:val="0058176E"/>
    <w:rsid w:val="00596975"/>
    <w:rsid w:val="00597247"/>
    <w:rsid w:val="006563C4"/>
    <w:rsid w:val="00673FFA"/>
    <w:rsid w:val="0069392B"/>
    <w:rsid w:val="006A7DBC"/>
    <w:rsid w:val="006B0802"/>
    <w:rsid w:val="006C322A"/>
    <w:rsid w:val="00706970"/>
    <w:rsid w:val="00716285"/>
    <w:rsid w:val="00780327"/>
    <w:rsid w:val="007A7E63"/>
    <w:rsid w:val="007C7121"/>
    <w:rsid w:val="007D6FFF"/>
    <w:rsid w:val="007E4491"/>
    <w:rsid w:val="0087541B"/>
    <w:rsid w:val="00892C54"/>
    <w:rsid w:val="008B05E4"/>
    <w:rsid w:val="008E0285"/>
    <w:rsid w:val="008E7E40"/>
    <w:rsid w:val="00917E39"/>
    <w:rsid w:val="009735EC"/>
    <w:rsid w:val="00977EFE"/>
    <w:rsid w:val="00996333"/>
    <w:rsid w:val="009E7835"/>
    <w:rsid w:val="00A141BE"/>
    <w:rsid w:val="00A347CA"/>
    <w:rsid w:val="00A6238F"/>
    <w:rsid w:val="00A756FA"/>
    <w:rsid w:val="00AA0B41"/>
    <w:rsid w:val="00AC6E30"/>
    <w:rsid w:val="00B93DBC"/>
    <w:rsid w:val="00B96F33"/>
    <w:rsid w:val="00B97FCD"/>
    <w:rsid w:val="00BA5D06"/>
    <w:rsid w:val="00BE70B2"/>
    <w:rsid w:val="00C05A43"/>
    <w:rsid w:val="00C22F34"/>
    <w:rsid w:val="00C64100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96538"/>
    <w:rsid w:val="00ED47D0"/>
    <w:rsid w:val="00F33BFD"/>
    <w:rsid w:val="00F64D2F"/>
    <w:rsid w:val="00F671DE"/>
    <w:rsid w:val="00F8126E"/>
    <w:rsid w:val="00F92DFC"/>
    <w:rsid w:val="00FA05F2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6F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4</cp:revision>
  <cp:lastPrinted>2024-09-04T16:27:00Z</cp:lastPrinted>
  <dcterms:created xsi:type="dcterms:W3CDTF">2024-09-06T12:26:00Z</dcterms:created>
  <dcterms:modified xsi:type="dcterms:W3CDTF">2024-09-10T06:29:00Z</dcterms:modified>
</cp:coreProperties>
</file>