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EC5" w14:textId="27091AAF" w:rsidR="00030B53" w:rsidRPr="00030B53" w:rsidRDefault="00842078" w:rsidP="00030B53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>
        <w:rPr>
          <w:rFonts w:ascii="Arial" w:eastAsia="Times New Roman" w:hAnsi="Arial" w:cs="Arial"/>
          <w:b/>
          <w:sz w:val="26"/>
          <w:szCs w:val="26"/>
        </w:rPr>
        <w:t xml:space="preserve">Martes </w:t>
      </w:r>
      <w:r w:rsidR="004A5BAF">
        <w:rPr>
          <w:rFonts w:ascii="Arial" w:eastAsia="Times New Roman" w:hAnsi="Arial" w:cs="Arial"/>
          <w:b/>
          <w:sz w:val="26"/>
          <w:szCs w:val="26"/>
        </w:rPr>
        <w:t>22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</w:t>
      </w:r>
      <w:r>
        <w:rPr>
          <w:rFonts w:ascii="Arial" w:eastAsia="Times New Roman" w:hAnsi="Arial" w:cs="Arial"/>
          <w:b/>
          <w:sz w:val="26"/>
          <w:szCs w:val="26"/>
        </w:rPr>
        <w:t>10</w:t>
      </w:r>
      <w:r w:rsidR="00030B53" w:rsidRPr="00030B53">
        <w:rPr>
          <w:rFonts w:ascii="Arial" w:eastAsia="Times New Roman" w:hAnsi="Arial" w:cs="Arial"/>
          <w:b/>
          <w:sz w:val="26"/>
          <w:szCs w:val="26"/>
        </w:rP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D6C227E" w:rsidR="00261510" w:rsidRPr="004D594F" w:rsidRDefault="00F430A0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40228F">
        <w:t xml:space="preserve">Consejo de Gobierno </w:t>
      </w:r>
      <w:r w:rsidR="00637466">
        <w:t xml:space="preserve">autoriza </w:t>
      </w:r>
      <w:r w:rsidR="009D0907">
        <w:t>un</w:t>
      </w:r>
      <w:r w:rsidR="0040228F">
        <w:t xml:space="preserve"> gasto</w:t>
      </w:r>
      <w:r w:rsidR="00C82A27">
        <w:t xml:space="preserve"> de </w:t>
      </w:r>
      <w:r w:rsidR="00333794">
        <w:t>7</w:t>
      </w:r>
      <w:r w:rsidR="00C82A27">
        <w:t xml:space="preserve"> millones de euros para </w:t>
      </w:r>
      <w:r w:rsidR="00637466">
        <w:t>el Programa de Consolidación del Trabajo Autónomo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3353F64" w14:textId="06FB1F13" w:rsidR="00AD6604" w:rsidRPr="00276AE4" w:rsidRDefault="0035685A" w:rsidP="0047552C">
      <w:pPr>
        <w:pStyle w:val="CuerpodetextoNotadePrensa"/>
        <w:rPr>
          <w:b/>
          <w:lang w:val="es-ES"/>
        </w:rPr>
      </w:pPr>
      <w:r w:rsidRPr="00276AE4">
        <w:rPr>
          <w:b/>
          <w:lang w:val="es-ES"/>
        </w:rPr>
        <w:t xml:space="preserve">La </w:t>
      </w:r>
      <w:r w:rsidR="00637466" w:rsidRPr="00276AE4">
        <w:rPr>
          <w:b/>
          <w:lang w:val="es-ES"/>
        </w:rPr>
        <w:t xml:space="preserve">segunda </w:t>
      </w:r>
      <w:r w:rsidR="00AD6604" w:rsidRPr="00276AE4">
        <w:rPr>
          <w:b/>
          <w:lang w:val="es-ES"/>
        </w:rPr>
        <w:t xml:space="preserve">convocatoria de ayudas del Plan de Incentivo, que ha abonado ya </w:t>
      </w:r>
      <w:r w:rsidR="00276AE4" w:rsidRPr="00276AE4">
        <w:rPr>
          <w:b/>
          <w:lang w:val="es-ES"/>
        </w:rPr>
        <w:t>8</w:t>
      </w:r>
      <w:r w:rsidR="00AD6604" w:rsidRPr="00276AE4">
        <w:rPr>
          <w:b/>
          <w:lang w:val="es-ES"/>
        </w:rPr>
        <w:t>.</w:t>
      </w:r>
      <w:r w:rsidR="00276AE4" w:rsidRPr="00276AE4">
        <w:rPr>
          <w:b/>
          <w:lang w:val="es-ES"/>
        </w:rPr>
        <w:t>539</w:t>
      </w:r>
      <w:r w:rsidR="00AD6604" w:rsidRPr="00276AE4">
        <w:rPr>
          <w:b/>
          <w:lang w:val="es-ES"/>
        </w:rPr>
        <w:t xml:space="preserve"> expedientes con un valor de 1</w:t>
      </w:r>
      <w:r w:rsidR="00276AE4" w:rsidRPr="00276AE4">
        <w:rPr>
          <w:b/>
          <w:lang w:val="es-ES"/>
        </w:rPr>
        <w:t xml:space="preserve">7,9 </w:t>
      </w:r>
      <w:r w:rsidR="00AD6604" w:rsidRPr="00276AE4">
        <w:rPr>
          <w:b/>
          <w:lang w:val="es-ES"/>
        </w:rPr>
        <w:t xml:space="preserve">millones de euros, </w:t>
      </w:r>
      <w:r w:rsidR="00637466" w:rsidRPr="00276AE4">
        <w:rPr>
          <w:b/>
          <w:lang w:val="es-ES"/>
        </w:rPr>
        <w:t>expira el 31</w:t>
      </w:r>
      <w:r w:rsidRPr="00276AE4">
        <w:rPr>
          <w:b/>
          <w:lang w:val="es-ES"/>
        </w:rPr>
        <w:t xml:space="preserve"> de octubre</w:t>
      </w:r>
      <w:r w:rsidR="00794AAE" w:rsidRPr="00276AE4">
        <w:rPr>
          <w:b/>
          <w:lang w:val="es-ES"/>
        </w:rPr>
        <w:t>; d</w:t>
      </w:r>
      <w:r w:rsidR="00AD6604" w:rsidRPr="00276AE4">
        <w:rPr>
          <w:b/>
          <w:lang w:val="es-ES"/>
        </w:rPr>
        <w:t>urante el mes de noviembre, se abrirá la tercera convocatoria dirigida a mutualistas y colaboradores</w:t>
      </w:r>
      <w:r w:rsidR="00794AAE" w:rsidRPr="00276AE4">
        <w:rPr>
          <w:b/>
          <w:lang w:val="es-ES"/>
        </w:rPr>
        <w:t xml:space="preserve">, y </w:t>
      </w:r>
      <w:r w:rsidR="00AD6604" w:rsidRPr="00276AE4">
        <w:rPr>
          <w:b/>
          <w:lang w:val="es-ES"/>
        </w:rPr>
        <w:t>en 2025</w:t>
      </w:r>
      <w:r w:rsidR="00794AAE" w:rsidRPr="00276AE4">
        <w:rPr>
          <w:b/>
          <w:lang w:val="es-ES"/>
        </w:rPr>
        <w:t xml:space="preserve"> </w:t>
      </w:r>
      <w:r w:rsidR="00AD6604" w:rsidRPr="00276AE4">
        <w:rPr>
          <w:b/>
          <w:lang w:val="es-ES"/>
        </w:rPr>
        <w:t>será el turno de los societarios</w:t>
      </w:r>
    </w:p>
    <w:p w14:paraId="551A69BB" w14:textId="630860A9" w:rsidR="00794AAE" w:rsidRPr="00276AE4" w:rsidRDefault="00794AAE" w:rsidP="004A5BAF">
      <w:pPr>
        <w:pStyle w:val="CuerpodetextoNotadePrensa"/>
        <w:rPr>
          <w:lang w:val="es-ES"/>
        </w:rPr>
      </w:pPr>
    </w:p>
    <w:p w14:paraId="43DF14E1" w14:textId="77777777" w:rsidR="00F65639" w:rsidRDefault="00F65639" w:rsidP="004A5BAF">
      <w:pPr>
        <w:pStyle w:val="CuerpodetextoNotadePrensa"/>
        <w:rPr>
          <w:lang w:val="es-ES"/>
        </w:rPr>
      </w:pPr>
    </w:p>
    <w:p w14:paraId="2B6D800F" w14:textId="1DC9055A" w:rsidR="004A5BAF" w:rsidRPr="00276AE4" w:rsidRDefault="00F504C5" w:rsidP="004A5BAF">
      <w:pPr>
        <w:pStyle w:val="CuerpodetextoNotadePrensa"/>
        <w:rPr>
          <w:lang w:val="es-ES"/>
        </w:rPr>
      </w:pPr>
      <w:r w:rsidRPr="00276AE4">
        <w:rPr>
          <w:lang w:val="es-ES"/>
        </w:rPr>
        <w:t xml:space="preserve">El Consejo de Gobierno </w:t>
      </w:r>
      <w:r w:rsidR="0035685A" w:rsidRPr="00276AE4">
        <w:rPr>
          <w:lang w:val="es-ES"/>
        </w:rPr>
        <w:t>ha autorizado a la A</w:t>
      </w:r>
      <w:r w:rsidR="00794AAE" w:rsidRPr="00276AE4">
        <w:rPr>
          <w:lang w:val="es-ES"/>
        </w:rPr>
        <w:t>gencia de Desarrollo Económico de La Rioja (ADER)</w:t>
      </w:r>
      <w:r w:rsidR="00276AE4" w:rsidRPr="00276AE4">
        <w:rPr>
          <w:color w:val="auto"/>
          <w:lang w:val="es-ES"/>
        </w:rPr>
        <w:t xml:space="preserve"> </w:t>
      </w:r>
      <w:r w:rsidR="00842078" w:rsidRPr="00276AE4">
        <w:rPr>
          <w:lang w:val="es-ES"/>
        </w:rPr>
        <w:t xml:space="preserve">la aprobación </w:t>
      </w:r>
      <w:r w:rsidR="0035685A" w:rsidRPr="00276AE4">
        <w:rPr>
          <w:lang w:val="es-ES"/>
        </w:rPr>
        <w:t xml:space="preserve">de un gasto de </w:t>
      </w:r>
      <w:r w:rsidR="00AD6604" w:rsidRPr="00276AE4">
        <w:rPr>
          <w:lang w:val="es-ES"/>
        </w:rPr>
        <w:t>7</w:t>
      </w:r>
      <w:r w:rsidR="0035685A" w:rsidRPr="00276AE4">
        <w:rPr>
          <w:lang w:val="es-ES"/>
        </w:rPr>
        <w:t xml:space="preserve"> millones de euros </w:t>
      </w:r>
      <w:r w:rsidR="004A5BAF" w:rsidRPr="00276AE4">
        <w:rPr>
          <w:lang w:val="es-ES"/>
        </w:rPr>
        <w:t>para la convocatoria de subvenciones 2024</w:t>
      </w:r>
      <w:r w:rsidR="00794AAE" w:rsidRPr="00276AE4">
        <w:rPr>
          <w:lang w:val="es-ES"/>
        </w:rPr>
        <w:t xml:space="preserve"> </w:t>
      </w:r>
      <w:r w:rsidR="004A5BAF" w:rsidRPr="00276AE4">
        <w:rPr>
          <w:lang w:val="es-ES"/>
        </w:rPr>
        <w:t xml:space="preserve">destinadas al </w:t>
      </w:r>
      <w:r w:rsidR="00AD6604" w:rsidRPr="00276AE4">
        <w:rPr>
          <w:lang w:val="es-ES"/>
        </w:rPr>
        <w:t>Programa de Consolidación del Trabajo Autónomo</w:t>
      </w:r>
      <w:r w:rsidR="00245498" w:rsidRPr="00276AE4">
        <w:rPr>
          <w:lang w:val="es-ES"/>
        </w:rPr>
        <w:t>.</w:t>
      </w:r>
    </w:p>
    <w:p w14:paraId="5282EF82" w14:textId="77777777" w:rsidR="00276AE4" w:rsidRPr="00276AE4" w:rsidRDefault="00276AE4" w:rsidP="004A5BAF">
      <w:pPr>
        <w:pStyle w:val="CuerpodetextoNotadePrensa"/>
        <w:rPr>
          <w:lang w:val="es-ES"/>
        </w:rPr>
      </w:pPr>
    </w:p>
    <w:p w14:paraId="27C493CC" w14:textId="0E539F08" w:rsidR="00AD6604" w:rsidRDefault="00AD6604" w:rsidP="004A5BAF">
      <w:pPr>
        <w:pStyle w:val="CuerpodetextoNotadePrensa"/>
        <w:rPr>
          <w:lang w:val="es-ES"/>
        </w:rPr>
      </w:pPr>
      <w:r w:rsidRPr="00276AE4">
        <w:rPr>
          <w:lang w:val="es-ES"/>
        </w:rPr>
        <w:t xml:space="preserve">Actualmente, y hasta el próximo 31 de octubre, se encuentra vigente la segunda convocatoria de esta </w:t>
      </w:r>
      <w:r w:rsidR="00DE6131">
        <w:rPr>
          <w:lang w:val="es-ES"/>
        </w:rPr>
        <w:t xml:space="preserve">histórica </w:t>
      </w:r>
      <w:r w:rsidRPr="00276AE4">
        <w:rPr>
          <w:lang w:val="es-ES"/>
        </w:rPr>
        <w:t xml:space="preserve">línea de subvención. Hasta ahora, </w:t>
      </w:r>
      <w:r w:rsidR="0084334F" w:rsidRPr="0084334F">
        <w:rPr>
          <w:lang w:val="es-ES"/>
        </w:rPr>
        <w:t xml:space="preserve">a esta segunda convocatoria, que conlleva ayudas directas de 2.100 euros, se han presentado 9.871 </w:t>
      </w:r>
      <w:r w:rsidR="008A61EC">
        <w:rPr>
          <w:lang w:val="es-ES"/>
        </w:rPr>
        <w:t>solicitudes</w:t>
      </w:r>
      <w:r w:rsidR="0084334F">
        <w:rPr>
          <w:lang w:val="es-ES"/>
        </w:rPr>
        <w:t>,</w:t>
      </w:r>
      <w:r w:rsidR="0084334F" w:rsidRPr="0084334F">
        <w:rPr>
          <w:lang w:val="es-ES"/>
        </w:rPr>
        <w:t xml:space="preserve"> de lo</w:t>
      </w:r>
      <w:r w:rsidR="008A61EC">
        <w:rPr>
          <w:lang w:val="es-ES"/>
        </w:rPr>
        <w:t>s que ya se han tramitado el 92</w:t>
      </w:r>
      <w:r w:rsidR="0084334F" w:rsidRPr="0084334F">
        <w:rPr>
          <w:lang w:val="es-ES"/>
        </w:rPr>
        <w:t xml:space="preserve">% de </w:t>
      </w:r>
      <w:r w:rsidR="008A61EC">
        <w:rPr>
          <w:lang w:val="es-ES"/>
        </w:rPr>
        <w:t>los expedientes</w:t>
      </w:r>
      <w:r w:rsidR="0084334F" w:rsidRPr="0084334F">
        <w:rPr>
          <w:lang w:val="es-ES"/>
        </w:rPr>
        <w:t>. En este momento</w:t>
      </w:r>
      <w:r w:rsidR="0084334F">
        <w:rPr>
          <w:lang w:val="es-ES"/>
        </w:rPr>
        <w:t>,</w:t>
      </w:r>
      <w:r w:rsidR="0084334F" w:rsidRPr="0084334F">
        <w:rPr>
          <w:lang w:val="es-ES"/>
        </w:rPr>
        <w:t xml:space="preserve"> se han abonado 8.539 </w:t>
      </w:r>
      <w:r w:rsidR="008A61EC" w:rsidRPr="007F1B12">
        <w:rPr>
          <w:lang w:val="es-ES"/>
        </w:rPr>
        <w:t>ayudas directas en esta segunda convocatoria</w:t>
      </w:r>
      <w:r w:rsidR="008A61EC">
        <w:rPr>
          <w:lang w:val="es-ES"/>
        </w:rPr>
        <w:t xml:space="preserve"> </w:t>
      </w:r>
      <w:r w:rsidR="0084334F" w:rsidRPr="0084334F">
        <w:rPr>
          <w:lang w:val="es-ES"/>
        </w:rPr>
        <w:t xml:space="preserve">por </w:t>
      </w:r>
      <w:r w:rsidR="0084334F">
        <w:rPr>
          <w:lang w:val="es-ES"/>
        </w:rPr>
        <w:t>un valor de casi</w:t>
      </w:r>
      <w:r w:rsidR="0084334F" w:rsidRPr="0084334F">
        <w:rPr>
          <w:lang w:val="es-ES"/>
        </w:rPr>
        <w:t xml:space="preserve"> 18 millones de euros, concretamente 17.931.900 euros.</w:t>
      </w:r>
    </w:p>
    <w:p w14:paraId="2B5FE1F9" w14:textId="186CCDD3" w:rsidR="00AD6604" w:rsidRDefault="00AD6604" w:rsidP="004A5BAF">
      <w:pPr>
        <w:pStyle w:val="CuerpodetextoNotadePrensa"/>
        <w:rPr>
          <w:lang w:val="es-ES"/>
        </w:rPr>
      </w:pPr>
      <w:bookmarkStart w:id="2" w:name="_GoBack"/>
      <w:bookmarkEnd w:id="2"/>
    </w:p>
    <w:p w14:paraId="2120CC41" w14:textId="5ECAE9EC" w:rsidR="00AD6604" w:rsidRPr="00276AE4" w:rsidRDefault="00AD6604" w:rsidP="004A5BAF">
      <w:pPr>
        <w:pStyle w:val="CuerpodetextoNotadePrensa"/>
        <w:rPr>
          <w:color w:val="auto"/>
          <w:lang w:val="es-ES"/>
        </w:rPr>
      </w:pPr>
      <w:r w:rsidRPr="00276AE4">
        <w:rPr>
          <w:color w:val="auto"/>
          <w:lang w:val="es-ES"/>
        </w:rPr>
        <w:t>Previamente, entre el 25 de marzo y el 5 de julio de este año, durante la primera convocatoria, la ADER concedió 3.390 ayudas directas de 2.700 euros por un montante total de 9.153.000 euros</w:t>
      </w:r>
      <w:r w:rsidR="00794AAE" w:rsidRPr="00276AE4">
        <w:rPr>
          <w:color w:val="auto"/>
          <w:lang w:val="es-ES"/>
        </w:rPr>
        <w:t>,</w:t>
      </w:r>
      <w:r w:rsidRPr="00276AE4">
        <w:rPr>
          <w:color w:val="auto"/>
          <w:lang w:val="es-ES"/>
        </w:rPr>
        <w:t xml:space="preserve"> con un periodo medio de pago de 11 </w:t>
      </w:r>
      <w:r w:rsidR="00276AE4" w:rsidRPr="00276AE4">
        <w:rPr>
          <w:color w:val="auto"/>
          <w:lang w:val="es-ES"/>
        </w:rPr>
        <w:t>días</w:t>
      </w:r>
      <w:r w:rsidRPr="00276AE4">
        <w:rPr>
          <w:color w:val="auto"/>
          <w:lang w:val="es-ES"/>
        </w:rPr>
        <w:t>.</w:t>
      </w:r>
    </w:p>
    <w:p w14:paraId="0598BB87" w14:textId="77777777" w:rsidR="003108A7" w:rsidRDefault="003108A7" w:rsidP="00637466">
      <w:pPr>
        <w:pStyle w:val="CuerpodetextoNotadePrensa"/>
        <w:rPr>
          <w:lang w:val="es-ES"/>
        </w:rPr>
      </w:pPr>
    </w:p>
    <w:p w14:paraId="49FE5BF7" w14:textId="61EE8C00" w:rsidR="00637466" w:rsidRPr="00120027" w:rsidRDefault="003108A7" w:rsidP="00637466">
      <w:pPr>
        <w:pStyle w:val="CuerpodetextoNotadePrensa"/>
        <w:rPr>
          <w:lang w:val="es-ES"/>
        </w:rPr>
      </w:pPr>
      <w:r>
        <w:rPr>
          <w:lang w:val="es-ES"/>
        </w:rPr>
        <w:t xml:space="preserve">A lo largo del mes de noviembre, está prevista una nueva convocatoria de ayudas dirigida a los autónomos mutualistas y colaboradores. Asimismo, ya en 2025, llegará el turno para los autónomos societarios </w:t>
      </w:r>
      <w:r w:rsidRPr="003108A7">
        <w:rPr>
          <w:lang w:val="es-ES"/>
        </w:rPr>
        <w:t>cuya base liquidable en el I</w:t>
      </w:r>
      <w:r w:rsidR="00687F79">
        <w:rPr>
          <w:lang w:val="es-ES"/>
        </w:rPr>
        <w:t>RPF sea inferior a 60.000 euros</w:t>
      </w:r>
      <w:r w:rsidR="00BF7C34">
        <w:rPr>
          <w:lang w:val="es-ES"/>
        </w:rPr>
        <w:t>.</w:t>
      </w:r>
    </w:p>
    <w:sectPr w:rsidR="00637466" w:rsidRPr="0012002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BEA73" w14:textId="77777777" w:rsidR="00103B15" w:rsidRDefault="00103B15" w:rsidP="0069392B">
      <w:r>
        <w:separator/>
      </w:r>
    </w:p>
  </w:endnote>
  <w:endnote w:type="continuationSeparator" w:id="0">
    <w:p w14:paraId="10DEF2D9" w14:textId="77777777" w:rsidR="00103B15" w:rsidRDefault="00103B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EA78" w14:textId="77777777" w:rsidR="00103B15" w:rsidRDefault="00103B15" w:rsidP="0069392B">
      <w:r>
        <w:separator/>
      </w:r>
    </w:p>
  </w:footnote>
  <w:footnote w:type="continuationSeparator" w:id="0">
    <w:p w14:paraId="2C6BCF50" w14:textId="77777777" w:rsidR="00103B15" w:rsidRDefault="00103B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0B53"/>
    <w:rsid w:val="0004582D"/>
    <w:rsid w:val="000579A8"/>
    <w:rsid w:val="00061701"/>
    <w:rsid w:val="000A029A"/>
    <w:rsid w:val="000F3F3C"/>
    <w:rsid w:val="00100590"/>
    <w:rsid w:val="001037A5"/>
    <w:rsid w:val="00103B15"/>
    <w:rsid w:val="00120027"/>
    <w:rsid w:val="001542F7"/>
    <w:rsid w:val="0018459D"/>
    <w:rsid w:val="001D5774"/>
    <w:rsid w:val="001E7D23"/>
    <w:rsid w:val="0020207D"/>
    <w:rsid w:val="00240D3F"/>
    <w:rsid w:val="00245498"/>
    <w:rsid w:val="00250CDB"/>
    <w:rsid w:val="00261510"/>
    <w:rsid w:val="002622BE"/>
    <w:rsid w:val="00272D2E"/>
    <w:rsid w:val="00276AE4"/>
    <w:rsid w:val="002873D9"/>
    <w:rsid w:val="002C41E9"/>
    <w:rsid w:val="002C5DF7"/>
    <w:rsid w:val="002D3B2D"/>
    <w:rsid w:val="002E4839"/>
    <w:rsid w:val="002E72EE"/>
    <w:rsid w:val="002F443D"/>
    <w:rsid w:val="00306C86"/>
    <w:rsid w:val="00307CD0"/>
    <w:rsid w:val="003108A7"/>
    <w:rsid w:val="00333794"/>
    <w:rsid w:val="003364A2"/>
    <w:rsid w:val="0034365A"/>
    <w:rsid w:val="00346ABB"/>
    <w:rsid w:val="0035439E"/>
    <w:rsid w:val="003560B0"/>
    <w:rsid w:val="0035685A"/>
    <w:rsid w:val="003776AB"/>
    <w:rsid w:val="0039046B"/>
    <w:rsid w:val="00393575"/>
    <w:rsid w:val="003A3E60"/>
    <w:rsid w:val="003B2E18"/>
    <w:rsid w:val="003C1605"/>
    <w:rsid w:val="0040228F"/>
    <w:rsid w:val="004032FF"/>
    <w:rsid w:val="0040615F"/>
    <w:rsid w:val="00417179"/>
    <w:rsid w:val="00435C9E"/>
    <w:rsid w:val="004601E2"/>
    <w:rsid w:val="00461E32"/>
    <w:rsid w:val="0047552C"/>
    <w:rsid w:val="00477863"/>
    <w:rsid w:val="00495B58"/>
    <w:rsid w:val="00495D1F"/>
    <w:rsid w:val="004A5BAF"/>
    <w:rsid w:val="004D420D"/>
    <w:rsid w:val="004D594F"/>
    <w:rsid w:val="0050645C"/>
    <w:rsid w:val="0053211B"/>
    <w:rsid w:val="005473BA"/>
    <w:rsid w:val="00574433"/>
    <w:rsid w:val="0058176E"/>
    <w:rsid w:val="00596975"/>
    <w:rsid w:val="00597247"/>
    <w:rsid w:val="005A6FE8"/>
    <w:rsid w:val="006032F9"/>
    <w:rsid w:val="00637466"/>
    <w:rsid w:val="00645B81"/>
    <w:rsid w:val="00646513"/>
    <w:rsid w:val="006563C4"/>
    <w:rsid w:val="00673FFA"/>
    <w:rsid w:val="00687F79"/>
    <w:rsid w:val="0069392B"/>
    <w:rsid w:val="006A7DBC"/>
    <w:rsid w:val="006B0802"/>
    <w:rsid w:val="006D5161"/>
    <w:rsid w:val="00706970"/>
    <w:rsid w:val="00711D03"/>
    <w:rsid w:val="00716285"/>
    <w:rsid w:val="00723106"/>
    <w:rsid w:val="00743B5F"/>
    <w:rsid w:val="007469C0"/>
    <w:rsid w:val="007705A3"/>
    <w:rsid w:val="00776BC0"/>
    <w:rsid w:val="00794AAE"/>
    <w:rsid w:val="007A7E63"/>
    <w:rsid w:val="007C7121"/>
    <w:rsid w:val="007D6FFF"/>
    <w:rsid w:val="007E4491"/>
    <w:rsid w:val="007F1B12"/>
    <w:rsid w:val="00833D6E"/>
    <w:rsid w:val="00842078"/>
    <w:rsid w:val="0084334F"/>
    <w:rsid w:val="0087541B"/>
    <w:rsid w:val="00892C54"/>
    <w:rsid w:val="008A61EC"/>
    <w:rsid w:val="008B05E4"/>
    <w:rsid w:val="008C204E"/>
    <w:rsid w:val="008C587A"/>
    <w:rsid w:val="008E7E40"/>
    <w:rsid w:val="00917E39"/>
    <w:rsid w:val="00922E7D"/>
    <w:rsid w:val="009333E0"/>
    <w:rsid w:val="009734BE"/>
    <w:rsid w:val="009735EC"/>
    <w:rsid w:val="00977EFE"/>
    <w:rsid w:val="009D0907"/>
    <w:rsid w:val="009D4488"/>
    <w:rsid w:val="009E7835"/>
    <w:rsid w:val="00A141BE"/>
    <w:rsid w:val="00A347CA"/>
    <w:rsid w:val="00A6238F"/>
    <w:rsid w:val="00A756FA"/>
    <w:rsid w:val="00A7571D"/>
    <w:rsid w:val="00AA0B41"/>
    <w:rsid w:val="00AC6E30"/>
    <w:rsid w:val="00AD6604"/>
    <w:rsid w:val="00AE6B02"/>
    <w:rsid w:val="00B56149"/>
    <w:rsid w:val="00B56A38"/>
    <w:rsid w:val="00B93DBC"/>
    <w:rsid w:val="00B97FCD"/>
    <w:rsid w:val="00BA5D06"/>
    <w:rsid w:val="00BE70B2"/>
    <w:rsid w:val="00BF3D8A"/>
    <w:rsid w:val="00BF7C34"/>
    <w:rsid w:val="00C05A43"/>
    <w:rsid w:val="00C22F34"/>
    <w:rsid w:val="00C648E7"/>
    <w:rsid w:val="00C7611E"/>
    <w:rsid w:val="00C82A27"/>
    <w:rsid w:val="00C83CF8"/>
    <w:rsid w:val="00CC08D8"/>
    <w:rsid w:val="00CC7496"/>
    <w:rsid w:val="00D017AC"/>
    <w:rsid w:val="00D312AD"/>
    <w:rsid w:val="00D44AEA"/>
    <w:rsid w:val="00D53E08"/>
    <w:rsid w:val="00DA7EE2"/>
    <w:rsid w:val="00DD0856"/>
    <w:rsid w:val="00DE24C4"/>
    <w:rsid w:val="00DE6131"/>
    <w:rsid w:val="00E37895"/>
    <w:rsid w:val="00E41609"/>
    <w:rsid w:val="00E50591"/>
    <w:rsid w:val="00E517E4"/>
    <w:rsid w:val="00E63FE9"/>
    <w:rsid w:val="00ED47D0"/>
    <w:rsid w:val="00EE1168"/>
    <w:rsid w:val="00F02B89"/>
    <w:rsid w:val="00F16944"/>
    <w:rsid w:val="00F203DE"/>
    <w:rsid w:val="00F430A0"/>
    <w:rsid w:val="00F504C5"/>
    <w:rsid w:val="00F57E52"/>
    <w:rsid w:val="00F65639"/>
    <w:rsid w:val="00F671DE"/>
    <w:rsid w:val="00F67CE7"/>
    <w:rsid w:val="00F729C2"/>
    <w:rsid w:val="00F8126E"/>
    <w:rsid w:val="00F904DC"/>
    <w:rsid w:val="00F92DFC"/>
    <w:rsid w:val="00F92F81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4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4BE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uentedeprrafopredeter"/>
    <w:rsid w:val="005473BA"/>
  </w:style>
  <w:style w:type="paragraph" w:customStyle="1" w:styleId="Default">
    <w:name w:val="Default"/>
    <w:rsid w:val="007469C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35</cp:revision>
  <cp:lastPrinted>2024-10-21T10:07:00Z</cp:lastPrinted>
  <dcterms:created xsi:type="dcterms:W3CDTF">2024-10-06T16:45:00Z</dcterms:created>
  <dcterms:modified xsi:type="dcterms:W3CDTF">2024-10-21T10:13:00Z</dcterms:modified>
</cp:coreProperties>
</file>