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FB813" w14:textId="77777777" w:rsidR="005B490C" w:rsidRPr="005B490C" w:rsidRDefault="005B490C" w:rsidP="005B490C">
      <w:pPr>
        <w:ind w:right="-1"/>
        <w:rPr>
          <w:rFonts w:ascii="Arial" w:eastAsia="Times New Roman" w:hAnsi="Arial" w:cs="Arial"/>
          <w:b/>
          <w:sz w:val="26"/>
          <w:szCs w:val="26"/>
        </w:rPr>
      </w:pPr>
      <w:bookmarkStart w:id="0" w:name="_Hlk139457860"/>
      <w:r w:rsidRPr="005B490C">
        <w:rPr>
          <w:rFonts w:ascii="Arial" w:eastAsia="Times New Roman" w:hAnsi="Arial" w:cs="Arial"/>
          <w:b/>
          <w:sz w:val="26"/>
          <w:szCs w:val="26"/>
        </w:rPr>
        <w:t>Martes 21/05/24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57D706D3" w14:textId="78ABE8E9" w:rsidR="00FD40E2" w:rsidRPr="004D594F" w:rsidRDefault="00FD40E2" w:rsidP="00FD40E2">
      <w:pPr>
        <w:pStyle w:val="TtuloNotadePrensa"/>
        <w:jc w:val="both"/>
      </w:pPr>
      <w:bookmarkStart w:id="1" w:name="_Hlk139456888"/>
      <w:bookmarkEnd w:id="0"/>
      <w:r>
        <w:t xml:space="preserve">Comunidad y Estado abordarán en la Bilateral la Ley </w:t>
      </w:r>
      <w:r w:rsidR="00891F27">
        <w:t>de</w:t>
      </w:r>
      <w:r>
        <w:t xml:space="preserve"> Medidas Temporales y Urgentes para la Protección del Paisaje riojano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586EBF65" w14:textId="7BF37353" w:rsidR="00891F27" w:rsidRPr="003717FD" w:rsidRDefault="00891F27" w:rsidP="00891F27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Ambas administraciones </w:t>
      </w:r>
      <w:r w:rsidR="00C56B04">
        <w:rPr>
          <w:b/>
          <w:lang w:val="es-ES"/>
        </w:rPr>
        <w:t>inician</w:t>
      </w:r>
      <w:r>
        <w:rPr>
          <w:b/>
          <w:lang w:val="es-ES"/>
        </w:rPr>
        <w:t xml:space="preserve"> las negociaciones para solventar las discrepancias surgidas </w:t>
      </w:r>
      <w:r w:rsidR="00C56B04">
        <w:rPr>
          <w:b/>
          <w:lang w:val="es-ES"/>
        </w:rPr>
        <w:t>en torno al</w:t>
      </w:r>
      <w:r>
        <w:rPr>
          <w:b/>
          <w:lang w:val="es-ES"/>
        </w:rPr>
        <w:t xml:space="preserve"> artículo 2</w:t>
      </w:r>
      <w:r w:rsidR="00C56B04">
        <w:rPr>
          <w:b/>
          <w:lang w:val="es-ES"/>
        </w:rPr>
        <w:t xml:space="preserve"> de la norma,</w:t>
      </w:r>
      <w:r>
        <w:rPr>
          <w:b/>
          <w:lang w:val="es-ES"/>
        </w:rPr>
        <w:t xml:space="preserve"> </w:t>
      </w:r>
      <w:r w:rsidR="00C56B04">
        <w:rPr>
          <w:b/>
          <w:lang w:val="es-ES"/>
        </w:rPr>
        <w:t>que suspende</w:t>
      </w:r>
      <w:r>
        <w:rPr>
          <w:b/>
          <w:lang w:val="es-ES"/>
        </w:rPr>
        <w:t xml:space="preserve"> </w:t>
      </w:r>
      <w:r w:rsidR="00C56B04">
        <w:rPr>
          <w:b/>
          <w:lang w:val="es-ES"/>
        </w:rPr>
        <w:t>todos los procedimientos administra</w:t>
      </w:r>
      <w:r w:rsidR="00381B66">
        <w:rPr>
          <w:b/>
          <w:lang w:val="es-ES"/>
        </w:rPr>
        <w:t>tivos</w:t>
      </w:r>
      <w:r w:rsidR="00C56B04">
        <w:rPr>
          <w:b/>
          <w:lang w:val="es-ES"/>
        </w:rPr>
        <w:t xml:space="preserve"> de otorgamiento de autorización para instalaciones eléctricas </w:t>
      </w:r>
      <w:r>
        <w:rPr>
          <w:b/>
          <w:lang w:val="es-ES"/>
        </w:rPr>
        <w:t>que han superado la fase de información pública</w:t>
      </w:r>
    </w:p>
    <w:p w14:paraId="7B095281" w14:textId="2FAF1686" w:rsidR="001037A5" w:rsidRPr="00FD40E2" w:rsidRDefault="001037A5" w:rsidP="0047552C">
      <w:pPr>
        <w:pStyle w:val="CuerpodetextoNotadePrensa"/>
        <w:rPr>
          <w:b/>
          <w:lang w:val="es-ES"/>
        </w:rPr>
      </w:pPr>
    </w:p>
    <w:p w14:paraId="0DC598FC" w14:textId="77777777" w:rsidR="0020207D" w:rsidRPr="00FD40E2" w:rsidRDefault="0020207D" w:rsidP="0047552C">
      <w:pPr>
        <w:pStyle w:val="CuerpodetextoNotadePrensa"/>
        <w:rPr>
          <w:lang w:val="es-ES"/>
        </w:rPr>
      </w:pPr>
    </w:p>
    <w:p w14:paraId="1EC453B3" w14:textId="03EEF389" w:rsidR="002903ED" w:rsidRDefault="00965763" w:rsidP="0047552C">
      <w:pPr>
        <w:pStyle w:val="CuerpodetextoNotadePrensa"/>
        <w:rPr>
          <w:color w:val="auto"/>
          <w:shd w:val="clear" w:color="auto" w:fill="FFFFFF"/>
          <w:lang w:val="es-ES"/>
        </w:rPr>
      </w:pPr>
      <w:r>
        <w:rPr>
          <w:lang w:val="es-ES"/>
        </w:rPr>
        <w:t>El Boletín Oficial del Estado (BOE) y el Boletín Oficial de La Rioja (BOR) publican hoy el acuerdo adoptado por la Comisión Bilateral de Cooperación Administración General del Estado-Comunidad Autónoma de La Rioja para resolver las discrepancias surg</w:t>
      </w:r>
      <w:r w:rsidR="00EE69AC">
        <w:rPr>
          <w:lang w:val="es-ES"/>
        </w:rPr>
        <w:t>idas ante la Ley de M</w:t>
      </w:r>
      <w:r>
        <w:rPr>
          <w:lang w:val="es-ES"/>
        </w:rPr>
        <w:t xml:space="preserve">edidas Temporales y Urgentes para la Protección del Paisaje riojano, aprobada por el Parlamento de La Rioja el pasado 23 de enero. </w:t>
      </w:r>
      <w:r w:rsidR="0026770B">
        <w:rPr>
          <w:lang w:val="es-ES"/>
        </w:rPr>
        <w:t>Las diferencias han surgido, en</w:t>
      </w:r>
      <w:r w:rsidR="007C25C6">
        <w:rPr>
          <w:lang w:val="es-ES"/>
        </w:rPr>
        <w:t xml:space="preserve"> concreto, </w:t>
      </w:r>
      <w:r w:rsidR="00B91DA5">
        <w:rPr>
          <w:lang w:val="es-ES"/>
        </w:rPr>
        <w:t xml:space="preserve">sobre </w:t>
      </w:r>
      <w:r w:rsidR="007C25C6">
        <w:rPr>
          <w:lang w:val="es-ES"/>
        </w:rPr>
        <w:t>el artículo 2 de la citada norma</w:t>
      </w:r>
      <w:r w:rsidR="00B91DA5">
        <w:rPr>
          <w:lang w:val="es-ES"/>
        </w:rPr>
        <w:t>,</w:t>
      </w:r>
      <w:r w:rsidR="007C25C6">
        <w:rPr>
          <w:lang w:val="es-ES"/>
        </w:rPr>
        <w:t xml:space="preserve"> que </w:t>
      </w:r>
      <w:r w:rsidR="0026770B">
        <w:rPr>
          <w:lang w:val="es-ES"/>
        </w:rPr>
        <w:t>paraliza</w:t>
      </w:r>
      <w:r w:rsidR="007C25C6">
        <w:rPr>
          <w:lang w:val="es-ES"/>
        </w:rPr>
        <w:t xml:space="preserve"> </w:t>
      </w:r>
      <w:r w:rsidR="007C25C6" w:rsidRPr="007C25C6">
        <w:rPr>
          <w:color w:val="auto"/>
          <w:lang w:val="es-ES"/>
        </w:rPr>
        <w:t>tod</w:t>
      </w:r>
      <w:r w:rsidR="00C56B04" w:rsidRPr="007C25C6">
        <w:rPr>
          <w:color w:val="auto"/>
          <w:shd w:val="clear" w:color="auto" w:fill="FFFFFF"/>
          <w:lang w:val="es-ES"/>
        </w:rPr>
        <w:t xml:space="preserve">os los procedimientos administrativos de </w:t>
      </w:r>
      <w:r w:rsidR="00461813">
        <w:rPr>
          <w:color w:val="auto"/>
          <w:shd w:val="clear" w:color="auto" w:fill="FFFFFF"/>
          <w:lang w:val="es-ES"/>
        </w:rPr>
        <w:t>concesión</w:t>
      </w:r>
      <w:r w:rsidR="00C56B04" w:rsidRPr="007C25C6">
        <w:rPr>
          <w:color w:val="auto"/>
          <w:shd w:val="clear" w:color="auto" w:fill="FFFFFF"/>
          <w:lang w:val="es-ES"/>
        </w:rPr>
        <w:t xml:space="preserve"> de autorizaciones de uso y actividades en suelo no urbanizable relativos a instalaciones eléctricas de generación de energía eléctrica y sus infraestructuras de evacuación, </w:t>
      </w:r>
      <w:r w:rsidR="002903ED">
        <w:rPr>
          <w:color w:val="auto"/>
          <w:shd w:val="clear" w:color="auto" w:fill="FFFFFF"/>
          <w:lang w:val="es-ES"/>
        </w:rPr>
        <w:t xml:space="preserve">que hayan superado la fase de información </w:t>
      </w:r>
      <w:r w:rsidR="00BD7E81">
        <w:rPr>
          <w:color w:val="auto"/>
          <w:shd w:val="clear" w:color="auto" w:fill="FFFFFF"/>
          <w:lang w:val="es-ES"/>
        </w:rPr>
        <w:t>pública</w:t>
      </w:r>
      <w:r w:rsidR="002903ED">
        <w:rPr>
          <w:color w:val="auto"/>
          <w:shd w:val="clear" w:color="auto" w:fill="FFFFFF"/>
          <w:lang w:val="es-ES"/>
        </w:rPr>
        <w:t>.</w:t>
      </w:r>
    </w:p>
    <w:p w14:paraId="60C2FD3B" w14:textId="3379AA9C" w:rsidR="000B6A43" w:rsidRDefault="000B6A43" w:rsidP="0047552C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1C8BF6E3" w14:textId="17BB9AE3" w:rsidR="00A77BA4" w:rsidRPr="00A77BA4" w:rsidRDefault="00A77BA4" w:rsidP="00A77BA4">
      <w:pPr>
        <w:pStyle w:val="CuerpodetextoNotadePrensa"/>
        <w:rPr>
          <w:color w:val="auto"/>
          <w:shd w:val="clear" w:color="auto" w:fill="FFFFFF"/>
          <w:lang w:val="es-ES"/>
        </w:rPr>
      </w:pPr>
      <w:r>
        <w:rPr>
          <w:color w:val="auto"/>
          <w:shd w:val="clear" w:color="auto" w:fill="FFFFFF"/>
          <w:lang w:val="es-ES"/>
        </w:rPr>
        <w:t xml:space="preserve">La norma </w:t>
      </w:r>
      <w:r w:rsidR="00EE69AC">
        <w:rPr>
          <w:color w:val="auto"/>
          <w:shd w:val="clear" w:color="auto" w:fill="FFFFFF"/>
          <w:lang w:val="es-ES"/>
        </w:rPr>
        <w:t>i</w:t>
      </w:r>
      <w:r w:rsidR="00B17DF7">
        <w:rPr>
          <w:color w:val="auto"/>
          <w:shd w:val="clear" w:color="auto" w:fill="FFFFFF"/>
          <w:lang w:val="es-ES"/>
        </w:rPr>
        <w:t>mpulsada por la Cámara regional</w:t>
      </w:r>
      <w:r>
        <w:rPr>
          <w:color w:val="auto"/>
          <w:shd w:val="clear" w:color="auto" w:fill="FFFFFF"/>
          <w:lang w:val="es-ES"/>
        </w:rPr>
        <w:t xml:space="preserve"> tiene como finalidad la protección</w:t>
      </w:r>
      <w:r w:rsidR="0026770B">
        <w:rPr>
          <w:color w:val="auto"/>
          <w:shd w:val="clear" w:color="auto" w:fill="FFFFFF"/>
          <w:lang w:val="es-ES"/>
        </w:rPr>
        <w:t xml:space="preserve"> con carácter transitorio</w:t>
      </w:r>
      <w:r>
        <w:rPr>
          <w:color w:val="auto"/>
          <w:shd w:val="clear" w:color="auto" w:fill="FFFFFF"/>
          <w:lang w:val="es-ES"/>
        </w:rPr>
        <w:t xml:space="preserve"> </w:t>
      </w:r>
      <w:r w:rsidR="0026770B">
        <w:rPr>
          <w:color w:val="auto"/>
          <w:shd w:val="clear" w:color="auto" w:fill="FFFFFF"/>
          <w:lang w:val="es-ES"/>
        </w:rPr>
        <w:t xml:space="preserve">y apremiante </w:t>
      </w:r>
      <w:r>
        <w:rPr>
          <w:color w:val="auto"/>
          <w:shd w:val="clear" w:color="auto" w:fill="FFFFFF"/>
          <w:lang w:val="es-ES"/>
        </w:rPr>
        <w:t xml:space="preserve">de los </w:t>
      </w:r>
      <w:r w:rsidRPr="00A77BA4">
        <w:rPr>
          <w:color w:val="auto"/>
          <w:shd w:val="clear" w:color="auto" w:fill="FFFFFF"/>
          <w:lang w:val="es-ES"/>
        </w:rPr>
        <w:t xml:space="preserve">parajes naturales y otros elementos singulares del </w:t>
      </w:r>
      <w:r>
        <w:rPr>
          <w:color w:val="auto"/>
          <w:shd w:val="clear" w:color="auto" w:fill="FFFFFF"/>
          <w:lang w:val="es-ES"/>
        </w:rPr>
        <w:t>territorio de la comunidad</w:t>
      </w:r>
      <w:r w:rsidR="0026770B">
        <w:rPr>
          <w:color w:val="auto"/>
          <w:shd w:val="clear" w:color="auto" w:fill="FFFFFF"/>
          <w:lang w:val="es-ES"/>
        </w:rPr>
        <w:t>,</w:t>
      </w:r>
      <w:r>
        <w:rPr>
          <w:color w:val="auto"/>
          <w:shd w:val="clear" w:color="auto" w:fill="FFFFFF"/>
          <w:lang w:val="es-ES"/>
        </w:rPr>
        <w:t xml:space="preserve"> </w:t>
      </w:r>
      <w:r w:rsidRPr="00A77BA4">
        <w:rPr>
          <w:color w:val="auto"/>
          <w:shd w:val="clear" w:color="auto" w:fill="FFFFFF"/>
          <w:lang w:val="es-ES"/>
        </w:rPr>
        <w:t xml:space="preserve">hasta la entrada en vigor de la futura Ley del Paisaje de La Rioja. </w:t>
      </w:r>
    </w:p>
    <w:p w14:paraId="5F6F8124" w14:textId="2FA82935" w:rsidR="002903ED" w:rsidRDefault="002903ED" w:rsidP="0047552C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17B3383D" w14:textId="2308C678" w:rsidR="00A77BA4" w:rsidRDefault="00A77BA4" w:rsidP="00FD40E2">
      <w:pPr>
        <w:pStyle w:val="CuerpodetextoNotadePrensa"/>
        <w:rPr>
          <w:color w:val="auto"/>
          <w:shd w:val="clear" w:color="auto" w:fill="FFFFFF"/>
          <w:lang w:val="es-ES"/>
        </w:rPr>
      </w:pPr>
      <w:r>
        <w:rPr>
          <w:rFonts w:eastAsiaTheme="majorEastAsia"/>
          <w:color w:val="auto"/>
          <w:lang w:val="es-ES"/>
        </w:rPr>
        <w:t xml:space="preserve">La discrepancia manifestada por el Gobierno central concierne al artículo 2 de </w:t>
      </w:r>
      <w:r w:rsidR="00230C9F">
        <w:rPr>
          <w:rFonts w:eastAsiaTheme="majorEastAsia"/>
          <w:color w:val="auto"/>
          <w:lang w:val="es-ES"/>
        </w:rPr>
        <w:t>esta</w:t>
      </w:r>
      <w:r w:rsidR="00461813">
        <w:rPr>
          <w:rFonts w:eastAsiaTheme="majorEastAsia"/>
          <w:color w:val="auto"/>
          <w:lang w:val="es-ES"/>
        </w:rPr>
        <w:t xml:space="preserve"> Ley de Medidas Temporales y Urgentes.</w:t>
      </w:r>
      <w:r>
        <w:rPr>
          <w:rFonts w:eastAsiaTheme="majorEastAsia"/>
          <w:color w:val="auto"/>
          <w:lang w:val="es-ES"/>
        </w:rPr>
        <w:t xml:space="preserve"> En concreto</w:t>
      </w:r>
      <w:r w:rsidR="00461813">
        <w:rPr>
          <w:rFonts w:eastAsiaTheme="majorEastAsia"/>
          <w:color w:val="auto"/>
          <w:lang w:val="es-ES"/>
        </w:rPr>
        <w:t xml:space="preserve"> se trata del</w:t>
      </w:r>
      <w:r>
        <w:rPr>
          <w:rFonts w:eastAsiaTheme="majorEastAsia"/>
          <w:color w:val="auto"/>
          <w:lang w:val="es-ES"/>
        </w:rPr>
        <w:t xml:space="preserve"> que deja en</w:t>
      </w:r>
      <w:r w:rsidR="000B6A43" w:rsidRPr="000B6A43">
        <w:rPr>
          <w:rFonts w:eastAsiaTheme="majorEastAsia"/>
          <w:color w:val="auto"/>
          <w:lang w:val="es-ES"/>
        </w:rPr>
        <w:t xml:space="preserve"> suspenso </w:t>
      </w:r>
      <w:r w:rsidR="000B6A43" w:rsidRPr="000B6A43">
        <w:rPr>
          <w:color w:val="auto"/>
          <w:lang w:val="es-ES"/>
        </w:rPr>
        <w:t>todos los procedimientos a</w:t>
      </w:r>
      <w:r w:rsidR="00381B66">
        <w:rPr>
          <w:color w:val="auto"/>
          <w:lang w:val="es-ES"/>
        </w:rPr>
        <w:t>dministrativos</w:t>
      </w:r>
      <w:r w:rsidR="000B6A43" w:rsidRPr="000B6A43">
        <w:rPr>
          <w:color w:val="auto"/>
          <w:lang w:val="es-ES"/>
        </w:rPr>
        <w:t xml:space="preserve"> de </w:t>
      </w:r>
      <w:r w:rsidR="000B6A43" w:rsidRPr="000B6A43">
        <w:rPr>
          <w:color w:val="auto"/>
          <w:shd w:val="clear" w:color="auto" w:fill="FFFFFF"/>
          <w:lang w:val="es-ES"/>
        </w:rPr>
        <w:t>autorización y declaración de utilidad pública de instalaciones eléctricas de generación de energía eléctrica y sus infraestructuras de evacuación en suelos no urbanizables (de los previstos en el 51 de la Ley 5/2006, de 2 de mayo , de Ordenación del Territorio y Urbanismo de La Rioja y el</w:t>
      </w:r>
      <w:r w:rsidR="00381B66">
        <w:rPr>
          <w:color w:val="auto"/>
          <w:shd w:val="clear" w:color="auto" w:fill="FFFFFF"/>
          <w:lang w:val="es-ES"/>
        </w:rPr>
        <w:t xml:space="preserve"> Decreto 18/2019, de 17 de mayo</w:t>
      </w:r>
      <w:r w:rsidR="000B6A43" w:rsidRPr="000B6A43">
        <w:rPr>
          <w:color w:val="auto"/>
          <w:shd w:val="clear" w:color="auto" w:fill="FFFFFF"/>
          <w:lang w:val="es-ES"/>
        </w:rPr>
        <w:t>, por el que se aprueba la Directriz de Suelo no Urbanizable), que hayan superado la fase de información pública</w:t>
      </w:r>
      <w:r>
        <w:rPr>
          <w:color w:val="auto"/>
          <w:shd w:val="clear" w:color="auto" w:fill="FFFFFF"/>
          <w:lang w:val="es-ES"/>
        </w:rPr>
        <w:t>.</w:t>
      </w:r>
    </w:p>
    <w:p w14:paraId="27ABD5DC" w14:textId="0CCA0DED" w:rsidR="00261510" w:rsidRPr="00461813" w:rsidRDefault="00461813" w:rsidP="00683496">
      <w:pPr>
        <w:pStyle w:val="CuerpodetextoNotadePrensa"/>
        <w:spacing w:before="240"/>
        <w:rPr>
          <w:color w:val="auto"/>
          <w:lang w:val="es-ES"/>
        </w:rPr>
      </w:pPr>
      <w:r w:rsidRPr="00461813">
        <w:rPr>
          <w:color w:val="auto"/>
          <w:lang w:val="es-ES"/>
        </w:rPr>
        <w:t xml:space="preserve">El Ejecutivo central considera que este artículo podría incumplir la </w:t>
      </w:r>
      <w:r w:rsidRPr="00461813">
        <w:rPr>
          <w:bCs/>
          <w:color w:val="auto"/>
          <w:lang w:val="es-ES"/>
        </w:rPr>
        <w:t>Ley 24/2013, de 26 de diciembre, del Sector Eléctrico</w:t>
      </w:r>
      <w:r>
        <w:rPr>
          <w:bCs/>
          <w:color w:val="auto"/>
          <w:lang w:val="es-ES"/>
        </w:rPr>
        <w:t>, en tanto que</w:t>
      </w:r>
      <w:r>
        <w:rPr>
          <w:color w:val="auto"/>
          <w:lang w:val="es-ES"/>
        </w:rPr>
        <w:t xml:space="preserve"> la C</w:t>
      </w:r>
      <w:r w:rsidRPr="00461813">
        <w:rPr>
          <w:color w:val="auto"/>
          <w:lang w:val="es-ES"/>
        </w:rPr>
        <w:t xml:space="preserve">omunidad </w:t>
      </w:r>
      <w:r>
        <w:rPr>
          <w:color w:val="auto"/>
          <w:lang w:val="es-ES"/>
        </w:rPr>
        <w:t xml:space="preserve">entiende que no se produce tal vulneración. </w:t>
      </w:r>
      <w:r w:rsidRPr="00461813">
        <w:rPr>
          <w:color w:val="auto"/>
          <w:lang w:val="es-ES"/>
        </w:rPr>
        <w:t>Por ello, ambas administraciones iniciar</w:t>
      </w:r>
      <w:r w:rsidR="00381B66">
        <w:rPr>
          <w:color w:val="auto"/>
          <w:lang w:val="es-ES"/>
        </w:rPr>
        <w:t>án estas negociaciones</w:t>
      </w:r>
      <w:r w:rsidR="00A248A8" w:rsidRPr="00400CA8">
        <w:rPr>
          <w:color w:val="auto"/>
          <w:lang w:val="es-ES"/>
        </w:rPr>
        <w:t xml:space="preserve">. La convicción de la </w:t>
      </w:r>
      <w:bookmarkStart w:id="2" w:name="_GoBack"/>
      <w:bookmarkEnd w:id="2"/>
      <w:r w:rsidR="00A248A8" w:rsidRPr="00400CA8">
        <w:rPr>
          <w:color w:val="auto"/>
          <w:lang w:val="es-ES"/>
        </w:rPr>
        <w:t xml:space="preserve">Comunidad Autónoma es que la </w:t>
      </w:r>
      <w:r w:rsidR="00A248A8" w:rsidRPr="00400CA8">
        <w:rPr>
          <w:lang w:val="es-ES"/>
        </w:rPr>
        <w:t>Comisión</w:t>
      </w:r>
      <w:r w:rsidR="00A248A8" w:rsidRPr="00400CA8">
        <w:rPr>
          <w:color w:val="auto"/>
          <w:lang w:val="es-ES"/>
        </w:rPr>
        <w:t xml:space="preserve"> Bilateral </w:t>
      </w:r>
      <w:r w:rsidR="00A248A8" w:rsidRPr="00400CA8">
        <w:rPr>
          <w:color w:val="auto"/>
          <w:lang w:val="es-ES"/>
        </w:rPr>
        <w:lastRenderedPageBreak/>
        <w:t>alcanzará un acuerdo que no tocará el fondo que persigue la normativa autonómica, que no es otro que la protección del paisaje riojano</w:t>
      </w:r>
      <w:r w:rsidR="000B5B70" w:rsidRPr="00400CA8">
        <w:rPr>
          <w:color w:val="auto"/>
          <w:lang w:val="es-ES"/>
        </w:rPr>
        <w:t xml:space="preserve"> en el marco de sus competencias.</w:t>
      </w:r>
    </w:p>
    <w:sectPr w:rsidR="00261510" w:rsidRPr="00461813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B5B70"/>
    <w:rsid w:val="000B6A43"/>
    <w:rsid w:val="000F3F3C"/>
    <w:rsid w:val="00100590"/>
    <w:rsid w:val="001037A5"/>
    <w:rsid w:val="001542F7"/>
    <w:rsid w:val="0018459D"/>
    <w:rsid w:val="001D5774"/>
    <w:rsid w:val="0020207D"/>
    <w:rsid w:val="00230C9F"/>
    <w:rsid w:val="00240D3F"/>
    <w:rsid w:val="00250CDB"/>
    <w:rsid w:val="00261510"/>
    <w:rsid w:val="0026770B"/>
    <w:rsid w:val="002873D9"/>
    <w:rsid w:val="002903ED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81B66"/>
    <w:rsid w:val="0039046B"/>
    <w:rsid w:val="003A3E60"/>
    <w:rsid w:val="003C1605"/>
    <w:rsid w:val="00400CA8"/>
    <w:rsid w:val="00417179"/>
    <w:rsid w:val="00435C9E"/>
    <w:rsid w:val="00461813"/>
    <w:rsid w:val="0047552C"/>
    <w:rsid w:val="00477863"/>
    <w:rsid w:val="00495B58"/>
    <w:rsid w:val="00495D1F"/>
    <w:rsid w:val="004D420D"/>
    <w:rsid w:val="004D594F"/>
    <w:rsid w:val="0050645C"/>
    <w:rsid w:val="00551C3F"/>
    <w:rsid w:val="00574433"/>
    <w:rsid w:val="0058176E"/>
    <w:rsid w:val="00596975"/>
    <w:rsid w:val="00597247"/>
    <w:rsid w:val="005B490C"/>
    <w:rsid w:val="006563C4"/>
    <w:rsid w:val="00673FFA"/>
    <w:rsid w:val="00683496"/>
    <w:rsid w:val="0069392B"/>
    <w:rsid w:val="006A7DBC"/>
    <w:rsid w:val="006B0802"/>
    <w:rsid w:val="00706970"/>
    <w:rsid w:val="00716285"/>
    <w:rsid w:val="00724C23"/>
    <w:rsid w:val="007A7E63"/>
    <w:rsid w:val="007C25C6"/>
    <w:rsid w:val="007C7121"/>
    <w:rsid w:val="007D6FFF"/>
    <w:rsid w:val="007E4491"/>
    <w:rsid w:val="0086683E"/>
    <w:rsid w:val="0087541B"/>
    <w:rsid w:val="00891F27"/>
    <w:rsid w:val="00892C54"/>
    <w:rsid w:val="008B05E4"/>
    <w:rsid w:val="008E7E40"/>
    <w:rsid w:val="00917E39"/>
    <w:rsid w:val="00965763"/>
    <w:rsid w:val="009735EC"/>
    <w:rsid w:val="00977EFE"/>
    <w:rsid w:val="009E7835"/>
    <w:rsid w:val="00A141BE"/>
    <w:rsid w:val="00A248A8"/>
    <w:rsid w:val="00A347CA"/>
    <w:rsid w:val="00A6238F"/>
    <w:rsid w:val="00A756FA"/>
    <w:rsid w:val="00A77BA4"/>
    <w:rsid w:val="00AA0B41"/>
    <w:rsid w:val="00AC6E30"/>
    <w:rsid w:val="00B17DF7"/>
    <w:rsid w:val="00B91DA5"/>
    <w:rsid w:val="00B93DBC"/>
    <w:rsid w:val="00B97FCD"/>
    <w:rsid w:val="00BA5D06"/>
    <w:rsid w:val="00BD7E81"/>
    <w:rsid w:val="00BE70B2"/>
    <w:rsid w:val="00C05A43"/>
    <w:rsid w:val="00C22F34"/>
    <w:rsid w:val="00C56B04"/>
    <w:rsid w:val="00C648E7"/>
    <w:rsid w:val="00C83CF8"/>
    <w:rsid w:val="00CC08D8"/>
    <w:rsid w:val="00D017AC"/>
    <w:rsid w:val="00D312AD"/>
    <w:rsid w:val="00D53E08"/>
    <w:rsid w:val="00DD0856"/>
    <w:rsid w:val="00E41609"/>
    <w:rsid w:val="00E517E4"/>
    <w:rsid w:val="00E63FE9"/>
    <w:rsid w:val="00ED47D0"/>
    <w:rsid w:val="00EE69AC"/>
    <w:rsid w:val="00F671DE"/>
    <w:rsid w:val="00F8126E"/>
    <w:rsid w:val="00F92DFC"/>
    <w:rsid w:val="00FA4DD6"/>
    <w:rsid w:val="00FD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B6A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0B6A4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D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25</cp:revision>
  <cp:lastPrinted>2024-05-20T15:01:00Z</cp:lastPrinted>
  <dcterms:created xsi:type="dcterms:W3CDTF">2024-05-18T09:42:00Z</dcterms:created>
  <dcterms:modified xsi:type="dcterms:W3CDTF">2024-05-21T08:40:00Z</dcterms:modified>
</cp:coreProperties>
</file>