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E3BEFBD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4F733D">
        <w:t>09</w:t>
      </w:r>
      <w:r w:rsidR="00E517E4" w:rsidRPr="00A756FA">
        <w:t>/</w:t>
      </w:r>
      <w:r w:rsidR="004F733D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6159E05" w:rsidR="00261510" w:rsidRPr="004D594F" w:rsidRDefault="00B374BA" w:rsidP="0047552C">
      <w:pPr>
        <w:pStyle w:val="TtuloNotadePrensa"/>
        <w:jc w:val="both"/>
      </w:pPr>
      <w:bookmarkStart w:id="1" w:name="_Hlk139456888"/>
      <w:bookmarkEnd w:id="0"/>
      <w:r>
        <w:t xml:space="preserve">El jueves se abre el plazo para que las familias afectadas por el ‘apagón’ de la TDT soliciten las subvenciones </w:t>
      </w:r>
      <w:r w:rsidR="004F733D">
        <w:t>para la com</w:t>
      </w:r>
      <w:r>
        <w:t>pra de decodificadores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5586DB3" w:rsidR="0020207D" w:rsidRPr="004F733D" w:rsidRDefault="00B374BA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BOR publicará mañana la orden de ayudas </w:t>
      </w:r>
      <w:r w:rsidR="00805529">
        <w:rPr>
          <w:b/>
          <w:lang w:val="es-ES"/>
        </w:rPr>
        <w:t xml:space="preserve">autonómicas, </w:t>
      </w:r>
      <w:r>
        <w:rPr>
          <w:b/>
          <w:lang w:val="es-ES"/>
        </w:rPr>
        <w:t>que movilizará 300.000 euros en total</w:t>
      </w:r>
      <w:r w:rsidR="00805529">
        <w:rPr>
          <w:b/>
          <w:lang w:val="es-ES"/>
        </w:rPr>
        <w:t>,</w:t>
      </w:r>
      <w:r>
        <w:rPr>
          <w:b/>
          <w:lang w:val="es-ES"/>
        </w:rPr>
        <w:t xml:space="preserve"> con una cuantía máxima de subvención de 400 euros por dispositivo</w:t>
      </w:r>
    </w:p>
    <w:p w14:paraId="7B095281" w14:textId="2FAF1686" w:rsidR="001037A5" w:rsidRPr="004F733D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4F733D" w:rsidRDefault="0020207D" w:rsidP="0047552C">
      <w:pPr>
        <w:pStyle w:val="CuerpodetextoNotadePrensa"/>
        <w:rPr>
          <w:lang w:val="es-ES"/>
        </w:rPr>
      </w:pPr>
    </w:p>
    <w:p w14:paraId="2899A66B" w14:textId="0DC920EF" w:rsidR="004F733D" w:rsidRPr="00597936" w:rsidRDefault="004F733D" w:rsidP="004F733D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celebrado hoy martes, 9 de abril, ha sido informado de que el Boletín Oficial de La Rioja (BOR) publicará mañana </w:t>
      </w:r>
      <w:r>
        <w:rPr>
          <w:lang w:val="es-ES"/>
        </w:rPr>
        <w:t>la orden de subvenciones</w:t>
      </w:r>
      <w:r>
        <w:rPr>
          <w:lang w:val="es-ES"/>
        </w:rPr>
        <w:t xml:space="preserve"> de la Comunidad</w:t>
      </w:r>
      <w:r w:rsidR="00805529">
        <w:rPr>
          <w:lang w:val="es-ES"/>
        </w:rPr>
        <w:t xml:space="preserve"> Autónoma</w:t>
      </w:r>
      <w:r>
        <w:rPr>
          <w:lang w:val="es-ES"/>
        </w:rPr>
        <w:t>, por importe de 300.000 euros</w:t>
      </w:r>
      <w:r>
        <w:rPr>
          <w:lang w:val="es-ES"/>
        </w:rPr>
        <w:t>, para compensar</w:t>
      </w:r>
      <w:r>
        <w:rPr>
          <w:lang w:val="es-ES"/>
        </w:rPr>
        <w:t xml:space="preserve"> el gasto de las familias riojanas afectadas por el ‘apagón’ de la TDT </w:t>
      </w:r>
      <w:r w:rsidRPr="007324BB">
        <w:rPr>
          <w:lang w:val="es-ES"/>
        </w:rPr>
        <w:t>en zonas remotas donde la señal llega vía satélite</w:t>
      </w:r>
      <w:r>
        <w:rPr>
          <w:lang w:val="es-ES"/>
        </w:rPr>
        <w:t xml:space="preserve"> y que se </w:t>
      </w:r>
      <w:r>
        <w:rPr>
          <w:lang w:val="es-ES"/>
        </w:rPr>
        <w:t>han visto</w:t>
      </w:r>
      <w:r>
        <w:rPr>
          <w:lang w:val="es-ES"/>
        </w:rPr>
        <w:t xml:space="preserve"> obligadas a adquirir un decodificador, elemento indispensable para </w:t>
      </w:r>
      <w:r>
        <w:rPr>
          <w:lang w:val="es-ES"/>
        </w:rPr>
        <w:t>ver</w:t>
      </w:r>
      <w:r>
        <w:rPr>
          <w:lang w:val="es-ES"/>
        </w:rPr>
        <w:t xml:space="preserve"> la televisión </w:t>
      </w:r>
      <w:r>
        <w:rPr>
          <w:lang w:val="es-ES"/>
        </w:rPr>
        <w:t>desde el pasado 14 de febrero. Una vez publicado en el BOR, el plazo de presentación de las solicitudes se abre el jueves y finalizará el próximo 2 de septiembre.</w:t>
      </w:r>
    </w:p>
    <w:p w14:paraId="1456A4B6" w14:textId="77777777" w:rsidR="00805529" w:rsidRDefault="00805529" w:rsidP="00B374BA">
      <w:pPr>
        <w:pStyle w:val="CuerpodetextoNotadePrensa"/>
        <w:rPr>
          <w:lang w:val="es-ES"/>
        </w:rPr>
      </w:pPr>
    </w:p>
    <w:p w14:paraId="6EEB3A88" w14:textId="482BEE27" w:rsidR="003D5A67" w:rsidRDefault="00805529" w:rsidP="00B374BA">
      <w:pPr>
        <w:pStyle w:val="CuerpodetextoNotadePrensa"/>
        <w:rPr>
          <w:color w:val="auto"/>
          <w:lang w:val="es-ES" w:eastAsia="es-ES"/>
        </w:rPr>
      </w:pPr>
      <w:r>
        <w:rPr>
          <w:lang w:val="es-ES"/>
        </w:rPr>
        <w:t>P</w:t>
      </w:r>
      <w:r w:rsidR="00B374BA" w:rsidRPr="00E75C7A">
        <w:rPr>
          <w:color w:val="auto"/>
          <w:lang w:val="es-ES" w:eastAsia="es-ES"/>
        </w:rPr>
        <w:t xml:space="preserve">ara el caso concreto de la recepción TDT satélite, </w:t>
      </w:r>
      <w:r w:rsidR="00B374BA">
        <w:rPr>
          <w:color w:val="auto"/>
          <w:lang w:val="es-ES" w:eastAsia="es-ES"/>
        </w:rPr>
        <w:t>de las</w:t>
      </w:r>
      <w:r w:rsidR="00B374BA" w:rsidRPr="00E75C7A">
        <w:rPr>
          <w:color w:val="auto"/>
          <w:lang w:val="es-ES" w:eastAsia="es-ES"/>
        </w:rPr>
        <w:t xml:space="preserve"> 875 instalaciones</w:t>
      </w:r>
      <w:r w:rsidR="00B374BA">
        <w:rPr>
          <w:color w:val="auto"/>
          <w:lang w:val="es-ES" w:eastAsia="es-ES"/>
        </w:rPr>
        <w:t xml:space="preserve"> contabilizadas en la comunidad, se estima que </w:t>
      </w:r>
      <w:r w:rsidR="00B374BA" w:rsidRPr="00C34034">
        <w:rPr>
          <w:lang w:val="es-ES"/>
        </w:rPr>
        <w:t>en</w:t>
      </w:r>
      <w:r w:rsidR="00B374BA">
        <w:rPr>
          <w:lang w:val="es-ES"/>
        </w:rPr>
        <w:t xml:space="preserve"> </w:t>
      </w:r>
      <w:r w:rsidR="00B374BA" w:rsidRPr="00C34034">
        <w:rPr>
          <w:lang w:val="es-ES"/>
        </w:rPr>
        <w:t>torno</w:t>
      </w:r>
      <w:r w:rsidR="00B374BA">
        <w:rPr>
          <w:lang w:val="es-ES"/>
        </w:rPr>
        <w:t xml:space="preserve"> </w:t>
      </w:r>
      <w:r w:rsidR="00B374BA" w:rsidRPr="00C34034">
        <w:rPr>
          <w:lang w:val="es-ES"/>
        </w:rPr>
        <w:t>a</w:t>
      </w:r>
      <w:r w:rsidR="00B374BA">
        <w:rPr>
          <w:lang w:val="es-ES"/>
        </w:rPr>
        <w:t xml:space="preserve">l </w:t>
      </w:r>
      <w:r w:rsidR="00B374BA" w:rsidRPr="00C34034">
        <w:rPr>
          <w:lang w:val="es-ES"/>
        </w:rPr>
        <w:t>15</w:t>
      </w:r>
      <w:r w:rsidR="00B374BA">
        <w:rPr>
          <w:lang w:val="es-ES"/>
        </w:rPr>
        <w:t xml:space="preserve">% ya </w:t>
      </w:r>
      <w:r>
        <w:rPr>
          <w:lang w:val="es-ES"/>
        </w:rPr>
        <w:t xml:space="preserve">ha sido </w:t>
      </w:r>
      <w:r w:rsidR="00B374BA">
        <w:rPr>
          <w:lang w:val="es-ES"/>
        </w:rPr>
        <w:t>adaptado a lo largo de los últimos años</w:t>
      </w:r>
      <w:r w:rsidR="00B374BA">
        <w:rPr>
          <w:color w:val="auto"/>
          <w:lang w:val="es-ES" w:eastAsia="es-ES"/>
        </w:rPr>
        <w:t xml:space="preserve">, de forma que la compra de decodificadores en 2024 </w:t>
      </w:r>
      <w:r w:rsidR="00062A76">
        <w:rPr>
          <w:color w:val="auto"/>
          <w:lang w:val="es-ES" w:eastAsia="es-ES"/>
        </w:rPr>
        <w:t>ha afectado</w:t>
      </w:r>
      <w:r w:rsidR="00B374BA">
        <w:rPr>
          <w:color w:val="auto"/>
          <w:lang w:val="es-ES" w:eastAsia="es-ES"/>
        </w:rPr>
        <w:t xml:space="preserve"> a 750 dispositivos. Entre ellos se encuentran los correspondientes a</w:t>
      </w:r>
      <w:r w:rsidR="00B374BA" w:rsidRPr="00E75C7A">
        <w:rPr>
          <w:color w:val="auto"/>
          <w:lang w:val="es-ES" w:eastAsia="es-ES"/>
        </w:rPr>
        <w:t xml:space="preserve"> </w:t>
      </w:r>
      <w:r w:rsidR="00B374BA">
        <w:rPr>
          <w:color w:val="auto"/>
          <w:lang w:val="es-ES" w:eastAsia="es-ES"/>
        </w:rPr>
        <w:t>13 municipios, todos</w:t>
      </w:r>
      <w:r w:rsidR="00B374BA" w:rsidRPr="00E75C7A">
        <w:rPr>
          <w:color w:val="auto"/>
          <w:lang w:val="es-ES" w:eastAsia="es-ES"/>
        </w:rPr>
        <w:t xml:space="preserve"> de recepción </w:t>
      </w:r>
      <w:r w:rsidR="00B374BA">
        <w:rPr>
          <w:color w:val="auto"/>
          <w:lang w:val="es-ES" w:eastAsia="es-ES"/>
        </w:rPr>
        <w:t xml:space="preserve">vía </w:t>
      </w:r>
      <w:r w:rsidR="00B374BA" w:rsidRPr="00E75C7A">
        <w:rPr>
          <w:color w:val="auto"/>
          <w:lang w:val="es-ES" w:eastAsia="es-ES"/>
        </w:rPr>
        <w:t>satélite</w:t>
      </w:r>
      <w:r>
        <w:rPr>
          <w:color w:val="auto"/>
          <w:lang w:val="es-ES" w:eastAsia="es-ES"/>
        </w:rPr>
        <w:t>, de</w:t>
      </w:r>
      <w:r w:rsidR="00B374BA" w:rsidRPr="00E75C7A">
        <w:rPr>
          <w:color w:val="auto"/>
          <w:lang w:val="es-ES" w:eastAsia="es-ES"/>
        </w:rPr>
        <w:t xml:space="preserve"> la Zona 3, que es la más remota geográficamente</w:t>
      </w:r>
      <w:r w:rsidR="00B374BA">
        <w:rPr>
          <w:color w:val="auto"/>
          <w:lang w:val="es-ES" w:eastAsia="es-ES"/>
        </w:rPr>
        <w:t xml:space="preserve">: </w:t>
      </w:r>
      <w:r w:rsidR="00B374BA" w:rsidRPr="00E75C7A">
        <w:rPr>
          <w:color w:val="auto"/>
          <w:lang w:val="es-ES" w:eastAsia="es-ES"/>
        </w:rPr>
        <w:t>edificios o zonas que no tienen visibilidad sobre repetidores que sirvan a los municipios y que reciben la señal vía satélite. En estos casos, necesitan</w:t>
      </w:r>
      <w:r w:rsidR="0006501E">
        <w:rPr>
          <w:color w:val="auto"/>
          <w:lang w:val="es-ES" w:eastAsia="es-ES"/>
        </w:rPr>
        <w:t xml:space="preserve"> </w:t>
      </w:r>
      <w:r w:rsidR="00B374BA" w:rsidRPr="00E75C7A">
        <w:rPr>
          <w:color w:val="auto"/>
          <w:lang w:val="es-ES" w:eastAsia="es-ES"/>
        </w:rPr>
        <w:t>un decodificador HD</w:t>
      </w:r>
      <w:r w:rsidR="00B96589">
        <w:rPr>
          <w:color w:val="auto"/>
          <w:lang w:val="es-ES" w:eastAsia="es-ES"/>
        </w:rPr>
        <w:t xml:space="preserve"> para poder ver</w:t>
      </w:r>
      <w:r w:rsidR="00B374BA" w:rsidRPr="00E75C7A">
        <w:rPr>
          <w:color w:val="auto"/>
          <w:lang w:val="es-ES" w:eastAsia="es-ES"/>
        </w:rPr>
        <w:t> la televisión</w:t>
      </w:r>
      <w:r w:rsidR="00B374BA">
        <w:rPr>
          <w:color w:val="auto"/>
          <w:lang w:val="es-ES" w:eastAsia="es-ES"/>
        </w:rPr>
        <w:t xml:space="preserve"> </w:t>
      </w:r>
      <w:r w:rsidR="00B96589">
        <w:rPr>
          <w:color w:val="auto"/>
          <w:lang w:val="es-ES" w:eastAsia="es-ES"/>
        </w:rPr>
        <w:t>tras el ‘apagón’ de principios de año.</w:t>
      </w:r>
      <w:r w:rsidR="00B374BA" w:rsidRPr="00E75C7A">
        <w:rPr>
          <w:color w:val="auto"/>
          <w:lang w:val="es-ES" w:eastAsia="es-ES"/>
        </w:rPr>
        <w:t> </w:t>
      </w:r>
    </w:p>
    <w:p w14:paraId="70D3DD5A" w14:textId="77777777" w:rsidR="003D5A67" w:rsidRDefault="003D5A67" w:rsidP="00B374BA">
      <w:pPr>
        <w:pStyle w:val="CuerpodetextoNotadePrensa"/>
        <w:rPr>
          <w:color w:val="auto"/>
          <w:lang w:val="es-ES" w:eastAsia="es-ES"/>
        </w:rPr>
      </w:pPr>
    </w:p>
    <w:p w14:paraId="6285DE17" w14:textId="678422CD" w:rsidR="003D5A67" w:rsidRDefault="00062A76" w:rsidP="00B374BA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En concreto, s</w:t>
      </w:r>
      <w:r w:rsidR="003D5A67">
        <w:rPr>
          <w:color w:val="auto"/>
          <w:lang w:val="es-ES" w:eastAsia="es-ES"/>
        </w:rPr>
        <w:t xml:space="preserve">e trata de las localidades de </w:t>
      </w:r>
      <w:proofErr w:type="spellStart"/>
      <w:r w:rsidR="003D5A67">
        <w:rPr>
          <w:color w:val="auto"/>
          <w:lang w:val="es-ES" w:eastAsia="es-ES"/>
        </w:rPr>
        <w:t>Aldeanueva</w:t>
      </w:r>
      <w:proofErr w:type="spellEnd"/>
      <w:r w:rsidR="003D5A67">
        <w:rPr>
          <w:color w:val="auto"/>
          <w:lang w:val="es-ES" w:eastAsia="es-ES"/>
        </w:rPr>
        <w:t xml:space="preserve"> de Cameros, Gallinero de Cameros, Hornillos, </w:t>
      </w:r>
      <w:proofErr w:type="spellStart"/>
      <w:r w:rsidR="003D5A67">
        <w:rPr>
          <w:color w:val="auto"/>
          <w:lang w:val="es-ES" w:eastAsia="es-ES"/>
        </w:rPr>
        <w:t>Panzares</w:t>
      </w:r>
      <w:proofErr w:type="spellEnd"/>
      <w:r w:rsidR="003D5A67">
        <w:rPr>
          <w:color w:val="auto"/>
          <w:lang w:val="es-ES" w:eastAsia="es-ES"/>
        </w:rPr>
        <w:t xml:space="preserve">, Pinillos, Posadas, San Andrés, </w:t>
      </w:r>
      <w:proofErr w:type="spellStart"/>
      <w:r w:rsidR="003D5A67">
        <w:rPr>
          <w:color w:val="auto"/>
          <w:lang w:val="es-ES" w:eastAsia="es-ES"/>
        </w:rPr>
        <w:t>Terroba</w:t>
      </w:r>
      <w:proofErr w:type="spellEnd"/>
      <w:r w:rsidR="003D5A67">
        <w:rPr>
          <w:color w:val="auto"/>
          <w:lang w:val="es-ES" w:eastAsia="es-ES"/>
        </w:rPr>
        <w:t xml:space="preserve">, Vadillos, Viniegra de Arriba, </w:t>
      </w:r>
      <w:proofErr w:type="spellStart"/>
      <w:r w:rsidR="003D5A67">
        <w:rPr>
          <w:color w:val="auto"/>
          <w:lang w:val="es-ES" w:eastAsia="es-ES"/>
        </w:rPr>
        <w:t>Navajún</w:t>
      </w:r>
      <w:proofErr w:type="spellEnd"/>
      <w:r w:rsidR="003D5A67">
        <w:rPr>
          <w:color w:val="auto"/>
          <w:lang w:val="es-ES" w:eastAsia="es-ES"/>
        </w:rPr>
        <w:t xml:space="preserve">, </w:t>
      </w:r>
      <w:proofErr w:type="spellStart"/>
      <w:r w:rsidR="003D5A67">
        <w:rPr>
          <w:color w:val="auto"/>
          <w:lang w:val="es-ES" w:eastAsia="es-ES"/>
        </w:rPr>
        <w:t>Valdemadera</w:t>
      </w:r>
      <w:proofErr w:type="spellEnd"/>
      <w:r w:rsidR="003D5A67">
        <w:rPr>
          <w:color w:val="auto"/>
          <w:lang w:val="es-ES" w:eastAsia="es-ES"/>
        </w:rPr>
        <w:t xml:space="preserve"> y Zarzosa, en las que habí</w:t>
      </w:r>
      <w:bookmarkStart w:id="2" w:name="_GoBack"/>
      <w:bookmarkEnd w:id="2"/>
      <w:r w:rsidR="003D5A67">
        <w:rPr>
          <w:color w:val="auto"/>
          <w:lang w:val="es-ES" w:eastAsia="es-ES"/>
        </w:rPr>
        <w:t>a 403 viviendas satelizadas, en muchos casos, segundas residencias.</w:t>
      </w:r>
    </w:p>
    <w:p w14:paraId="5451E026" w14:textId="764F7D46" w:rsidR="003D5A67" w:rsidRDefault="003D5A67" w:rsidP="00B374BA">
      <w:pPr>
        <w:pStyle w:val="CuerpodetextoNotadePrensa"/>
        <w:rPr>
          <w:color w:val="auto"/>
          <w:lang w:val="es-ES" w:eastAsia="es-ES"/>
        </w:rPr>
      </w:pPr>
    </w:p>
    <w:p w14:paraId="376CC24B" w14:textId="08A9BEC6" w:rsidR="00B374BA" w:rsidRPr="00E75C7A" w:rsidRDefault="00B374BA" w:rsidP="00B374BA">
      <w:pPr>
        <w:pStyle w:val="CuerpodetextoNotadePrensa"/>
        <w:rPr>
          <w:color w:val="auto"/>
          <w:lang w:val="es-ES" w:eastAsia="es-ES"/>
        </w:rPr>
      </w:pPr>
      <w:r w:rsidRPr="00E75C7A">
        <w:rPr>
          <w:color w:val="auto"/>
          <w:lang w:val="es-ES" w:eastAsia="es-ES"/>
        </w:rPr>
        <w:t>Las subvenciones tendrán la consideración de transferencias de capital y la cuantía será de</w:t>
      </w:r>
      <w:r>
        <w:rPr>
          <w:color w:val="auto"/>
          <w:lang w:val="es-ES" w:eastAsia="es-ES"/>
        </w:rPr>
        <w:t xml:space="preserve"> </w:t>
      </w:r>
      <w:r w:rsidRPr="00E75C7A">
        <w:rPr>
          <w:color w:val="auto"/>
          <w:lang w:val="es-ES" w:eastAsia="es-ES"/>
        </w:rPr>
        <w:t>un máximo de 400</w:t>
      </w:r>
      <w:r w:rsidRPr="00E75C7A">
        <w:rPr>
          <w:color w:val="auto"/>
          <w:shd w:val="clear" w:color="auto" w:fill="FFFFFF"/>
          <w:lang w:val="es-ES" w:eastAsia="es-ES"/>
        </w:rPr>
        <w:t> euros por d</w:t>
      </w:r>
      <w:r>
        <w:rPr>
          <w:color w:val="auto"/>
          <w:shd w:val="clear" w:color="auto" w:fill="FFFFFF"/>
          <w:lang w:val="es-ES" w:eastAsia="es-ES"/>
        </w:rPr>
        <w:t>ispositivo</w:t>
      </w:r>
      <w:r w:rsidRPr="00E75C7A">
        <w:rPr>
          <w:color w:val="auto"/>
          <w:shd w:val="clear" w:color="auto" w:fill="FFFFFF"/>
          <w:lang w:val="es-ES" w:eastAsia="es-ES"/>
        </w:rPr>
        <w:t>. </w:t>
      </w:r>
    </w:p>
    <w:p w14:paraId="752510BB" w14:textId="77777777" w:rsidR="00B374BA" w:rsidRPr="004F733D" w:rsidRDefault="00B374BA" w:rsidP="0047552C">
      <w:pPr>
        <w:pStyle w:val="CuerpodetextoNotadePrensa"/>
        <w:rPr>
          <w:lang w:val="es-ES"/>
        </w:rPr>
      </w:pPr>
    </w:p>
    <w:p w14:paraId="15C4EFB2" w14:textId="77777777" w:rsidR="0020207D" w:rsidRPr="004F733D" w:rsidRDefault="0020207D" w:rsidP="0047552C">
      <w:pPr>
        <w:pStyle w:val="CuerpodetextoNotadePrensa"/>
        <w:rPr>
          <w:lang w:val="es-ES"/>
        </w:rPr>
      </w:pPr>
    </w:p>
    <w:p w14:paraId="27ABD5DC" w14:textId="77777777" w:rsidR="00261510" w:rsidRPr="004F733D" w:rsidRDefault="00261510" w:rsidP="0047552C">
      <w:pPr>
        <w:pStyle w:val="CuerpodetextoNotadePrensa"/>
        <w:rPr>
          <w:lang w:val="es-ES"/>
        </w:rPr>
      </w:pPr>
    </w:p>
    <w:sectPr w:rsidR="00261510" w:rsidRPr="004F733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62A76"/>
    <w:rsid w:val="0006501E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3D5A67"/>
    <w:rsid w:val="00417179"/>
    <w:rsid w:val="00435C9E"/>
    <w:rsid w:val="0047552C"/>
    <w:rsid w:val="00477863"/>
    <w:rsid w:val="00495B58"/>
    <w:rsid w:val="00495D1F"/>
    <w:rsid w:val="004D420D"/>
    <w:rsid w:val="004D594F"/>
    <w:rsid w:val="004F733D"/>
    <w:rsid w:val="0050645C"/>
    <w:rsid w:val="00513AC3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05529"/>
    <w:rsid w:val="0087541B"/>
    <w:rsid w:val="00886A6A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374BA"/>
    <w:rsid w:val="00B93DBC"/>
    <w:rsid w:val="00B96589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A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2024-04-08T16:21:00Z</cp:lastPrinted>
  <dcterms:created xsi:type="dcterms:W3CDTF">2024-04-08T16:01:00Z</dcterms:created>
  <dcterms:modified xsi:type="dcterms:W3CDTF">2024-04-08T16:22:00Z</dcterms:modified>
</cp:coreProperties>
</file>