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13C63">
        <w:t>09</w:t>
      </w:r>
      <w:r w:rsidR="00E517E4" w:rsidRPr="00A756FA">
        <w:t>/</w:t>
      </w:r>
      <w:r w:rsidR="00E13C63">
        <w:t>04</w:t>
      </w:r>
      <w:r w:rsidR="00E517E4" w:rsidRPr="00A756FA">
        <w:t>/2</w:t>
      </w:r>
      <w:r>
        <w:t>4</w:t>
      </w:r>
    </w:p>
    <w:p w:rsidR="00E517E4" w:rsidRPr="00A756FA" w:rsidRDefault="00E517E4" w:rsidP="0047552C">
      <w:pPr>
        <w:pStyle w:val="TtuloNotadePrensa"/>
        <w:jc w:val="both"/>
      </w:pPr>
    </w:p>
    <w:p w:rsidR="00261510" w:rsidRPr="004D594F" w:rsidRDefault="00C16100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aprueba el gasto </w:t>
      </w:r>
      <w:r w:rsidR="00E377CC">
        <w:t>de</w:t>
      </w:r>
      <w:r>
        <w:t xml:space="preserve"> 5,16 millones </w:t>
      </w:r>
      <w:r w:rsidR="00E377CC">
        <w:t>en</w:t>
      </w:r>
      <w:r>
        <w:t xml:space="preserve"> la convocatoria de diversas ayudas incluidas en la Solicitud Única de la PAC 2024</w:t>
      </w:r>
    </w:p>
    <w:p w:rsidR="00261510" w:rsidRPr="004D594F" w:rsidRDefault="00261510" w:rsidP="0047552C">
      <w:pPr>
        <w:pStyle w:val="TtuloNotadePrensa"/>
        <w:jc w:val="both"/>
      </w:pPr>
    </w:p>
    <w:bookmarkEnd w:id="1"/>
    <w:p w:rsidR="001037A5" w:rsidRPr="00042C53" w:rsidRDefault="00E377CC" w:rsidP="00E377CC">
      <w:pPr>
        <w:pStyle w:val="CuerpodetextoNotadePrensa"/>
        <w:rPr>
          <w:b/>
          <w:lang w:val="es-ES"/>
        </w:rPr>
      </w:pPr>
      <w:r>
        <w:rPr>
          <w:b/>
          <w:color w:val="auto"/>
          <w:shd w:val="clear" w:color="auto" w:fill="FFFFFF"/>
          <w:lang w:val="es-ES"/>
        </w:rPr>
        <w:t xml:space="preserve">Coincidiendo con el segundo año de reforma de la Política Agraria Común, </w:t>
      </w:r>
      <w:r w:rsidR="00C03EBF">
        <w:rPr>
          <w:b/>
          <w:color w:val="auto"/>
          <w:shd w:val="clear" w:color="auto" w:fill="FFFFFF"/>
          <w:lang w:val="es-ES"/>
        </w:rPr>
        <w:t>La Rioja</w:t>
      </w:r>
      <w:r w:rsidR="00BC449A">
        <w:rPr>
          <w:b/>
          <w:color w:val="auto"/>
          <w:shd w:val="clear" w:color="auto" w:fill="FFFFFF"/>
          <w:lang w:val="es-ES"/>
        </w:rPr>
        <w:t xml:space="preserve"> </w:t>
      </w:r>
      <w:r w:rsidR="00BC449A" w:rsidRPr="00F5729A">
        <w:rPr>
          <w:b/>
          <w:color w:val="auto"/>
          <w:shd w:val="clear" w:color="auto" w:fill="FFFFFF"/>
          <w:lang w:val="es-ES"/>
        </w:rPr>
        <w:t xml:space="preserve">sigue apostando por apoyar los </w:t>
      </w:r>
      <w:r w:rsidR="00F5729A" w:rsidRPr="00F5729A">
        <w:rPr>
          <w:b/>
          <w:color w:val="auto"/>
          <w:shd w:val="clear" w:color="auto" w:fill="FFFFFF"/>
          <w:lang w:val="es-ES"/>
        </w:rPr>
        <w:t>compromisos medioambientales</w:t>
      </w:r>
      <w:r w:rsidR="00BC449A" w:rsidRPr="00F5729A">
        <w:rPr>
          <w:b/>
          <w:color w:val="auto"/>
          <w:shd w:val="clear" w:color="auto" w:fill="FFFFFF"/>
          <w:lang w:val="es-ES"/>
        </w:rPr>
        <w:t xml:space="preserve"> en el sector</w:t>
      </w:r>
      <w:r w:rsidR="00B816B5">
        <w:rPr>
          <w:b/>
          <w:color w:val="auto"/>
          <w:shd w:val="clear" w:color="auto" w:fill="FFFFFF"/>
          <w:lang w:val="es-ES"/>
        </w:rPr>
        <w:t xml:space="preserve">. Cinco mil </w:t>
      </w:r>
      <w:r w:rsidR="00A627AB">
        <w:rPr>
          <w:b/>
          <w:color w:val="auto"/>
          <w:shd w:val="clear" w:color="auto" w:fill="FFFFFF"/>
          <w:lang w:val="es-ES"/>
        </w:rPr>
        <w:t>agricultores</w:t>
      </w:r>
      <w:r w:rsidR="00FA649A">
        <w:rPr>
          <w:b/>
          <w:color w:val="auto"/>
          <w:shd w:val="clear" w:color="auto" w:fill="FFFFFF"/>
          <w:lang w:val="es-ES"/>
        </w:rPr>
        <w:t xml:space="preserve"> y ganaderos</w:t>
      </w:r>
      <w:r w:rsidR="00B816B5">
        <w:rPr>
          <w:b/>
          <w:color w:val="auto"/>
          <w:shd w:val="clear" w:color="auto" w:fill="FFFFFF"/>
          <w:lang w:val="es-ES"/>
        </w:rPr>
        <w:t xml:space="preserve"> presentan la SU y declaran 184.000 hectáreas</w:t>
      </w:r>
      <w:r w:rsidR="00BC449A" w:rsidRPr="00F5729A">
        <w:rPr>
          <w:b/>
          <w:color w:val="auto"/>
          <w:shd w:val="clear" w:color="auto" w:fill="FFFFFF"/>
          <w:lang w:val="es-ES"/>
        </w:rPr>
        <w:t xml:space="preserve"> </w:t>
      </w:r>
    </w:p>
    <w:p w:rsidR="0020207D" w:rsidRPr="00E13C63" w:rsidRDefault="0020207D" w:rsidP="0047552C">
      <w:pPr>
        <w:pStyle w:val="CuerpodetextoNotadePrensa"/>
        <w:rPr>
          <w:lang w:val="es-ES"/>
        </w:rPr>
      </w:pPr>
    </w:p>
    <w:p w:rsidR="0020207D" w:rsidRPr="00E13C63" w:rsidRDefault="0020207D" w:rsidP="0047552C">
      <w:pPr>
        <w:pStyle w:val="CuerpodetextoNotadePrensa"/>
        <w:rPr>
          <w:lang w:val="es-ES"/>
        </w:rPr>
      </w:pPr>
    </w:p>
    <w:p w:rsidR="0070324A" w:rsidRDefault="00E377CC" w:rsidP="00C16100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>l Consejo de Gobierno ha dado luz verde hoy, 9 de abril, al gasto de 5.160.500 euros para la convocatoria d</w:t>
      </w:r>
      <w:r w:rsidR="00C16100" w:rsidRPr="00E377CC">
        <w:rPr>
          <w:lang w:val="es-ES"/>
        </w:rPr>
        <w:t xml:space="preserve">e </w:t>
      </w:r>
      <w:r>
        <w:rPr>
          <w:lang w:val="es-ES"/>
        </w:rPr>
        <w:t xml:space="preserve">diversas ayudas incluidas en </w:t>
      </w:r>
      <w:r w:rsidR="00C16100" w:rsidRPr="00E377CC">
        <w:rPr>
          <w:lang w:val="es-ES"/>
        </w:rPr>
        <w:t xml:space="preserve">la Solicitud Única </w:t>
      </w:r>
      <w:r w:rsidR="0070324A">
        <w:rPr>
          <w:lang w:val="es-ES"/>
        </w:rPr>
        <w:t xml:space="preserve">(SU) </w:t>
      </w:r>
      <w:r w:rsidR="00874168">
        <w:rPr>
          <w:lang w:val="es-ES"/>
        </w:rPr>
        <w:t xml:space="preserve">de </w:t>
      </w:r>
      <w:r>
        <w:rPr>
          <w:lang w:val="es-ES"/>
        </w:rPr>
        <w:t>la Política Agraria Común (P</w:t>
      </w:r>
      <w:r w:rsidR="00C16100" w:rsidRPr="00E377CC">
        <w:rPr>
          <w:lang w:val="es-ES"/>
        </w:rPr>
        <w:t>AC</w:t>
      </w:r>
      <w:r>
        <w:rPr>
          <w:lang w:val="es-ES"/>
        </w:rPr>
        <w:t>)</w:t>
      </w:r>
      <w:r w:rsidR="00C16100" w:rsidRPr="00E377CC">
        <w:rPr>
          <w:lang w:val="es-ES"/>
        </w:rPr>
        <w:t xml:space="preserve"> de 2024</w:t>
      </w:r>
      <w:r>
        <w:rPr>
          <w:lang w:val="es-ES"/>
        </w:rPr>
        <w:t xml:space="preserve">. </w:t>
      </w:r>
    </w:p>
    <w:p w:rsidR="0070324A" w:rsidRDefault="0070324A" w:rsidP="00C16100">
      <w:pPr>
        <w:pStyle w:val="CuerpodetextoNotadePrensa"/>
        <w:rPr>
          <w:lang w:val="es-ES"/>
        </w:rPr>
      </w:pPr>
    </w:p>
    <w:p w:rsidR="0070324A" w:rsidRDefault="00E377CC" w:rsidP="00C16100">
      <w:pPr>
        <w:pStyle w:val="CuerpodetextoNotadePrensa"/>
        <w:rPr>
          <w:lang w:val="es-ES"/>
        </w:rPr>
      </w:pPr>
      <w:r>
        <w:rPr>
          <w:lang w:val="es-ES"/>
        </w:rPr>
        <w:t xml:space="preserve">Esta convocatoria coincide </w:t>
      </w:r>
      <w:r w:rsidR="00F651FC">
        <w:rPr>
          <w:lang w:val="es-ES"/>
        </w:rPr>
        <w:t>con el</w:t>
      </w:r>
      <w:r w:rsidR="00F651FC" w:rsidRPr="008F5F0B">
        <w:rPr>
          <w:lang w:val="es-ES"/>
        </w:rPr>
        <w:t xml:space="preserve"> segundo año de aplicación del Plan Estratégico de la PAC (</w:t>
      </w:r>
      <w:r w:rsidR="00F651FC">
        <w:rPr>
          <w:lang w:val="es-ES"/>
        </w:rPr>
        <w:t>PEPAC</w:t>
      </w:r>
      <w:r w:rsidR="00F651FC" w:rsidRPr="008F5F0B">
        <w:rPr>
          <w:lang w:val="es-ES"/>
        </w:rPr>
        <w:t>) aprobado para el periodo 2023-2027</w:t>
      </w:r>
      <w:r w:rsidR="00F651FC">
        <w:rPr>
          <w:lang w:val="es-ES"/>
        </w:rPr>
        <w:t xml:space="preserve"> </w:t>
      </w:r>
      <w:r>
        <w:rPr>
          <w:lang w:val="es-ES"/>
        </w:rPr>
        <w:t xml:space="preserve">y, en este sentido, el Ejecutivo de La </w:t>
      </w:r>
      <w:r w:rsidRPr="00F5729A">
        <w:rPr>
          <w:lang w:val="es-ES"/>
        </w:rPr>
        <w:t>Rioja</w:t>
      </w:r>
      <w:r w:rsidR="003D7076" w:rsidRPr="00F5729A">
        <w:rPr>
          <w:lang w:val="es-ES"/>
        </w:rPr>
        <w:t xml:space="preserve"> con la convocatori</w:t>
      </w:r>
      <w:r w:rsidR="00885718">
        <w:rPr>
          <w:lang w:val="es-ES"/>
        </w:rPr>
        <w:t>a</w:t>
      </w:r>
      <w:r w:rsidR="003D7076" w:rsidRPr="00F5729A">
        <w:rPr>
          <w:lang w:val="es-ES"/>
        </w:rPr>
        <w:t xml:space="preserve"> de las ayudas agroambientales</w:t>
      </w:r>
      <w:r w:rsidR="001F2081" w:rsidRPr="00F5729A">
        <w:rPr>
          <w:lang w:val="es-ES"/>
        </w:rPr>
        <w:t xml:space="preserve"> </w:t>
      </w:r>
      <w:r w:rsidR="00F5729A">
        <w:rPr>
          <w:lang w:val="es-ES"/>
        </w:rPr>
        <w:t xml:space="preserve">quiere </w:t>
      </w:r>
      <w:r w:rsidR="001F2081" w:rsidRPr="00F5729A">
        <w:rPr>
          <w:lang w:val="es-ES"/>
        </w:rPr>
        <w:t>seguir apoyando a los agricultores que deseen adquirir compromisos m</w:t>
      </w:r>
      <w:r w:rsidR="00597BF0" w:rsidRPr="00F5729A">
        <w:rPr>
          <w:lang w:val="es-ES"/>
        </w:rPr>
        <w:t>edioambientales que van más allá de los requisitos legales de gestión y las normas BCAM, de los requisitos mínimos relativos al uso de productos fertilizantes y fitosanitarios o para el bienestar animal</w:t>
      </w:r>
      <w:r w:rsidR="00597BF0">
        <w:rPr>
          <w:lang w:val="es-ES"/>
        </w:rPr>
        <w:t xml:space="preserve">. </w:t>
      </w:r>
    </w:p>
    <w:p w:rsidR="0070324A" w:rsidRDefault="0070324A" w:rsidP="00C16100">
      <w:pPr>
        <w:pStyle w:val="CuerpodetextoNotadePrensa"/>
        <w:rPr>
          <w:lang w:val="es-ES"/>
        </w:rPr>
      </w:pPr>
    </w:p>
    <w:p w:rsidR="003F613C" w:rsidRDefault="003D7076" w:rsidP="00C16100">
      <w:pPr>
        <w:pStyle w:val="CuerpodetextoNotadePrensa"/>
        <w:rPr>
          <w:lang w:val="es-ES"/>
        </w:rPr>
      </w:pPr>
      <w:r>
        <w:rPr>
          <w:lang w:val="es-ES"/>
        </w:rPr>
        <w:t>Durante la campaña 2023 las nuevas intervenciones de ayudas agroambientales fueron muy bien acogidas por los agricultores y ganaderos riojanos, destacando las líneas de lucha alternativa a la lucha química, los compromisos de cultivos sostenible o de bienestar y sanidad animal</w:t>
      </w:r>
      <w:r w:rsidR="00F5729A">
        <w:rPr>
          <w:lang w:val="es-ES"/>
        </w:rPr>
        <w:t>.</w:t>
      </w:r>
    </w:p>
    <w:p w:rsidR="00F5729A" w:rsidRDefault="00F5729A" w:rsidP="00C16100">
      <w:pPr>
        <w:pStyle w:val="CuerpodetextoNotadePrensa"/>
        <w:rPr>
          <w:color w:val="auto"/>
          <w:shd w:val="clear" w:color="auto" w:fill="FFFFFF"/>
          <w:lang w:val="es-ES"/>
        </w:rPr>
      </w:pPr>
    </w:p>
    <w:p w:rsidR="003F613C" w:rsidRPr="003F613C" w:rsidRDefault="003D7076" w:rsidP="003F613C">
      <w:pPr>
        <w:pStyle w:val="CuerpodetextoNotadePrensa"/>
        <w:rPr>
          <w:lang w:val="es-ES"/>
        </w:rPr>
      </w:pPr>
      <w:r w:rsidRPr="00F5729A">
        <w:rPr>
          <w:lang w:val="es-ES"/>
        </w:rPr>
        <w:t>Además de las intervenciones de desarrollo rural para las que se aprueba el gasto de 5,16 millones</w:t>
      </w:r>
      <w:r w:rsidR="0070324A">
        <w:rPr>
          <w:lang w:val="es-ES"/>
        </w:rPr>
        <w:t xml:space="preserve"> de euros</w:t>
      </w:r>
      <w:r w:rsidR="00F5729A">
        <w:rPr>
          <w:lang w:val="es-ES"/>
        </w:rPr>
        <w:t>,</w:t>
      </w:r>
      <w:r w:rsidRPr="00F5729A">
        <w:rPr>
          <w:lang w:val="es-ES"/>
        </w:rPr>
        <w:t xml:space="preserve"> que son la</w:t>
      </w:r>
      <w:r w:rsidR="003F613C" w:rsidRPr="00F5729A">
        <w:rPr>
          <w:lang w:val="es-ES"/>
        </w:rPr>
        <w:t xml:space="preserve"> indemnización compensatoria en zonas de montaña</w:t>
      </w:r>
      <w:r w:rsidR="00885718">
        <w:rPr>
          <w:lang w:val="es-ES"/>
        </w:rPr>
        <w:t>,</w:t>
      </w:r>
      <w:r w:rsidRPr="00F5729A">
        <w:rPr>
          <w:lang w:val="es-ES"/>
        </w:rPr>
        <w:t xml:space="preserve"> con </w:t>
      </w:r>
      <w:r w:rsidR="00885718">
        <w:rPr>
          <w:lang w:val="es-ES"/>
        </w:rPr>
        <w:t>900.000 euros,</w:t>
      </w:r>
      <w:r w:rsidRPr="00F5729A">
        <w:rPr>
          <w:lang w:val="es-ES"/>
        </w:rPr>
        <w:t xml:space="preserve"> y los </w:t>
      </w:r>
      <w:r w:rsidR="003F613C" w:rsidRPr="00F5729A">
        <w:rPr>
          <w:lang w:val="es-ES"/>
        </w:rPr>
        <w:t>compromisos medioambientales y climáticos, y reforestación (primas de mantenimiento y primas compensatorias)</w:t>
      </w:r>
      <w:r w:rsidR="00885718">
        <w:rPr>
          <w:lang w:val="es-ES"/>
        </w:rPr>
        <w:t>;</w:t>
      </w:r>
      <w:r w:rsidRPr="00F5729A">
        <w:rPr>
          <w:lang w:val="es-ES"/>
        </w:rPr>
        <w:t xml:space="preserve"> la Solicitud Única engloba </w:t>
      </w:r>
      <w:r w:rsidR="00A176CC" w:rsidRPr="00F5729A">
        <w:rPr>
          <w:lang w:val="es-ES"/>
        </w:rPr>
        <w:t>la</w:t>
      </w:r>
      <w:r w:rsidR="00F5729A">
        <w:rPr>
          <w:lang w:val="es-ES"/>
        </w:rPr>
        <w:t>s</w:t>
      </w:r>
      <w:r w:rsidRPr="00F5729A">
        <w:rPr>
          <w:lang w:val="es-ES"/>
        </w:rPr>
        <w:t xml:space="preserve"> ayudas directas financiadas cien por cien por FEAGA, incluidas en el PEPAC</w:t>
      </w:r>
      <w:r w:rsidR="003F613C" w:rsidRPr="00F5729A">
        <w:rPr>
          <w:lang w:val="es-ES"/>
        </w:rPr>
        <w:t>.</w:t>
      </w:r>
      <w:r w:rsidR="003F613C" w:rsidRPr="003F613C">
        <w:rPr>
          <w:lang w:val="es-ES"/>
        </w:rPr>
        <w:t> Estas ayudas complementan las rentas de los titulares de explotaciones agrarias en razón de sus producciones y prácticas agrícolas y ganaderas.</w:t>
      </w:r>
    </w:p>
    <w:p w:rsidR="003F613C" w:rsidRPr="00C03EBF" w:rsidRDefault="003F613C" w:rsidP="003F613C">
      <w:pPr>
        <w:pStyle w:val="CuerpodetextoNotadePrensa"/>
        <w:rPr>
          <w:color w:val="1F3864"/>
          <w:lang w:val="es-ES"/>
        </w:rPr>
      </w:pPr>
    </w:p>
    <w:p w:rsidR="003F613C" w:rsidRPr="003F613C" w:rsidRDefault="003F613C" w:rsidP="003F613C">
      <w:pPr>
        <w:pStyle w:val="CuerpodetextoNotadePrensa"/>
        <w:rPr>
          <w:lang w:val="es-ES"/>
        </w:rPr>
      </w:pPr>
      <w:r w:rsidRPr="003F613C">
        <w:rPr>
          <w:lang w:val="es-ES"/>
        </w:rPr>
        <w:t xml:space="preserve">La </w:t>
      </w:r>
      <w:r w:rsidR="0070324A">
        <w:rPr>
          <w:lang w:val="es-ES"/>
        </w:rPr>
        <w:t>S</w:t>
      </w:r>
      <w:r w:rsidRPr="003F613C">
        <w:rPr>
          <w:lang w:val="es-ES"/>
        </w:rPr>
        <w:t xml:space="preserve">olicitud </w:t>
      </w:r>
      <w:r w:rsidR="0070324A">
        <w:rPr>
          <w:lang w:val="es-ES"/>
        </w:rPr>
        <w:t>Ú</w:t>
      </w:r>
      <w:r w:rsidRPr="003F613C">
        <w:rPr>
          <w:lang w:val="es-ES"/>
        </w:rPr>
        <w:t>nica </w:t>
      </w:r>
      <w:r w:rsidRPr="00945B26">
        <w:rPr>
          <w:lang w:val="es-ES"/>
        </w:rPr>
        <w:t xml:space="preserve">se </w:t>
      </w:r>
      <w:r w:rsidR="00945B26" w:rsidRPr="00945B26">
        <w:rPr>
          <w:lang w:val="es-ES"/>
        </w:rPr>
        <w:t>debe presentar</w:t>
      </w:r>
      <w:r w:rsidRPr="00945B26">
        <w:rPr>
          <w:lang w:val="es-ES"/>
        </w:rPr>
        <w:t xml:space="preserve"> por vía electrónica</w:t>
      </w:r>
      <w:r w:rsidRPr="003F613C">
        <w:rPr>
          <w:lang w:val="es-ES"/>
        </w:rPr>
        <w:t>, a través del </w:t>
      </w:r>
      <w:r w:rsidRPr="00945B26">
        <w:rPr>
          <w:lang w:val="es-ES"/>
        </w:rPr>
        <w:t>program</w:t>
      </w:r>
      <w:r w:rsidR="00945B26">
        <w:rPr>
          <w:lang w:val="es-ES"/>
        </w:rPr>
        <w:t xml:space="preserve">a </w:t>
      </w:r>
      <w:r w:rsidR="003170F8">
        <w:rPr>
          <w:lang w:val="es-ES"/>
        </w:rPr>
        <w:t>SGA,</w:t>
      </w:r>
      <w:r w:rsidR="003170F8" w:rsidRPr="00945B26">
        <w:rPr>
          <w:lang w:val="es-ES"/>
        </w:rPr>
        <w:t xml:space="preserve"> disponible</w:t>
      </w:r>
      <w:r w:rsidRPr="003F613C">
        <w:rPr>
          <w:lang w:val="es-ES"/>
        </w:rPr>
        <w:t xml:space="preserve"> para los titulares con firma electrónica o en las entidades colaboradoras que hayan formalizado un convenio de colaboración con la Consejería de Agricultura, Ganaderí</w:t>
      </w:r>
      <w:r w:rsidR="00945B26">
        <w:rPr>
          <w:lang w:val="es-ES"/>
        </w:rPr>
        <w:t>a, Mundo Rural y Medio Ambiente. T</w:t>
      </w:r>
      <w:r w:rsidRPr="003F613C">
        <w:rPr>
          <w:lang w:val="es-ES"/>
        </w:rPr>
        <w:t xml:space="preserve">ambién estará disponible en las Oficinas de Atención a la Ciudadanía </w:t>
      </w:r>
      <w:r w:rsidR="003170F8">
        <w:rPr>
          <w:lang w:val="es-ES"/>
        </w:rPr>
        <w:t>d</w:t>
      </w:r>
      <w:r w:rsidRPr="003F613C">
        <w:rPr>
          <w:lang w:val="es-ES"/>
        </w:rPr>
        <w:t>el Gobierno de La Rioja.</w:t>
      </w:r>
    </w:p>
    <w:p w:rsidR="003F613C" w:rsidRPr="00E377CC" w:rsidRDefault="003F613C" w:rsidP="00C16100">
      <w:pPr>
        <w:pStyle w:val="CuerpodetextoNotadePrensa"/>
        <w:rPr>
          <w:color w:val="auto"/>
          <w:lang w:val="es-ES"/>
        </w:rPr>
      </w:pPr>
    </w:p>
    <w:p w:rsidR="003170F8" w:rsidRPr="002B7F8A" w:rsidRDefault="003170F8" w:rsidP="00C16100">
      <w:pPr>
        <w:pStyle w:val="CuerpodetextoNotadePrensa"/>
        <w:rPr>
          <w:color w:val="FF0000"/>
          <w:shd w:val="clear" w:color="auto" w:fill="FFFFFF"/>
          <w:lang w:val="es-ES"/>
        </w:rPr>
      </w:pPr>
      <w:r>
        <w:rPr>
          <w:lang w:val="es-ES"/>
        </w:rPr>
        <w:t xml:space="preserve">Los </w:t>
      </w:r>
      <w:r w:rsidR="00F5729A">
        <w:rPr>
          <w:lang w:val="es-ES"/>
        </w:rPr>
        <w:t xml:space="preserve">5.000 </w:t>
      </w:r>
      <w:r>
        <w:rPr>
          <w:lang w:val="es-ES"/>
        </w:rPr>
        <w:t>agricultores y ganaderos riojano</w:t>
      </w:r>
      <w:r w:rsidR="00F5729A">
        <w:rPr>
          <w:lang w:val="es-ES"/>
        </w:rPr>
        <w:t xml:space="preserve"> que presentan Solicitud Única y declaran aproximadamente 184.000 hectáreas</w:t>
      </w:r>
      <w:r w:rsidR="008463F2">
        <w:rPr>
          <w:lang w:val="es-ES"/>
        </w:rPr>
        <w:t xml:space="preserve"> podrán</w:t>
      </w:r>
      <w:r>
        <w:rPr>
          <w:lang w:val="es-ES"/>
        </w:rPr>
        <w:t xml:space="preserve"> presentar </w:t>
      </w:r>
      <w:r w:rsidR="002B7F8A">
        <w:rPr>
          <w:lang w:val="es-ES"/>
        </w:rPr>
        <w:t>sus solicitudes hasta el 15 de mayo</w:t>
      </w:r>
      <w:r>
        <w:rPr>
          <w:lang w:val="es-ES"/>
        </w:rPr>
        <w:t xml:space="preserve">, si bien este plazo se puede ampliar, previa </w:t>
      </w:r>
      <w:r w:rsidRPr="003170F8">
        <w:rPr>
          <w:color w:val="212121"/>
          <w:shd w:val="clear" w:color="auto" w:fill="FFFFFF"/>
          <w:lang w:val="es-ES"/>
        </w:rPr>
        <w:t>comunicación motivada al Fondo Español de Garantía Agraria</w:t>
      </w:r>
      <w:r w:rsidRPr="00885718">
        <w:rPr>
          <w:color w:val="auto"/>
          <w:shd w:val="clear" w:color="auto" w:fill="FFFFFF"/>
          <w:lang w:val="es-ES"/>
        </w:rPr>
        <w:t>.</w:t>
      </w:r>
      <w:r w:rsidR="00CB5FAB" w:rsidRPr="002B7F8A">
        <w:rPr>
          <w:color w:val="FF0000"/>
          <w:shd w:val="clear" w:color="auto" w:fill="FFFFFF"/>
          <w:lang w:val="es-ES"/>
        </w:rPr>
        <w:t xml:space="preserve"> </w:t>
      </w:r>
    </w:p>
    <w:p w:rsidR="003170F8" w:rsidRDefault="003170F8" w:rsidP="00C16100">
      <w:pPr>
        <w:pStyle w:val="CuerpodetextoNotadePrensa"/>
        <w:rPr>
          <w:color w:val="212121"/>
          <w:shd w:val="clear" w:color="auto" w:fill="FFFFFF"/>
          <w:lang w:val="es-ES"/>
        </w:rPr>
      </w:pPr>
    </w:p>
    <w:p w:rsidR="00C16100" w:rsidRPr="008F5F0B" w:rsidRDefault="00C16100" w:rsidP="00C16100">
      <w:pPr>
        <w:pStyle w:val="CuerpodetextoNotadePrensa"/>
        <w:rPr>
          <w:lang w:val="es-ES"/>
        </w:rPr>
      </w:pPr>
      <w:r w:rsidRPr="008F5F0B">
        <w:rPr>
          <w:lang w:val="es-ES"/>
        </w:rPr>
        <w:t>En el marco de las intervenciones regionales de Desarrollo Rural del P</w:t>
      </w:r>
      <w:r w:rsidR="00F651FC">
        <w:rPr>
          <w:lang w:val="es-ES"/>
        </w:rPr>
        <w:t xml:space="preserve">EPAC </w:t>
      </w:r>
      <w:r w:rsidRPr="008F5F0B">
        <w:rPr>
          <w:lang w:val="es-ES"/>
        </w:rPr>
        <w:t>202</w:t>
      </w:r>
      <w:r w:rsidR="00566F2A">
        <w:rPr>
          <w:lang w:val="es-ES"/>
        </w:rPr>
        <w:t>3-</w:t>
      </w:r>
      <w:r w:rsidRPr="008F5F0B">
        <w:rPr>
          <w:lang w:val="es-ES"/>
        </w:rPr>
        <w:t xml:space="preserve">2027 relacionadas con la superficie y los animales, </w:t>
      </w:r>
      <w:r w:rsidR="006F20C4">
        <w:rPr>
          <w:lang w:val="es-ES"/>
        </w:rPr>
        <w:t>se puede</w:t>
      </w:r>
      <w:r w:rsidR="00AE073D">
        <w:rPr>
          <w:lang w:val="es-ES"/>
        </w:rPr>
        <w:t>n</w:t>
      </w:r>
      <w:r w:rsidRPr="008F5F0B">
        <w:rPr>
          <w:lang w:val="es-ES"/>
        </w:rPr>
        <w:t xml:space="preserve"> solicitar</w:t>
      </w:r>
      <w:r w:rsidR="002B7F8A">
        <w:rPr>
          <w:lang w:val="es-ES"/>
        </w:rPr>
        <w:t xml:space="preserve"> </w:t>
      </w:r>
      <w:r w:rsidR="006F20C4">
        <w:rPr>
          <w:lang w:val="es-ES"/>
        </w:rPr>
        <w:t>la ayuda anual de i</w:t>
      </w:r>
      <w:r w:rsidR="006F20C4" w:rsidRPr="003F613C">
        <w:rPr>
          <w:lang w:val="es-ES"/>
        </w:rPr>
        <w:t>ndemnización co</w:t>
      </w:r>
      <w:r w:rsidR="006F20C4">
        <w:rPr>
          <w:lang w:val="es-ES"/>
        </w:rPr>
        <w:t>mpensatoria en zonas de montaña</w:t>
      </w:r>
      <w:r w:rsidR="00AE073D">
        <w:rPr>
          <w:lang w:val="es-ES"/>
        </w:rPr>
        <w:t>;</w:t>
      </w:r>
      <w:r w:rsidR="006F20C4">
        <w:rPr>
          <w:lang w:val="es-ES"/>
        </w:rPr>
        <w:t xml:space="preserve"> </w:t>
      </w:r>
      <w:r w:rsidR="002B7F8A" w:rsidRPr="00AE073D">
        <w:rPr>
          <w:lang w:val="es-ES"/>
        </w:rPr>
        <w:t xml:space="preserve">los pagos </w:t>
      </w:r>
      <w:r w:rsidR="006F57FB" w:rsidRPr="00AE073D">
        <w:rPr>
          <w:lang w:val="es-ES"/>
        </w:rPr>
        <w:t xml:space="preserve">de </w:t>
      </w:r>
      <w:r w:rsidR="002B7F8A" w:rsidRPr="00AE073D">
        <w:rPr>
          <w:lang w:val="es-ES"/>
        </w:rPr>
        <w:t>los compromisos s</w:t>
      </w:r>
      <w:r w:rsidR="00885718" w:rsidRPr="00AE073D">
        <w:rPr>
          <w:lang w:val="es-ES"/>
        </w:rPr>
        <w:t>olicitados en la campaña 2023</w:t>
      </w:r>
      <w:r w:rsidR="000D0230">
        <w:rPr>
          <w:lang w:val="es-ES"/>
        </w:rPr>
        <w:t>,</w:t>
      </w:r>
      <w:r w:rsidR="00AE073D">
        <w:rPr>
          <w:lang w:val="es-ES"/>
        </w:rPr>
        <w:t xml:space="preserve"> </w:t>
      </w:r>
      <w:r w:rsidR="00AE073D" w:rsidRPr="00AE073D">
        <w:rPr>
          <w:lang w:val="es-ES"/>
        </w:rPr>
        <w:t xml:space="preserve">que </w:t>
      </w:r>
      <w:r w:rsidR="002B7F8A" w:rsidRPr="00AE073D">
        <w:rPr>
          <w:lang w:val="es-ES"/>
        </w:rPr>
        <w:t>están empezando a recibir los agricultores y ganaderos</w:t>
      </w:r>
      <w:r w:rsidR="00AE073D" w:rsidRPr="00AE073D">
        <w:rPr>
          <w:lang w:val="es-ES"/>
        </w:rPr>
        <w:t xml:space="preserve"> en 2024</w:t>
      </w:r>
      <w:r w:rsidR="000D0230">
        <w:rPr>
          <w:lang w:val="es-ES"/>
        </w:rPr>
        <w:t>, y además</w:t>
      </w:r>
      <w:bookmarkStart w:id="2" w:name="_GoBack"/>
      <w:bookmarkEnd w:id="2"/>
      <w:r w:rsidR="00AE073D">
        <w:rPr>
          <w:lang w:val="es-ES"/>
        </w:rPr>
        <w:t>:</w:t>
      </w:r>
    </w:p>
    <w:p w:rsidR="00885718" w:rsidRDefault="00885718" w:rsidP="00C16100">
      <w:pPr>
        <w:pStyle w:val="CuerpodetextoNotadePrensa"/>
        <w:rPr>
          <w:lang w:val="es-ES"/>
        </w:rPr>
      </w:pPr>
    </w:p>
    <w:p w:rsidR="00C16100" w:rsidRPr="00C03EBF" w:rsidRDefault="00885718" w:rsidP="00C16100">
      <w:pPr>
        <w:pStyle w:val="CuerpodetextoNotadePrensa"/>
        <w:rPr>
          <w:lang w:val="es-ES"/>
        </w:rPr>
      </w:pPr>
      <w:r>
        <w:rPr>
          <w:lang w:val="es-ES"/>
        </w:rPr>
        <w:t xml:space="preserve">- </w:t>
      </w:r>
      <w:r w:rsidR="00396A40">
        <w:rPr>
          <w:lang w:val="es-ES"/>
        </w:rPr>
        <w:t>La</w:t>
      </w:r>
      <w:r w:rsidR="00C16100" w:rsidRPr="008F5F0B">
        <w:rPr>
          <w:lang w:val="es-ES"/>
        </w:rPr>
        <w:t xml:space="preserve"> incorporación a las intervenciones</w:t>
      </w:r>
      <w:r w:rsidR="002B7F8A">
        <w:rPr>
          <w:lang w:val="es-ES"/>
        </w:rPr>
        <w:t xml:space="preserve"> de </w:t>
      </w:r>
      <w:r w:rsidR="00C16100" w:rsidRPr="008F5F0B">
        <w:rPr>
          <w:lang w:val="es-ES"/>
        </w:rPr>
        <w:t xml:space="preserve">la totalidad de las líneas de ayuda (cultivos sostenibles, gestión de insumos agrícolas –fertilizantes y fitosanitarios– mediante tecnologías de dosificación variable, apicultura para la mejora de biodiversidad, mantenimiento de la biodiversidad en viñedo y olivar, lucha alternativa a la lucha química, agricultura, ganadería y apicultura ecológicas, compatibilización de los sistemas de pastoreo tradicionales en el entorno del lobo, bienestar y sanidad animal, mantenimiento </w:t>
      </w:r>
      <w:r w:rsidR="002B7F8A">
        <w:rPr>
          <w:lang w:val="es-ES"/>
        </w:rPr>
        <w:t>y fomento de razas autóctonas).</w:t>
      </w:r>
    </w:p>
    <w:p w:rsidR="003F613C" w:rsidRPr="00C03EBF" w:rsidRDefault="003F613C" w:rsidP="00C16100">
      <w:pPr>
        <w:pStyle w:val="CuerpodetextoNotadePrensa"/>
        <w:rPr>
          <w:lang w:val="es-ES"/>
        </w:rPr>
      </w:pPr>
    </w:p>
    <w:p w:rsidR="00C16100" w:rsidRPr="003F613C" w:rsidRDefault="00396A40" w:rsidP="00C1610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885718">
        <w:rPr>
          <w:lang w:val="es-ES"/>
        </w:rPr>
        <w:t xml:space="preserve"> </w:t>
      </w:r>
      <w:r w:rsidR="00C16100" w:rsidRPr="003F613C">
        <w:rPr>
          <w:lang w:val="es-ES"/>
        </w:rPr>
        <w:t xml:space="preserve">La ampliación </w:t>
      </w:r>
      <w:r w:rsidR="006F20C4">
        <w:rPr>
          <w:lang w:val="es-ES"/>
        </w:rPr>
        <w:t xml:space="preserve">de superficie comprometida </w:t>
      </w:r>
      <w:r w:rsidR="00C16100" w:rsidRPr="003F613C">
        <w:rPr>
          <w:lang w:val="es-ES"/>
        </w:rPr>
        <w:t xml:space="preserve">para </w:t>
      </w:r>
      <w:r w:rsidR="006F20C4">
        <w:rPr>
          <w:lang w:val="es-ES"/>
        </w:rPr>
        <w:t>todas de las líneas solicitadas en 2023.</w:t>
      </w:r>
    </w:p>
    <w:p w:rsidR="003F613C" w:rsidRPr="00CB5FAB" w:rsidRDefault="003F613C" w:rsidP="00C16100">
      <w:pPr>
        <w:pStyle w:val="CuerpodetextoNotadePrensa"/>
        <w:rPr>
          <w:lang w:val="es-ES"/>
        </w:rPr>
      </w:pPr>
    </w:p>
    <w:sectPr w:rsidR="003F613C" w:rsidRPr="00CB5FAB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E3" w:rsidRDefault="005664E3" w:rsidP="0069392B">
      <w:r>
        <w:separator/>
      </w:r>
    </w:p>
  </w:endnote>
  <w:endnote w:type="continuationSeparator" w:id="0">
    <w:p w:rsidR="005664E3" w:rsidRDefault="005664E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E3" w:rsidRDefault="005664E3" w:rsidP="0069392B">
      <w:r>
        <w:separator/>
      </w:r>
    </w:p>
  </w:footnote>
  <w:footnote w:type="continuationSeparator" w:id="0">
    <w:p w:rsidR="005664E3" w:rsidRDefault="005664E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2C53"/>
    <w:rsid w:val="0004582D"/>
    <w:rsid w:val="000579A8"/>
    <w:rsid w:val="00061701"/>
    <w:rsid w:val="000D0230"/>
    <w:rsid w:val="000D294B"/>
    <w:rsid w:val="000F3F3C"/>
    <w:rsid w:val="00100590"/>
    <w:rsid w:val="001037A5"/>
    <w:rsid w:val="001542F7"/>
    <w:rsid w:val="0018459D"/>
    <w:rsid w:val="001D5774"/>
    <w:rsid w:val="001F2081"/>
    <w:rsid w:val="0020207D"/>
    <w:rsid w:val="002150C8"/>
    <w:rsid w:val="00240D3F"/>
    <w:rsid w:val="00250CDB"/>
    <w:rsid w:val="00261510"/>
    <w:rsid w:val="002873D9"/>
    <w:rsid w:val="002B7F8A"/>
    <w:rsid w:val="002C41E9"/>
    <w:rsid w:val="002C5DF7"/>
    <w:rsid w:val="002D3B2D"/>
    <w:rsid w:val="002E4839"/>
    <w:rsid w:val="002E72EE"/>
    <w:rsid w:val="00307CD0"/>
    <w:rsid w:val="003170F8"/>
    <w:rsid w:val="003364A2"/>
    <w:rsid w:val="0034365A"/>
    <w:rsid w:val="00346ABB"/>
    <w:rsid w:val="0035439E"/>
    <w:rsid w:val="0039046B"/>
    <w:rsid w:val="00396A40"/>
    <w:rsid w:val="003A3E60"/>
    <w:rsid w:val="003C1605"/>
    <w:rsid w:val="003D7076"/>
    <w:rsid w:val="003F613C"/>
    <w:rsid w:val="0040137E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664E3"/>
    <w:rsid w:val="00566F2A"/>
    <w:rsid w:val="00574433"/>
    <w:rsid w:val="0058176E"/>
    <w:rsid w:val="00596975"/>
    <w:rsid w:val="00597247"/>
    <w:rsid w:val="00597BF0"/>
    <w:rsid w:val="005D7645"/>
    <w:rsid w:val="006563C4"/>
    <w:rsid w:val="00673FFA"/>
    <w:rsid w:val="0069392B"/>
    <w:rsid w:val="006A7DBC"/>
    <w:rsid w:val="006B0802"/>
    <w:rsid w:val="006C29DA"/>
    <w:rsid w:val="006F20C4"/>
    <w:rsid w:val="006F57FB"/>
    <w:rsid w:val="0070324A"/>
    <w:rsid w:val="00706970"/>
    <w:rsid w:val="00716285"/>
    <w:rsid w:val="007A7E63"/>
    <w:rsid w:val="007C7121"/>
    <w:rsid w:val="007D6FFF"/>
    <w:rsid w:val="007E4491"/>
    <w:rsid w:val="008463F2"/>
    <w:rsid w:val="00874168"/>
    <w:rsid w:val="0087541B"/>
    <w:rsid w:val="00885718"/>
    <w:rsid w:val="00892C54"/>
    <w:rsid w:val="008B05E4"/>
    <w:rsid w:val="008E7E40"/>
    <w:rsid w:val="008F5F0B"/>
    <w:rsid w:val="00917E39"/>
    <w:rsid w:val="00945B26"/>
    <w:rsid w:val="009735EC"/>
    <w:rsid w:val="00977EFE"/>
    <w:rsid w:val="009E7835"/>
    <w:rsid w:val="00A141BE"/>
    <w:rsid w:val="00A176CC"/>
    <w:rsid w:val="00A347CA"/>
    <w:rsid w:val="00A6238F"/>
    <w:rsid w:val="00A627AB"/>
    <w:rsid w:val="00A756FA"/>
    <w:rsid w:val="00AA0B41"/>
    <w:rsid w:val="00AC6E30"/>
    <w:rsid w:val="00AE073D"/>
    <w:rsid w:val="00B816B5"/>
    <w:rsid w:val="00B93DBC"/>
    <w:rsid w:val="00B97FCD"/>
    <w:rsid w:val="00BA5D06"/>
    <w:rsid w:val="00BC449A"/>
    <w:rsid w:val="00BE70B2"/>
    <w:rsid w:val="00C03EBF"/>
    <w:rsid w:val="00C05A43"/>
    <w:rsid w:val="00C16100"/>
    <w:rsid w:val="00C22657"/>
    <w:rsid w:val="00C22F34"/>
    <w:rsid w:val="00C648E7"/>
    <w:rsid w:val="00C826F0"/>
    <w:rsid w:val="00C83CF8"/>
    <w:rsid w:val="00CB5FAB"/>
    <w:rsid w:val="00CC08D8"/>
    <w:rsid w:val="00D017AC"/>
    <w:rsid w:val="00D053F7"/>
    <w:rsid w:val="00D312AD"/>
    <w:rsid w:val="00D53E08"/>
    <w:rsid w:val="00DD0856"/>
    <w:rsid w:val="00E13C63"/>
    <w:rsid w:val="00E377CC"/>
    <w:rsid w:val="00E41609"/>
    <w:rsid w:val="00E517E4"/>
    <w:rsid w:val="00E63FE9"/>
    <w:rsid w:val="00E8374F"/>
    <w:rsid w:val="00ED47D0"/>
    <w:rsid w:val="00F5729A"/>
    <w:rsid w:val="00F651FC"/>
    <w:rsid w:val="00F671DE"/>
    <w:rsid w:val="00F8126E"/>
    <w:rsid w:val="00F92DFC"/>
    <w:rsid w:val="00FA4DD6"/>
    <w:rsid w:val="00F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171BA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v-p">
    <w:name w:val="v-p"/>
    <w:basedOn w:val="Normal"/>
    <w:rsid w:val="00C16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intexttext">
    <w:name w:val="intext_text"/>
    <w:basedOn w:val="Normal"/>
    <w:rsid w:val="00C16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btnlargetext">
    <w:name w:val="btn_largetext"/>
    <w:basedOn w:val="Fuentedeprrafopredeter"/>
    <w:rsid w:val="00C16100"/>
  </w:style>
  <w:style w:type="paragraph" w:customStyle="1" w:styleId="xmsonormal">
    <w:name w:val="x_msonormal"/>
    <w:basedOn w:val="Normal"/>
    <w:rsid w:val="003F61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1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16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C4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4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49A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49A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15</cp:revision>
  <cp:lastPrinted>2024-04-08T09:50:00Z</cp:lastPrinted>
  <dcterms:created xsi:type="dcterms:W3CDTF">2024-04-08T12:04:00Z</dcterms:created>
  <dcterms:modified xsi:type="dcterms:W3CDTF">2024-04-09T07:46:00Z</dcterms:modified>
</cp:coreProperties>
</file>