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E150FF7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071FA">
        <w:t>30</w:t>
      </w:r>
      <w:r w:rsidR="00E517E4" w:rsidRPr="00A756FA">
        <w:t>/</w:t>
      </w:r>
      <w:r w:rsidR="00C071FA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BDA0184" w:rsidR="00261510" w:rsidRPr="004D594F" w:rsidRDefault="00E972A8" w:rsidP="0047552C">
      <w:pPr>
        <w:pStyle w:val="TtuloNotadePrensa"/>
        <w:jc w:val="both"/>
      </w:pPr>
      <w:bookmarkStart w:id="1" w:name="_Hlk139456888"/>
      <w:bookmarkEnd w:id="0"/>
      <w:r>
        <w:t>El Gobierno de La Rioja</w:t>
      </w:r>
      <w:r w:rsidR="00C071FA">
        <w:t xml:space="preserve"> </w:t>
      </w:r>
      <w:r w:rsidR="00617FEF">
        <w:t xml:space="preserve">destina 318.186,89 euros a </w:t>
      </w:r>
      <w:r w:rsidR="00850DA2">
        <w:t>mejorar la</w:t>
      </w:r>
      <w:r w:rsidR="00191C11">
        <w:t xml:space="preserve"> </w:t>
      </w:r>
      <w:r w:rsidR="00357B67" w:rsidRPr="00357B67">
        <w:t>plataforma de videoconferencia para la Administración de Justicia</w:t>
      </w:r>
    </w:p>
    <w:bookmarkEnd w:id="1"/>
    <w:p w14:paraId="40311384" w14:textId="77777777" w:rsidR="00AD6061" w:rsidRDefault="00AD6061" w:rsidP="0047552C">
      <w:pPr>
        <w:pStyle w:val="CuerpodetextoNotadePrensa"/>
        <w:rPr>
          <w:b/>
          <w:lang w:val="es-ES"/>
        </w:rPr>
      </w:pPr>
    </w:p>
    <w:p w14:paraId="7B095281" w14:textId="0096654F" w:rsidR="001037A5" w:rsidRPr="00C071FA" w:rsidRDefault="00191C11" w:rsidP="00357B67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Consejo de Gobierno autoriza la </w:t>
      </w:r>
      <w:r w:rsidRPr="00191C11">
        <w:rPr>
          <w:b/>
          <w:lang w:val="es-ES"/>
        </w:rPr>
        <w:t xml:space="preserve">licitación </w:t>
      </w:r>
      <w:r w:rsidR="00514376">
        <w:rPr>
          <w:b/>
          <w:lang w:val="es-ES"/>
        </w:rPr>
        <w:t xml:space="preserve">del contrato de </w:t>
      </w:r>
      <w:r w:rsidR="00850DA2">
        <w:rPr>
          <w:b/>
          <w:lang w:val="es-ES"/>
        </w:rPr>
        <w:t>la actualización del sistema</w:t>
      </w:r>
      <w:r w:rsidR="00514376">
        <w:rPr>
          <w:b/>
          <w:lang w:val="es-ES"/>
        </w:rPr>
        <w:t xml:space="preserve"> que permit</w:t>
      </w:r>
      <w:r w:rsidR="00850DA2">
        <w:rPr>
          <w:b/>
          <w:lang w:val="es-ES"/>
        </w:rPr>
        <w:t xml:space="preserve">e </w:t>
      </w:r>
      <w:r w:rsidR="00514376">
        <w:rPr>
          <w:b/>
          <w:lang w:val="es-ES"/>
        </w:rPr>
        <w:t xml:space="preserve">realizar </w:t>
      </w:r>
      <w:r w:rsidRPr="00191C11">
        <w:rPr>
          <w:b/>
          <w:lang w:val="es-ES"/>
        </w:rPr>
        <w:t>actos procesales telemáticos</w:t>
      </w:r>
      <w:r w:rsidR="005016C7">
        <w:rPr>
          <w:b/>
          <w:lang w:val="es-ES"/>
        </w:rPr>
        <w:t>,</w:t>
      </w:r>
      <w:r w:rsidRPr="00191C11">
        <w:rPr>
          <w:b/>
          <w:lang w:val="es-ES"/>
        </w:rPr>
        <w:t xml:space="preserve"> </w:t>
      </w:r>
      <w:r w:rsidR="00514376">
        <w:rPr>
          <w:b/>
          <w:lang w:val="es-ES"/>
        </w:rPr>
        <w:t>y ren</w:t>
      </w:r>
      <w:r w:rsidR="00850DA2">
        <w:rPr>
          <w:b/>
          <w:lang w:val="es-ES"/>
        </w:rPr>
        <w:t>ueva</w:t>
      </w:r>
      <w:r w:rsidR="00514376">
        <w:rPr>
          <w:b/>
          <w:lang w:val="es-ES"/>
        </w:rPr>
        <w:t xml:space="preserve"> </w:t>
      </w:r>
      <w:r w:rsidRPr="00191C11">
        <w:rPr>
          <w:b/>
          <w:lang w:val="es-ES"/>
        </w:rPr>
        <w:t xml:space="preserve">el equipamiento actual de algunas de las salas de vistas y salas de declaraciones </w:t>
      </w:r>
    </w:p>
    <w:p w14:paraId="0E60B790" w14:textId="77777777" w:rsidR="000976DF" w:rsidRDefault="000976DF" w:rsidP="006564D3">
      <w:pPr>
        <w:pStyle w:val="CuerpodetextoNotadePrensa"/>
        <w:rPr>
          <w:b/>
          <w:lang w:val="es-ES"/>
        </w:rPr>
      </w:pPr>
    </w:p>
    <w:p w14:paraId="46659ED7" w14:textId="47B84241" w:rsidR="00FD2C7E" w:rsidRDefault="006564D3" w:rsidP="00514376">
      <w:pPr>
        <w:pStyle w:val="CuerpodetextoNotadePrensa"/>
        <w:rPr>
          <w:color w:val="auto"/>
          <w:lang w:val="es-ES" w:eastAsia="es-ES"/>
        </w:rPr>
      </w:pPr>
      <w:r>
        <w:rPr>
          <w:lang w:val="es-ES"/>
        </w:rPr>
        <w:t xml:space="preserve">El Consejo de Gobierno </w:t>
      </w:r>
      <w:r w:rsidR="00514376">
        <w:rPr>
          <w:lang w:val="es-ES"/>
        </w:rPr>
        <w:t xml:space="preserve">ha </w:t>
      </w:r>
      <w:r w:rsidR="00191C11">
        <w:rPr>
          <w:lang w:val="es-ES"/>
        </w:rPr>
        <w:t>autoriza</w:t>
      </w:r>
      <w:r w:rsidR="00514376">
        <w:rPr>
          <w:lang w:val="es-ES"/>
        </w:rPr>
        <w:t>do</w:t>
      </w:r>
      <w:r>
        <w:rPr>
          <w:lang w:val="es-ES"/>
        </w:rPr>
        <w:t xml:space="preserve"> hoy, 30 de abril, a la</w:t>
      </w:r>
      <w:r w:rsidR="00191C11">
        <w:rPr>
          <w:lang w:val="es-ES"/>
        </w:rPr>
        <w:t xml:space="preserve"> Consejería de Salud y Políticas Sociales</w:t>
      </w:r>
      <w:r w:rsidR="00514376">
        <w:rPr>
          <w:lang w:val="es-ES"/>
        </w:rPr>
        <w:t>,</w:t>
      </w:r>
      <w:r w:rsidR="00191C11">
        <w:rPr>
          <w:lang w:val="es-ES"/>
        </w:rPr>
        <w:t xml:space="preserve"> a través de la</w:t>
      </w:r>
      <w:r>
        <w:rPr>
          <w:lang w:val="es-ES"/>
        </w:rPr>
        <w:t xml:space="preserve"> Dirección General </w:t>
      </w:r>
      <w:r w:rsidR="00191C11">
        <w:rPr>
          <w:lang w:val="es-ES"/>
        </w:rPr>
        <w:t>Justicia e Interior</w:t>
      </w:r>
      <w:r w:rsidR="00514376">
        <w:rPr>
          <w:lang w:val="es-ES"/>
        </w:rPr>
        <w:t>,</w:t>
      </w:r>
      <w:r w:rsidR="00191C11">
        <w:rPr>
          <w:lang w:val="es-ES"/>
        </w:rPr>
        <w:t xml:space="preserve"> el </w:t>
      </w:r>
      <w:r w:rsidR="00191C11" w:rsidRPr="00191C11">
        <w:rPr>
          <w:color w:val="auto"/>
          <w:lang w:val="es-ES" w:eastAsia="es-ES"/>
        </w:rPr>
        <w:t xml:space="preserve">gasto </w:t>
      </w:r>
      <w:r w:rsidR="00CB6292">
        <w:rPr>
          <w:color w:val="auto"/>
          <w:lang w:val="es-ES" w:eastAsia="es-ES"/>
        </w:rPr>
        <w:t>de 318.</w:t>
      </w:r>
      <w:r w:rsidR="00514376">
        <w:rPr>
          <w:color w:val="auto"/>
          <w:lang w:val="es-ES" w:eastAsia="es-ES"/>
        </w:rPr>
        <w:t>186,89 euros para licitar la contratación</w:t>
      </w:r>
      <w:r w:rsidR="00191C11" w:rsidRPr="00191C11">
        <w:rPr>
          <w:color w:val="auto"/>
          <w:lang w:val="es-ES" w:eastAsia="es-ES"/>
        </w:rPr>
        <w:t xml:space="preserve"> de una plataforma de videoconferencia para la Administración de Justicia de l</w:t>
      </w:r>
      <w:r w:rsidR="00514376">
        <w:rPr>
          <w:color w:val="auto"/>
          <w:lang w:val="es-ES" w:eastAsia="es-ES"/>
        </w:rPr>
        <w:t>a Comunidad Autónoma de La Rioja</w:t>
      </w:r>
      <w:r w:rsidR="005016C7">
        <w:rPr>
          <w:color w:val="auto"/>
          <w:lang w:val="es-ES" w:eastAsia="es-ES"/>
        </w:rPr>
        <w:t xml:space="preserve"> que mejora el sistema actual</w:t>
      </w:r>
      <w:r w:rsidR="00514376">
        <w:rPr>
          <w:color w:val="auto"/>
          <w:lang w:val="es-ES" w:eastAsia="es-ES"/>
        </w:rPr>
        <w:t xml:space="preserve">. </w:t>
      </w:r>
    </w:p>
    <w:p w14:paraId="564C2A31" w14:textId="77777777" w:rsidR="00FD2C7E" w:rsidRDefault="00FD2C7E" w:rsidP="00514376">
      <w:pPr>
        <w:pStyle w:val="CuerpodetextoNotadePrensa"/>
        <w:rPr>
          <w:color w:val="auto"/>
          <w:lang w:val="es-ES" w:eastAsia="es-ES"/>
        </w:rPr>
      </w:pPr>
    </w:p>
    <w:p w14:paraId="27A80E95" w14:textId="6E9EC527" w:rsidR="008A7817" w:rsidRPr="00F53410" w:rsidRDefault="00CB6292" w:rsidP="00514376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Esta plataforma</w:t>
      </w:r>
      <w:r w:rsidR="00514376" w:rsidRPr="00F53410">
        <w:rPr>
          <w:color w:val="auto"/>
          <w:lang w:val="es-ES" w:eastAsia="es-ES"/>
        </w:rPr>
        <w:t xml:space="preserve"> permit</w:t>
      </w:r>
      <w:r w:rsidR="005016C7">
        <w:rPr>
          <w:color w:val="auto"/>
          <w:lang w:val="es-ES" w:eastAsia="es-ES"/>
        </w:rPr>
        <w:t>e</w:t>
      </w:r>
      <w:r w:rsidR="00514376" w:rsidRPr="00F53410">
        <w:rPr>
          <w:color w:val="auto"/>
          <w:lang w:val="es-ES" w:eastAsia="es-ES"/>
        </w:rPr>
        <w:t xml:space="preserve"> la</w:t>
      </w:r>
      <w:r w:rsidR="00191C11" w:rsidRPr="00F53410">
        <w:rPr>
          <w:color w:val="auto"/>
          <w:lang w:val="es-ES" w:eastAsia="es-ES"/>
        </w:rPr>
        <w:t xml:space="preserve"> realización de actos procesales telemáticos desde las distintas sedes en las que se actúa</w:t>
      </w:r>
      <w:r w:rsidR="00F61BE2">
        <w:rPr>
          <w:color w:val="auto"/>
          <w:lang w:val="es-ES" w:eastAsia="es-ES"/>
        </w:rPr>
        <w:t>: Logroño, Calahorra y Haro</w:t>
      </w:r>
      <w:bookmarkStart w:id="2" w:name="_GoBack"/>
      <w:bookmarkEnd w:id="2"/>
      <w:r w:rsidR="005016C7">
        <w:rPr>
          <w:color w:val="auto"/>
          <w:lang w:val="es-ES" w:eastAsia="es-ES"/>
        </w:rPr>
        <w:t>.</w:t>
      </w:r>
      <w:r w:rsidR="00191C11" w:rsidRPr="00F53410">
        <w:rPr>
          <w:color w:val="auto"/>
          <w:lang w:val="es-ES" w:eastAsia="es-ES"/>
        </w:rPr>
        <w:t xml:space="preserve"> </w:t>
      </w:r>
      <w:r w:rsidR="00F53410" w:rsidRPr="00F53410">
        <w:rPr>
          <w:color w:val="auto"/>
          <w:shd w:val="clear" w:color="auto" w:fill="FFFFFF"/>
          <w:lang w:val="es-ES"/>
        </w:rPr>
        <w:t xml:space="preserve">A través de </w:t>
      </w:r>
      <w:r>
        <w:rPr>
          <w:color w:val="auto"/>
          <w:shd w:val="clear" w:color="auto" w:fill="FFFFFF"/>
          <w:lang w:val="es-ES"/>
        </w:rPr>
        <w:t xml:space="preserve">ella </w:t>
      </w:r>
      <w:r w:rsidR="00F53410" w:rsidRPr="00F53410">
        <w:rPr>
          <w:color w:val="auto"/>
          <w:shd w:val="clear" w:color="auto" w:fill="FFFFFF"/>
          <w:lang w:val="es-ES"/>
        </w:rPr>
        <w:t>se celebr</w:t>
      </w:r>
      <w:r>
        <w:rPr>
          <w:color w:val="auto"/>
          <w:shd w:val="clear" w:color="auto" w:fill="FFFFFF"/>
          <w:lang w:val="es-ES"/>
        </w:rPr>
        <w:t xml:space="preserve">an juicios </w:t>
      </w:r>
      <w:r w:rsidR="005016C7">
        <w:rPr>
          <w:color w:val="auto"/>
          <w:shd w:val="clear" w:color="auto" w:fill="FFFFFF"/>
          <w:lang w:val="es-ES"/>
        </w:rPr>
        <w:t>completamente telemátic</w:t>
      </w:r>
      <w:r>
        <w:rPr>
          <w:color w:val="auto"/>
          <w:shd w:val="clear" w:color="auto" w:fill="FFFFFF"/>
          <w:lang w:val="es-ES"/>
        </w:rPr>
        <w:t>os</w:t>
      </w:r>
      <w:r w:rsidR="00F53410" w:rsidRPr="00F53410">
        <w:rPr>
          <w:color w:val="auto"/>
          <w:shd w:val="clear" w:color="auto" w:fill="FFFFFF"/>
          <w:lang w:val="es-ES"/>
        </w:rPr>
        <w:t xml:space="preserve"> sin que ninguno de los intervinie</w:t>
      </w:r>
      <w:r w:rsidR="005016C7">
        <w:rPr>
          <w:color w:val="auto"/>
          <w:shd w:val="clear" w:color="auto" w:fill="FFFFFF"/>
          <w:lang w:val="es-ES"/>
        </w:rPr>
        <w:t>ntes se encuentre presente en l</w:t>
      </w:r>
      <w:r>
        <w:rPr>
          <w:color w:val="auto"/>
          <w:shd w:val="clear" w:color="auto" w:fill="FFFFFF"/>
          <w:lang w:val="es-ES"/>
        </w:rPr>
        <w:t>as</w:t>
      </w:r>
      <w:r w:rsidR="00F53410" w:rsidRPr="00F53410">
        <w:rPr>
          <w:color w:val="auto"/>
          <w:shd w:val="clear" w:color="auto" w:fill="FFFFFF"/>
          <w:lang w:val="es-ES"/>
        </w:rPr>
        <w:t xml:space="preserve"> sala</w:t>
      </w:r>
      <w:r>
        <w:rPr>
          <w:color w:val="auto"/>
          <w:shd w:val="clear" w:color="auto" w:fill="FFFFFF"/>
          <w:lang w:val="es-ES"/>
        </w:rPr>
        <w:t>s</w:t>
      </w:r>
      <w:r w:rsidR="00F53410" w:rsidRPr="00F53410">
        <w:rPr>
          <w:color w:val="auto"/>
          <w:shd w:val="clear" w:color="auto" w:fill="FFFFFF"/>
          <w:lang w:val="es-ES"/>
        </w:rPr>
        <w:t xml:space="preserve"> de vistas</w:t>
      </w:r>
      <w:r w:rsidR="00BE26B3">
        <w:rPr>
          <w:color w:val="auto"/>
          <w:shd w:val="clear" w:color="auto" w:fill="FFFFFF"/>
          <w:lang w:val="es-ES"/>
        </w:rPr>
        <w:t>. No obstante, la grabación de las</w:t>
      </w:r>
      <w:r w:rsidR="00F53410">
        <w:rPr>
          <w:color w:val="auto"/>
          <w:shd w:val="clear" w:color="auto" w:fill="FFFFFF"/>
          <w:lang w:val="es-ES"/>
        </w:rPr>
        <w:t xml:space="preserve"> vistas judiciales </w:t>
      </w:r>
      <w:r w:rsidR="00BE26B3">
        <w:rPr>
          <w:color w:val="auto"/>
          <w:shd w:val="clear" w:color="auto" w:fill="FFFFFF"/>
          <w:lang w:val="es-ES"/>
        </w:rPr>
        <w:t xml:space="preserve">se </w:t>
      </w:r>
      <w:r w:rsidR="005016C7">
        <w:rPr>
          <w:color w:val="auto"/>
          <w:shd w:val="clear" w:color="auto" w:fill="FFFFFF"/>
          <w:lang w:val="es-ES"/>
        </w:rPr>
        <w:t>sigue</w:t>
      </w:r>
      <w:r w:rsidR="00BE26B3">
        <w:rPr>
          <w:color w:val="auto"/>
          <w:shd w:val="clear" w:color="auto" w:fill="FFFFFF"/>
          <w:lang w:val="es-ES"/>
        </w:rPr>
        <w:t xml:space="preserve"> realizando</w:t>
      </w:r>
      <w:r w:rsidR="00F53410">
        <w:rPr>
          <w:color w:val="auto"/>
          <w:shd w:val="clear" w:color="auto" w:fill="FFFFFF"/>
          <w:lang w:val="es-ES"/>
        </w:rPr>
        <w:t xml:space="preserve"> través d</w:t>
      </w:r>
      <w:r w:rsidR="00F53410" w:rsidRPr="00F53410">
        <w:rPr>
          <w:color w:val="auto"/>
          <w:shd w:val="clear" w:color="auto" w:fill="FFFFFF"/>
          <w:lang w:val="es-ES"/>
        </w:rPr>
        <w:t xml:space="preserve">el sistema </w:t>
      </w:r>
      <w:proofErr w:type="spellStart"/>
      <w:r w:rsidR="00F53410" w:rsidRPr="00F53410">
        <w:rPr>
          <w:color w:val="auto"/>
          <w:shd w:val="clear" w:color="auto" w:fill="FFFFFF"/>
          <w:lang w:val="es-ES"/>
        </w:rPr>
        <w:t>eFidelius</w:t>
      </w:r>
      <w:proofErr w:type="spellEnd"/>
      <w:r w:rsidR="00F53410">
        <w:rPr>
          <w:color w:val="auto"/>
          <w:shd w:val="clear" w:color="auto" w:fill="FFFFFF"/>
          <w:lang w:val="es-ES"/>
        </w:rPr>
        <w:t>.</w:t>
      </w:r>
    </w:p>
    <w:p w14:paraId="56AE35BD" w14:textId="77777777" w:rsidR="008A7817" w:rsidRDefault="008A7817" w:rsidP="00514376">
      <w:pPr>
        <w:pStyle w:val="CuerpodetextoNotadePrensa"/>
        <w:rPr>
          <w:color w:val="auto"/>
          <w:lang w:val="es-ES" w:eastAsia="es-ES"/>
        </w:rPr>
      </w:pPr>
    </w:p>
    <w:p w14:paraId="450B9B2E" w14:textId="7B94619D" w:rsidR="00FD2C7E" w:rsidRDefault="00191C11" w:rsidP="00191C11">
      <w:pPr>
        <w:pStyle w:val="CuerpodetextoNotadePrensa"/>
        <w:rPr>
          <w:color w:val="auto"/>
          <w:lang w:val="es-ES" w:eastAsia="es-ES"/>
        </w:rPr>
      </w:pPr>
      <w:r w:rsidRPr="00191C11">
        <w:rPr>
          <w:color w:val="auto"/>
          <w:lang w:val="es-ES" w:eastAsia="es-ES"/>
        </w:rPr>
        <w:t xml:space="preserve">De conformidad con la memoria propuesta de contratación elaborada por el Servicio de Justicia de la Dirección General de Justicia e Interior, la licitación se tramitará por procedimiento abierto </w:t>
      </w:r>
      <w:r w:rsidR="008A7817">
        <w:rPr>
          <w:color w:val="auto"/>
          <w:lang w:val="es-ES" w:eastAsia="es-ES"/>
        </w:rPr>
        <w:t>y</w:t>
      </w:r>
      <w:r w:rsidRPr="00191C11">
        <w:rPr>
          <w:color w:val="auto"/>
          <w:lang w:val="es-ES" w:eastAsia="es-ES"/>
        </w:rPr>
        <w:t xml:space="preserve"> </w:t>
      </w:r>
      <w:r w:rsidR="005C2ABB">
        <w:rPr>
          <w:color w:val="auto"/>
          <w:lang w:val="es-ES" w:eastAsia="es-ES"/>
        </w:rPr>
        <w:t>de forma</w:t>
      </w:r>
      <w:r w:rsidRPr="00191C11">
        <w:rPr>
          <w:color w:val="auto"/>
          <w:lang w:val="es-ES" w:eastAsia="es-ES"/>
        </w:rPr>
        <w:t xml:space="preserve"> urgente, con un plazo </w:t>
      </w:r>
      <w:r w:rsidR="005C2ABB">
        <w:rPr>
          <w:color w:val="auto"/>
          <w:lang w:val="es-ES" w:eastAsia="es-ES"/>
        </w:rPr>
        <w:t xml:space="preserve">de </w:t>
      </w:r>
      <w:r w:rsidR="00CB6292">
        <w:rPr>
          <w:color w:val="auto"/>
          <w:lang w:val="es-ES" w:eastAsia="es-ES"/>
        </w:rPr>
        <w:t>dos</w:t>
      </w:r>
      <w:r w:rsidRPr="00191C11">
        <w:rPr>
          <w:color w:val="auto"/>
          <w:lang w:val="es-ES" w:eastAsia="es-ES"/>
        </w:rPr>
        <w:t xml:space="preserve"> meses desde</w:t>
      </w:r>
      <w:r w:rsidR="008A7817">
        <w:rPr>
          <w:color w:val="auto"/>
          <w:lang w:val="es-ES" w:eastAsia="es-ES"/>
        </w:rPr>
        <w:t xml:space="preserve"> la formalización del contrato, prevista para el próximo 1 de enero,</w:t>
      </w:r>
      <w:r w:rsidRPr="00191C11">
        <w:rPr>
          <w:color w:val="auto"/>
          <w:lang w:val="es-ES" w:eastAsia="es-ES"/>
        </w:rPr>
        <w:t xml:space="preserve"> para el suministro, configuración y puesta en marcha de la plataforma de videoconferencia y para la renovación </w:t>
      </w:r>
      <w:r w:rsidR="005C2ABB">
        <w:rPr>
          <w:color w:val="auto"/>
          <w:lang w:val="es-ES" w:eastAsia="es-ES"/>
        </w:rPr>
        <w:t>de parte del equipamiento actual</w:t>
      </w:r>
      <w:r w:rsidRPr="00191C11">
        <w:rPr>
          <w:color w:val="auto"/>
          <w:lang w:val="es-ES" w:eastAsia="es-ES"/>
        </w:rPr>
        <w:t xml:space="preserve">. </w:t>
      </w:r>
    </w:p>
    <w:p w14:paraId="4AF3F891" w14:textId="77777777" w:rsidR="00FD2C7E" w:rsidRDefault="00FD2C7E" w:rsidP="00191C11">
      <w:pPr>
        <w:pStyle w:val="CuerpodetextoNotadePrensa"/>
        <w:rPr>
          <w:color w:val="auto"/>
          <w:lang w:val="es-ES" w:eastAsia="es-ES"/>
        </w:rPr>
      </w:pPr>
    </w:p>
    <w:p w14:paraId="7CFAEE5B" w14:textId="6E9071AC" w:rsidR="00191C11" w:rsidRPr="005747ED" w:rsidRDefault="005747ED" w:rsidP="00191C11">
      <w:pPr>
        <w:pStyle w:val="CuerpodetextoNotadePrensa"/>
        <w:rPr>
          <w:color w:val="auto"/>
          <w:lang w:val="es-ES" w:eastAsia="es-ES"/>
        </w:rPr>
      </w:pPr>
      <w:r w:rsidRPr="005747ED">
        <w:rPr>
          <w:color w:val="000000"/>
          <w:shd w:val="clear" w:color="auto" w:fill="FFFFFF"/>
          <w:lang w:val="es-ES"/>
        </w:rPr>
        <w:t>El c</w:t>
      </w:r>
      <w:r w:rsidR="005C2ABB">
        <w:rPr>
          <w:color w:val="000000"/>
          <w:shd w:val="clear" w:color="auto" w:fill="FFFFFF"/>
          <w:lang w:val="es-ES"/>
        </w:rPr>
        <w:t>ontrato incluye el suministro e implementación del sistema</w:t>
      </w:r>
      <w:r w:rsidRPr="005747ED">
        <w:rPr>
          <w:color w:val="000000"/>
          <w:shd w:val="clear" w:color="auto" w:fill="FFFFFF"/>
          <w:lang w:val="es-ES"/>
        </w:rPr>
        <w:t xml:space="preserve">, la gestión de la plataforma, </w:t>
      </w:r>
      <w:r w:rsidR="00CC6606">
        <w:rPr>
          <w:color w:val="000000"/>
          <w:shd w:val="clear" w:color="auto" w:fill="FFFFFF"/>
          <w:lang w:val="es-ES"/>
        </w:rPr>
        <w:t>la provisión</w:t>
      </w:r>
      <w:r w:rsidRPr="005747ED">
        <w:rPr>
          <w:color w:val="000000"/>
          <w:shd w:val="clear" w:color="auto" w:fill="FFFFFF"/>
          <w:lang w:val="es-ES"/>
        </w:rPr>
        <w:t xml:space="preserve"> de equipos de videoconferencia, cableados, trabajo de montaje, reparaciones y actualizaciones o licencias necesarias, entre otros.</w:t>
      </w:r>
    </w:p>
    <w:p w14:paraId="5AA5C89F" w14:textId="77777777" w:rsidR="00191C11" w:rsidRDefault="00191C11" w:rsidP="00191C11">
      <w:pPr>
        <w:pStyle w:val="CuerpodetextoNotadePrensa"/>
        <w:rPr>
          <w:color w:val="auto"/>
          <w:lang w:val="es-ES" w:eastAsia="es-ES"/>
        </w:rPr>
      </w:pPr>
    </w:p>
    <w:p w14:paraId="2BD21CA3" w14:textId="6BB3AC5B" w:rsidR="005747ED" w:rsidRPr="00614543" w:rsidRDefault="00191C11" w:rsidP="005747ED">
      <w:pPr>
        <w:pStyle w:val="CuerpodetextoNotadePrensa"/>
        <w:rPr>
          <w:color w:val="auto"/>
          <w:lang w:val="es-ES" w:eastAsia="es-ES"/>
        </w:rPr>
      </w:pPr>
      <w:r w:rsidRPr="00191C11">
        <w:rPr>
          <w:color w:val="auto"/>
          <w:lang w:val="es-ES" w:eastAsia="es-ES"/>
        </w:rPr>
        <w:t xml:space="preserve">Una vez </w:t>
      </w:r>
      <w:r w:rsidR="005C2ABB">
        <w:rPr>
          <w:color w:val="auto"/>
          <w:lang w:val="es-ES" w:eastAsia="es-ES"/>
        </w:rPr>
        <w:t>concluido este paso</w:t>
      </w:r>
      <w:r w:rsidRPr="00191C11">
        <w:rPr>
          <w:color w:val="auto"/>
          <w:lang w:val="es-ES" w:eastAsia="es-ES"/>
        </w:rPr>
        <w:t xml:space="preserve"> se iniciará la fase de explotación de </w:t>
      </w:r>
      <w:r w:rsidR="001A274A">
        <w:rPr>
          <w:color w:val="auto"/>
          <w:lang w:val="es-ES" w:eastAsia="es-ES"/>
        </w:rPr>
        <w:t>cuatro</w:t>
      </w:r>
      <w:r w:rsidRPr="00191C11">
        <w:rPr>
          <w:color w:val="auto"/>
          <w:lang w:val="es-ES" w:eastAsia="es-ES"/>
        </w:rPr>
        <w:t xml:space="preserve"> años.</w:t>
      </w:r>
      <w:r w:rsidR="00B004F7">
        <w:rPr>
          <w:color w:val="auto"/>
          <w:lang w:val="es-ES" w:eastAsia="es-ES"/>
        </w:rPr>
        <w:t xml:space="preserve"> </w:t>
      </w:r>
    </w:p>
    <w:p w14:paraId="769734CA" w14:textId="77777777" w:rsidR="005747ED" w:rsidRPr="00614543" w:rsidRDefault="005747ED" w:rsidP="00614543">
      <w:pPr>
        <w:pStyle w:val="CuerpodetextoNotadePrensa"/>
        <w:rPr>
          <w:color w:val="auto"/>
          <w:lang w:val="es-ES" w:eastAsia="es-ES"/>
        </w:rPr>
      </w:pPr>
    </w:p>
    <w:sectPr w:rsidR="005747ED" w:rsidRPr="0061454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EC9"/>
    <w:rsid w:val="00007F98"/>
    <w:rsid w:val="00022E1C"/>
    <w:rsid w:val="0004582D"/>
    <w:rsid w:val="000579A8"/>
    <w:rsid w:val="00061701"/>
    <w:rsid w:val="000976DF"/>
    <w:rsid w:val="000E5585"/>
    <w:rsid w:val="000F3F3C"/>
    <w:rsid w:val="00100590"/>
    <w:rsid w:val="001037A5"/>
    <w:rsid w:val="001542F7"/>
    <w:rsid w:val="0018459D"/>
    <w:rsid w:val="00191C11"/>
    <w:rsid w:val="001A274A"/>
    <w:rsid w:val="001D5774"/>
    <w:rsid w:val="0020207D"/>
    <w:rsid w:val="00240D3F"/>
    <w:rsid w:val="00250CDB"/>
    <w:rsid w:val="002553D5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11F9"/>
    <w:rsid w:val="0035439E"/>
    <w:rsid w:val="00357B67"/>
    <w:rsid w:val="0039046B"/>
    <w:rsid w:val="003A3E60"/>
    <w:rsid w:val="003C1605"/>
    <w:rsid w:val="003E550D"/>
    <w:rsid w:val="00417179"/>
    <w:rsid w:val="00435C9E"/>
    <w:rsid w:val="0047552C"/>
    <w:rsid w:val="00477863"/>
    <w:rsid w:val="00495B58"/>
    <w:rsid w:val="00495D1F"/>
    <w:rsid w:val="004D420D"/>
    <w:rsid w:val="004D594F"/>
    <w:rsid w:val="005016C7"/>
    <w:rsid w:val="0050645C"/>
    <w:rsid w:val="00514376"/>
    <w:rsid w:val="00574433"/>
    <w:rsid w:val="005747ED"/>
    <w:rsid w:val="0058176E"/>
    <w:rsid w:val="00596975"/>
    <w:rsid w:val="00597247"/>
    <w:rsid w:val="005B6B83"/>
    <w:rsid w:val="005C2ABB"/>
    <w:rsid w:val="00614543"/>
    <w:rsid w:val="00617FEF"/>
    <w:rsid w:val="006563C4"/>
    <w:rsid w:val="006564D3"/>
    <w:rsid w:val="00673FFA"/>
    <w:rsid w:val="0069392B"/>
    <w:rsid w:val="006A7DBC"/>
    <w:rsid w:val="006B0802"/>
    <w:rsid w:val="006E4210"/>
    <w:rsid w:val="00705733"/>
    <w:rsid w:val="00706970"/>
    <w:rsid w:val="00716285"/>
    <w:rsid w:val="007A7E63"/>
    <w:rsid w:val="007C7121"/>
    <w:rsid w:val="007D6FFF"/>
    <w:rsid w:val="007E4491"/>
    <w:rsid w:val="00850DA2"/>
    <w:rsid w:val="0087541B"/>
    <w:rsid w:val="00892C54"/>
    <w:rsid w:val="008A7817"/>
    <w:rsid w:val="008B05E4"/>
    <w:rsid w:val="008B1A21"/>
    <w:rsid w:val="008C4437"/>
    <w:rsid w:val="008E7E40"/>
    <w:rsid w:val="00917E39"/>
    <w:rsid w:val="009735EC"/>
    <w:rsid w:val="00977EFE"/>
    <w:rsid w:val="009D3C8F"/>
    <w:rsid w:val="009E107F"/>
    <w:rsid w:val="009E7835"/>
    <w:rsid w:val="00A141BE"/>
    <w:rsid w:val="00A347CA"/>
    <w:rsid w:val="00A6238F"/>
    <w:rsid w:val="00A756FA"/>
    <w:rsid w:val="00AA0B41"/>
    <w:rsid w:val="00AC6E30"/>
    <w:rsid w:val="00AD6061"/>
    <w:rsid w:val="00B004F7"/>
    <w:rsid w:val="00B93DBC"/>
    <w:rsid w:val="00B97FCD"/>
    <w:rsid w:val="00BA5D06"/>
    <w:rsid w:val="00BB7E01"/>
    <w:rsid w:val="00BE26B3"/>
    <w:rsid w:val="00BE70B2"/>
    <w:rsid w:val="00C05A43"/>
    <w:rsid w:val="00C071FA"/>
    <w:rsid w:val="00C22F34"/>
    <w:rsid w:val="00C52AAF"/>
    <w:rsid w:val="00C648E7"/>
    <w:rsid w:val="00C74262"/>
    <w:rsid w:val="00C83CF8"/>
    <w:rsid w:val="00CA76D9"/>
    <w:rsid w:val="00CB6292"/>
    <w:rsid w:val="00CB69F6"/>
    <w:rsid w:val="00CC08D8"/>
    <w:rsid w:val="00CC5E5B"/>
    <w:rsid w:val="00CC6606"/>
    <w:rsid w:val="00D017AC"/>
    <w:rsid w:val="00D02B1F"/>
    <w:rsid w:val="00D312AD"/>
    <w:rsid w:val="00D53E08"/>
    <w:rsid w:val="00DD0856"/>
    <w:rsid w:val="00E22DE2"/>
    <w:rsid w:val="00E41609"/>
    <w:rsid w:val="00E517E4"/>
    <w:rsid w:val="00E63FE9"/>
    <w:rsid w:val="00E972A8"/>
    <w:rsid w:val="00ED47D0"/>
    <w:rsid w:val="00F53410"/>
    <w:rsid w:val="00F61BE2"/>
    <w:rsid w:val="00F671DE"/>
    <w:rsid w:val="00F8126E"/>
    <w:rsid w:val="00F92DFC"/>
    <w:rsid w:val="00FA4DD6"/>
    <w:rsid w:val="00FC0122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45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D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2024-04-29T16:47:00Z</cp:lastPrinted>
  <dcterms:created xsi:type="dcterms:W3CDTF">2024-04-29T08:55:00Z</dcterms:created>
  <dcterms:modified xsi:type="dcterms:W3CDTF">2024-04-30T09:54:00Z</dcterms:modified>
</cp:coreProperties>
</file>