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E150FF7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071FA">
        <w:t>30</w:t>
      </w:r>
      <w:r w:rsidR="00E517E4" w:rsidRPr="00A756FA">
        <w:t>/</w:t>
      </w:r>
      <w:r w:rsidR="00C071FA">
        <w:t>04</w:t>
      </w:r>
      <w:r w:rsidR="00E517E4" w:rsidRPr="00A756FA">
        <w:t>/2</w:t>
      </w:r>
      <w:r>
        <w:t>4</w:t>
      </w:r>
    </w:p>
    <w:p w14:paraId="5A1B3A20" w14:textId="285E757B" w:rsidR="00D4651B" w:rsidRDefault="00D4651B" w:rsidP="0047552C">
      <w:pPr>
        <w:pStyle w:val="TtuloNotadePrensa"/>
        <w:jc w:val="both"/>
      </w:pPr>
      <w:bookmarkStart w:id="1" w:name="_Hlk139456888"/>
      <w:bookmarkEnd w:id="0"/>
    </w:p>
    <w:p w14:paraId="4ACDAA94" w14:textId="3C2B1E0D" w:rsidR="00D4651B" w:rsidRPr="004D594F" w:rsidRDefault="00D4651B" w:rsidP="0047552C">
      <w:pPr>
        <w:pStyle w:val="TtuloNotadePrensa"/>
        <w:jc w:val="both"/>
      </w:pPr>
      <w:r>
        <w:t>El Consejo de Gobierno autoriza prorrogar un a</w:t>
      </w:r>
      <w:r w:rsidR="00385F79">
        <w:t xml:space="preserve">ño el contrato con </w:t>
      </w:r>
      <w:r w:rsidR="006B077D">
        <w:t xml:space="preserve">la Fundación </w:t>
      </w:r>
      <w:r w:rsidR="00385F79">
        <w:t xml:space="preserve">Pioneros para evitar la reincidencia de </w:t>
      </w:r>
      <w:r w:rsidR="006B077D">
        <w:t>menores</w:t>
      </w:r>
      <w:r w:rsidR="00385F79">
        <w:t xml:space="preserve"> infractores </w:t>
      </w:r>
    </w:p>
    <w:bookmarkEnd w:id="1"/>
    <w:p w14:paraId="40311384" w14:textId="77777777" w:rsidR="00AD6061" w:rsidRDefault="00AD6061" w:rsidP="0047552C">
      <w:pPr>
        <w:pStyle w:val="CuerpodetextoNotadePrensa"/>
        <w:rPr>
          <w:b/>
          <w:lang w:val="es-ES"/>
        </w:rPr>
      </w:pPr>
    </w:p>
    <w:p w14:paraId="7B095281" w14:textId="6E9CF5D1" w:rsidR="001037A5" w:rsidRDefault="006B077D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servicio</w:t>
      </w:r>
      <w:r w:rsidR="00546D75" w:rsidRPr="00546D75">
        <w:rPr>
          <w:b/>
          <w:lang w:val="es-ES"/>
        </w:rPr>
        <w:t xml:space="preserve"> de ejecución de medidas en medio </w:t>
      </w:r>
      <w:r w:rsidR="005A7C73">
        <w:rPr>
          <w:b/>
          <w:lang w:val="es-ES"/>
        </w:rPr>
        <w:t>abierto (</w:t>
      </w:r>
      <w:r w:rsidR="005A7C73" w:rsidRPr="005A7C73">
        <w:rPr>
          <w:rFonts w:ascii="Helvetica" w:hAnsi="Helvetica"/>
          <w:b/>
          <w:color w:val="auto"/>
          <w:sz w:val="25"/>
          <w:szCs w:val="25"/>
          <w:shd w:val="clear" w:color="auto" w:fill="FFFFFF"/>
          <w:lang w:val="es-ES"/>
        </w:rPr>
        <w:t>libertad vigilada</w:t>
      </w:r>
      <w:r w:rsidR="005A7C73">
        <w:rPr>
          <w:rFonts w:ascii="Helvetica" w:hAnsi="Helvetica"/>
          <w:b/>
          <w:color w:val="auto"/>
          <w:sz w:val="25"/>
          <w:szCs w:val="25"/>
          <w:shd w:val="clear" w:color="auto" w:fill="FFFFFF"/>
          <w:lang w:val="es-ES"/>
        </w:rPr>
        <w:t xml:space="preserve">, </w:t>
      </w:r>
      <w:r w:rsidR="005A7C73" w:rsidRPr="005A7C73">
        <w:rPr>
          <w:rFonts w:ascii="Helvetica" w:hAnsi="Helvetica"/>
          <w:b/>
          <w:color w:val="auto"/>
          <w:sz w:val="25"/>
          <w:szCs w:val="25"/>
          <w:shd w:val="clear" w:color="auto" w:fill="FFFFFF"/>
          <w:lang w:val="es-ES"/>
        </w:rPr>
        <w:t>tareas socioeducativas y prestaci</w:t>
      </w:r>
      <w:r w:rsidR="00B6028A">
        <w:rPr>
          <w:rFonts w:ascii="Helvetica" w:hAnsi="Helvetica"/>
          <w:b/>
          <w:color w:val="auto"/>
          <w:sz w:val="25"/>
          <w:szCs w:val="25"/>
          <w:shd w:val="clear" w:color="auto" w:fill="FFFFFF"/>
          <w:lang w:val="es-ES"/>
        </w:rPr>
        <w:t>ones</w:t>
      </w:r>
      <w:r w:rsidR="005A7C73" w:rsidRPr="005A7C73">
        <w:rPr>
          <w:rFonts w:ascii="Helvetica" w:hAnsi="Helvetica"/>
          <w:b/>
          <w:color w:val="auto"/>
          <w:sz w:val="25"/>
          <w:szCs w:val="25"/>
          <w:shd w:val="clear" w:color="auto" w:fill="FFFFFF"/>
          <w:lang w:val="es-ES"/>
        </w:rPr>
        <w:t xml:space="preserve"> en beneficio a la</w:t>
      </w:r>
      <w:r w:rsidR="005A7C73">
        <w:rPr>
          <w:rFonts w:ascii="Helvetica" w:hAnsi="Helvetica"/>
          <w:b/>
          <w:color w:val="auto"/>
          <w:sz w:val="25"/>
          <w:szCs w:val="25"/>
          <w:shd w:val="clear" w:color="auto" w:fill="FFFFFF"/>
          <w:lang w:val="es-ES"/>
        </w:rPr>
        <w:t xml:space="preserve"> comunidad) </w:t>
      </w:r>
      <w:r w:rsidR="00546D75" w:rsidRPr="00546D75">
        <w:rPr>
          <w:b/>
          <w:lang w:val="es-ES"/>
        </w:rPr>
        <w:t xml:space="preserve">y reinserción social </w:t>
      </w:r>
      <w:r>
        <w:rPr>
          <w:b/>
          <w:lang w:val="es-ES"/>
        </w:rPr>
        <w:t>se amplía hasta julio de 2025 por</w:t>
      </w:r>
      <w:r w:rsidR="005A7C73">
        <w:rPr>
          <w:b/>
          <w:lang w:val="es-ES"/>
        </w:rPr>
        <w:t xml:space="preserve"> </w:t>
      </w:r>
      <w:r w:rsidR="00546D75" w:rsidRPr="00546D75">
        <w:rPr>
          <w:b/>
          <w:lang w:val="es-ES"/>
        </w:rPr>
        <w:t>360.000 euros</w:t>
      </w:r>
    </w:p>
    <w:p w14:paraId="7DC892F9" w14:textId="12BB5618" w:rsidR="005A7C73" w:rsidRDefault="005A7C73" w:rsidP="0047552C">
      <w:pPr>
        <w:pStyle w:val="CuerpodetextoNotadePrensa"/>
        <w:rPr>
          <w:b/>
          <w:lang w:val="es-ES"/>
        </w:rPr>
      </w:pPr>
    </w:p>
    <w:p w14:paraId="0E60B790" w14:textId="77777777" w:rsidR="000976DF" w:rsidRDefault="000976DF" w:rsidP="006564D3">
      <w:pPr>
        <w:pStyle w:val="CuerpodetextoNotadePrensa"/>
        <w:rPr>
          <w:b/>
          <w:lang w:val="es-ES"/>
        </w:rPr>
      </w:pPr>
    </w:p>
    <w:p w14:paraId="010A55AC" w14:textId="77777777" w:rsidR="00DF0D24" w:rsidRPr="002A62E9" w:rsidRDefault="006564D3" w:rsidP="008728DA">
      <w:pPr>
        <w:pStyle w:val="CuerpodetextoNotadePrensa"/>
        <w:rPr>
          <w:color w:val="auto"/>
          <w:lang w:val="es-ES" w:eastAsia="es-ES"/>
        </w:rPr>
      </w:pPr>
      <w:r w:rsidRPr="002A62E9">
        <w:rPr>
          <w:lang w:val="es-ES"/>
        </w:rPr>
        <w:t xml:space="preserve">El Consejo de Gobierno ha </w:t>
      </w:r>
      <w:r w:rsidR="00D301F1" w:rsidRPr="002A62E9">
        <w:rPr>
          <w:lang w:val="es-ES"/>
        </w:rPr>
        <w:t>autorizado</w:t>
      </w:r>
      <w:r w:rsidRPr="002A62E9">
        <w:rPr>
          <w:lang w:val="es-ES"/>
        </w:rPr>
        <w:t xml:space="preserve"> hoy, 30 de abril, a la </w:t>
      </w:r>
      <w:r w:rsidR="00D301F1" w:rsidRPr="002A62E9">
        <w:rPr>
          <w:lang w:val="es-ES"/>
        </w:rPr>
        <w:t>Consejería de Salud y Políticas Sociales</w:t>
      </w:r>
      <w:r w:rsidR="00DF0D24" w:rsidRPr="002A62E9">
        <w:rPr>
          <w:lang w:val="es-ES"/>
        </w:rPr>
        <w:t>,</w:t>
      </w:r>
      <w:r w:rsidR="00D301F1" w:rsidRPr="002A62E9">
        <w:rPr>
          <w:lang w:val="es-ES"/>
        </w:rPr>
        <w:t xml:space="preserve"> a través de la </w:t>
      </w:r>
      <w:r w:rsidRPr="002A62E9">
        <w:rPr>
          <w:lang w:val="es-ES"/>
        </w:rPr>
        <w:t xml:space="preserve">Dirección General </w:t>
      </w:r>
      <w:r w:rsidR="00D301F1" w:rsidRPr="002A62E9">
        <w:rPr>
          <w:lang w:val="es-ES"/>
        </w:rPr>
        <w:t>Justicia e Interior</w:t>
      </w:r>
      <w:r w:rsidR="00DF0D24" w:rsidRPr="002A62E9">
        <w:rPr>
          <w:lang w:val="es-ES"/>
        </w:rPr>
        <w:t>,</w:t>
      </w:r>
      <w:r w:rsidR="00D301F1" w:rsidRPr="002A62E9">
        <w:rPr>
          <w:lang w:val="es-ES"/>
        </w:rPr>
        <w:t xml:space="preserve"> </w:t>
      </w:r>
      <w:r w:rsidR="00D301F1" w:rsidRPr="002A62E9">
        <w:rPr>
          <w:color w:val="auto"/>
          <w:lang w:val="es-ES" w:eastAsia="es-ES"/>
        </w:rPr>
        <w:t xml:space="preserve">la aprobación del gasto de 360.000 </w:t>
      </w:r>
      <w:r w:rsidR="005A7C73" w:rsidRPr="002A62E9">
        <w:rPr>
          <w:color w:val="auto"/>
          <w:lang w:val="es-ES" w:eastAsia="es-ES"/>
        </w:rPr>
        <w:t>euros</w:t>
      </w:r>
      <w:r w:rsidR="00D301F1" w:rsidRPr="002A62E9">
        <w:rPr>
          <w:color w:val="auto"/>
          <w:lang w:val="es-ES" w:eastAsia="es-ES"/>
        </w:rPr>
        <w:t xml:space="preserve"> para la prórroga</w:t>
      </w:r>
      <w:r w:rsidR="005A7C73" w:rsidRPr="002A62E9">
        <w:rPr>
          <w:color w:val="auto"/>
          <w:lang w:val="es-ES" w:eastAsia="es-ES"/>
        </w:rPr>
        <w:t xml:space="preserve"> hasta julio de 2025</w:t>
      </w:r>
      <w:r w:rsidR="00D301F1" w:rsidRPr="002A62E9">
        <w:rPr>
          <w:color w:val="auto"/>
          <w:lang w:val="es-ES" w:eastAsia="es-ES"/>
        </w:rPr>
        <w:t xml:space="preserve"> del contrato </w:t>
      </w:r>
      <w:r w:rsidR="005A7C73" w:rsidRPr="002A62E9">
        <w:rPr>
          <w:color w:val="auto"/>
          <w:lang w:val="es-ES" w:eastAsia="es-ES"/>
        </w:rPr>
        <w:t>con la Fundación Pioneros para evitar la reincidencia y favorece</w:t>
      </w:r>
      <w:r w:rsidR="00DF0D24" w:rsidRPr="002A62E9">
        <w:rPr>
          <w:color w:val="auto"/>
          <w:lang w:val="es-ES" w:eastAsia="es-ES"/>
        </w:rPr>
        <w:t>r</w:t>
      </w:r>
      <w:r w:rsidR="005A7C73" w:rsidRPr="002A62E9">
        <w:rPr>
          <w:color w:val="auto"/>
          <w:lang w:val="es-ES" w:eastAsia="es-ES"/>
        </w:rPr>
        <w:t xml:space="preserve"> la reinserción social de los menores infractores</w:t>
      </w:r>
      <w:r w:rsidR="00DF0D24" w:rsidRPr="002A62E9">
        <w:rPr>
          <w:color w:val="auto"/>
          <w:lang w:val="es-ES" w:eastAsia="es-ES"/>
        </w:rPr>
        <w:t xml:space="preserve"> de la región</w:t>
      </w:r>
      <w:r w:rsidR="005A7C73" w:rsidRPr="002A62E9">
        <w:rPr>
          <w:color w:val="auto"/>
          <w:lang w:val="es-ES" w:eastAsia="es-ES"/>
        </w:rPr>
        <w:t xml:space="preserve">. </w:t>
      </w:r>
    </w:p>
    <w:p w14:paraId="08D779E0" w14:textId="77777777" w:rsidR="00DF0D24" w:rsidRPr="002A62E9" w:rsidRDefault="00DF0D24" w:rsidP="008728DA">
      <w:pPr>
        <w:pStyle w:val="CuerpodetextoNotadePrensa"/>
        <w:rPr>
          <w:color w:val="auto"/>
          <w:lang w:val="es-ES" w:eastAsia="es-ES"/>
        </w:rPr>
      </w:pPr>
    </w:p>
    <w:p w14:paraId="682C7B9E" w14:textId="735BE55C" w:rsidR="008728DA" w:rsidRPr="002A62E9" w:rsidRDefault="00370F2C" w:rsidP="008728DA">
      <w:pPr>
        <w:pStyle w:val="CuerpodetextoNotadePrensa"/>
        <w:rPr>
          <w:color w:val="auto"/>
          <w:lang w:val="es-ES"/>
        </w:rPr>
      </w:pPr>
      <w:r>
        <w:rPr>
          <w:color w:val="auto"/>
          <w:shd w:val="clear" w:color="auto" w:fill="FFFFFF"/>
          <w:lang w:val="es-ES"/>
        </w:rPr>
        <w:t>Este servicio se presta a</w:t>
      </w:r>
      <w:r w:rsidR="00DF0D24" w:rsidRPr="002A62E9">
        <w:rPr>
          <w:color w:val="auto"/>
          <w:shd w:val="clear" w:color="auto" w:fill="FFFFFF"/>
          <w:lang w:val="es-ES"/>
        </w:rPr>
        <w:t xml:space="preserve"> </w:t>
      </w:r>
      <w:r w:rsidR="005A7C73" w:rsidRPr="002A62E9">
        <w:rPr>
          <w:color w:val="auto"/>
          <w:shd w:val="clear" w:color="auto" w:fill="FFFFFF"/>
          <w:lang w:val="es-ES"/>
        </w:rPr>
        <w:t xml:space="preserve">jóvenes </w:t>
      </w:r>
      <w:r w:rsidR="005A7C73" w:rsidRPr="00370F2C">
        <w:rPr>
          <w:color w:val="auto"/>
          <w:shd w:val="clear" w:color="auto" w:fill="FFFFFF"/>
          <w:lang w:val="es-ES"/>
        </w:rPr>
        <w:t>entre los 14 y los 17 años</w:t>
      </w:r>
      <w:r w:rsidR="005A7C73" w:rsidRPr="002A62E9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 xml:space="preserve">que </w:t>
      </w:r>
      <w:r w:rsidR="005A7C73" w:rsidRPr="002A62E9">
        <w:rPr>
          <w:color w:val="auto"/>
          <w:shd w:val="clear" w:color="auto" w:fill="FFFFFF"/>
          <w:lang w:val="es-ES"/>
        </w:rPr>
        <w:t>han incurrido en responsabilidad penales por las que el Juzgado de los Menores les ha impuesto medidas en medio abierto como libertad vigilad</w:t>
      </w:r>
      <w:r w:rsidR="002A62E9">
        <w:rPr>
          <w:color w:val="auto"/>
          <w:shd w:val="clear" w:color="auto" w:fill="FFFFFF"/>
          <w:lang w:val="es-ES"/>
        </w:rPr>
        <w:t>a</w:t>
      </w:r>
      <w:r w:rsidR="005A7C73" w:rsidRPr="002A62E9">
        <w:rPr>
          <w:color w:val="auto"/>
          <w:shd w:val="clear" w:color="auto" w:fill="FFFFFF"/>
          <w:lang w:val="es-ES"/>
        </w:rPr>
        <w:t xml:space="preserve">, tareas socioeducativas y </w:t>
      </w:r>
      <w:r w:rsidR="00DF0D24" w:rsidRPr="002A62E9">
        <w:rPr>
          <w:color w:val="auto"/>
          <w:shd w:val="clear" w:color="auto" w:fill="FFFFFF"/>
          <w:lang w:val="es-ES"/>
        </w:rPr>
        <w:t>prestaciones</w:t>
      </w:r>
      <w:r w:rsidR="005A7C73" w:rsidRPr="002A62E9">
        <w:rPr>
          <w:color w:val="auto"/>
          <w:shd w:val="clear" w:color="auto" w:fill="FFFFFF"/>
          <w:lang w:val="es-ES"/>
        </w:rPr>
        <w:t xml:space="preserve"> en beneficio a la comunidad</w:t>
      </w:r>
      <w:r w:rsidR="008728DA" w:rsidRPr="002A62E9">
        <w:rPr>
          <w:color w:val="auto"/>
          <w:lang w:val="es-ES"/>
        </w:rPr>
        <w:t xml:space="preserve">. </w:t>
      </w:r>
      <w:r w:rsidR="00D1790E" w:rsidRPr="002A62E9">
        <w:rPr>
          <w:color w:val="auto"/>
          <w:lang w:val="es-ES" w:eastAsia="es-ES"/>
        </w:rPr>
        <w:t xml:space="preserve">La financiación del Ejecutivo regional </w:t>
      </w:r>
      <w:r w:rsidR="00DF0D24" w:rsidRPr="002A62E9">
        <w:rPr>
          <w:color w:val="auto"/>
          <w:lang w:val="es-ES" w:eastAsia="es-ES"/>
        </w:rPr>
        <w:t xml:space="preserve">para esta prórroga </w:t>
      </w:r>
      <w:r w:rsidR="00D1790E" w:rsidRPr="002A62E9">
        <w:rPr>
          <w:color w:val="auto"/>
          <w:lang w:val="es-ES" w:eastAsia="es-ES"/>
        </w:rPr>
        <w:t xml:space="preserve">se desagrega en dos </w:t>
      </w:r>
      <w:r w:rsidR="008728DA" w:rsidRPr="002A62E9">
        <w:rPr>
          <w:color w:val="auto"/>
          <w:lang w:val="es-ES" w:eastAsia="es-ES"/>
        </w:rPr>
        <w:t xml:space="preserve">anualidades: 150.000 </w:t>
      </w:r>
      <w:r w:rsidR="00D1790E" w:rsidRPr="002A62E9">
        <w:rPr>
          <w:color w:val="auto"/>
          <w:lang w:val="es-ES" w:eastAsia="es-ES"/>
        </w:rPr>
        <w:t>euros</w:t>
      </w:r>
      <w:r w:rsidR="008728DA" w:rsidRPr="002A62E9">
        <w:rPr>
          <w:color w:val="auto"/>
          <w:lang w:val="es-ES" w:eastAsia="es-ES"/>
        </w:rPr>
        <w:t xml:space="preserve"> </w:t>
      </w:r>
      <w:r w:rsidR="00D1790E" w:rsidRPr="002A62E9">
        <w:rPr>
          <w:color w:val="auto"/>
          <w:lang w:val="es-ES" w:eastAsia="es-ES"/>
        </w:rPr>
        <w:t>este año</w:t>
      </w:r>
      <w:r w:rsidR="008728DA" w:rsidRPr="002A62E9">
        <w:rPr>
          <w:color w:val="auto"/>
          <w:lang w:val="es-ES" w:eastAsia="es-ES"/>
        </w:rPr>
        <w:t xml:space="preserve"> y 210.000</w:t>
      </w:r>
      <w:r w:rsidR="00D1790E" w:rsidRPr="002A62E9">
        <w:rPr>
          <w:color w:val="auto"/>
          <w:lang w:val="es-ES" w:eastAsia="es-ES"/>
        </w:rPr>
        <w:t xml:space="preserve"> euros</w:t>
      </w:r>
      <w:r w:rsidR="008728DA" w:rsidRPr="002A62E9">
        <w:rPr>
          <w:color w:val="auto"/>
          <w:lang w:val="es-ES" w:eastAsia="es-ES"/>
        </w:rPr>
        <w:t xml:space="preserve"> en 2025.</w:t>
      </w:r>
    </w:p>
    <w:p w14:paraId="498FFB77" w14:textId="79365E69" w:rsidR="00546D75" w:rsidRPr="002A62E9" w:rsidRDefault="00546D75" w:rsidP="00D301F1">
      <w:pPr>
        <w:pStyle w:val="CuerpodetextoNotadePrensa"/>
        <w:rPr>
          <w:color w:val="auto"/>
          <w:lang w:val="es-ES" w:eastAsia="es-ES"/>
        </w:rPr>
      </w:pPr>
    </w:p>
    <w:p w14:paraId="3B5325FB" w14:textId="277AF54E" w:rsidR="008728DA" w:rsidRPr="002A62E9" w:rsidRDefault="0058274D" w:rsidP="00D301F1">
      <w:pPr>
        <w:pStyle w:val="CuerpodetextoNotadePrensa"/>
        <w:rPr>
          <w:color w:val="auto"/>
          <w:lang w:val="es-ES" w:eastAsia="es-ES"/>
        </w:rPr>
      </w:pPr>
      <w:r w:rsidRPr="002A62E9">
        <w:rPr>
          <w:color w:val="auto"/>
          <w:lang w:val="es-ES" w:eastAsia="es-ES"/>
        </w:rPr>
        <w:t xml:space="preserve">A lo largo de 2023 </w:t>
      </w:r>
      <w:r w:rsidR="00263417" w:rsidRPr="002A62E9">
        <w:rPr>
          <w:color w:val="auto"/>
          <w:lang w:val="es-ES" w:eastAsia="es-ES"/>
        </w:rPr>
        <w:t>se gestionaron</w:t>
      </w:r>
      <w:r w:rsidR="00DF0D24" w:rsidRPr="002A62E9">
        <w:rPr>
          <w:color w:val="auto"/>
          <w:lang w:val="es-ES" w:eastAsia="es-ES"/>
        </w:rPr>
        <w:t xml:space="preserve"> 81 expedientes</w:t>
      </w:r>
      <w:r w:rsidR="00263417" w:rsidRPr="002A62E9">
        <w:rPr>
          <w:color w:val="auto"/>
          <w:lang w:val="es-ES" w:eastAsia="es-ES"/>
        </w:rPr>
        <w:t xml:space="preserve"> de libertad vigilada</w:t>
      </w:r>
      <w:bookmarkStart w:id="2" w:name="_GoBack"/>
      <w:bookmarkEnd w:id="2"/>
      <w:r w:rsidR="00512A42" w:rsidRPr="002A62E9">
        <w:rPr>
          <w:color w:val="auto"/>
          <w:lang w:val="es-ES" w:eastAsia="es-ES"/>
        </w:rPr>
        <w:t>.</w:t>
      </w:r>
      <w:r w:rsidR="00326E10" w:rsidRPr="002A62E9">
        <w:rPr>
          <w:color w:val="auto"/>
          <w:lang w:val="es-ES" w:eastAsia="es-ES"/>
        </w:rPr>
        <w:t xml:space="preserve"> </w:t>
      </w:r>
      <w:r w:rsidR="00326E10" w:rsidRPr="002A62E9">
        <w:rPr>
          <w:color w:val="auto"/>
          <w:shd w:val="clear" w:color="auto" w:fill="FFFFFF"/>
          <w:lang w:val="es-ES"/>
        </w:rPr>
        <w:t>Esta medida judicial consiste en realizar un seguimiento del menor en diversas áreas, personal, social, formativa y laboral, en el que él mismo marca los objetivos de mejora para potenciar sus capacidades y evitar un nuevo expediente judicial. Normalmente, esta medida va unida a una serie de obligaciones impuestas en la sentencia que tienen que ver con el ámbito formativo/laboral, la salud mental y el aumento de competencias personales.</w:t>
      </w:r>
    </w:p>
    <w:p w14:paraId="0A80CD0C" w14:textId="77777777" w:rsidR="008728DA" w:rsidRPr="002A62E9" w:rsidRDefault="008728DA" w:rsidP="00D301F1">
      <w:pPr>
        <w:pStyle w:val="CuerpodetextoNotadePrensa"/>
        <w:rPr>
          <w:color w:val="FF0000"/>
          <w:lang w:val="es-ES" w:eastAsia="es-ES"/>
        </w:rPr>
      </w:pPr>
    </w:p>
    <w:p w14:paraId="7BC6C9A6" w14:textId="3C6EE750" w:rsidR="00DF0D24" w:rsidRPr="002A62E9" w:rsidRDefault="0058274D" w:rsidP="00614543">
      <w:pPr>
        <w:pStyle w:val="CuerpodetextoNotadePrensa"/>
        <w:rPr>
          <w:lang w:val="es-ES" w:eastAsia="es-ES"/>
        </w:rPr>
      </w:pPr>
      <w:r w:rsidRPr="002A62E9">
        <w:rPr>
          <w:lang w:val="es-ES" w:eastAsia="es-ES"/>
        </w:rPr>
        <w:t xml:space="preserve">En cuanto a las </w:t>
      </w:r>
      <w:r w:rsidR="00DF0D24" w:rsidRPr="002A62E9">
        <w:rPr>
          <w:lang w:val="es-ES" w:eastAsia="es-ES"/>
        </w:rPr>
        <w:t>pr</w:t>
      </w:r>
      <w:r w:rsidR="00512A42" w:rsidRPr="002A62E9">
        <w:rPr>
          <w:lang w:val="es-ES" w:eastAsia="es-ES"/>
        </w:rPr>
        <w:t xml:space="preserve">estaciones </w:t>
      </w:r>
      <w:r w:rsidR="00DF0D24" w:rsidRPr="002A62E9">
        <w:rPr>
          <w:lang w:val="es-ES" w:eastAsia="es-ES"/>
        </w:rPr>
        <w:t>en beneficio</w:t>
      </w:r>
      <w:r w:rsidR="00512A42" w:rsidRPr="002A62E9">
        <w:rPr>
          <w:lang w:val="es-ES" w:eastAsia="es-ES"/>
        </w:rPr>
        <w:t xml:space="preserve"> de la </w:t>
      </w:r>
      <w:r w:rsidR="004028BC" w:rsidRPr="002A62E9">
        <w:rPr>
          <w:lang w:val="es-ES" w:eastAsia="es-ES"/>
        </w:rPr>
        <w:t>comunidad</w:t>
      </w:r>
      <w:r w:rsidR="004028BC" w:rsidRPr="002A62E9">
        <w:rPr>
          <w:color w:val="auto"/>
          <w:lang w:val="es-ES" w:eastAsia="es-ES"/>
        </w:rPr>
        <w:t>, que</w:t>
      </w:r>
      <w:r w:rsidR="004028BC" w:rsidRPr="002A62E9">
        <w:rPr>
          <w:color w:val="auto"/>
          <w:shd w:val="clear" w:color="auto" w:fill="FFFFFF"/>
          <w:lang w:val="es-ES"/>
        </w:rPr>
        <w:t xml:space="preserve"> exigen al menor realizar una actividad con el fin de que se responsabilice de sus acciones y repare el daño ocasionado, a</w:t>
      </w:r>
      <w:r w:rsidRPr="002A62E9">
        <w:rPr>
          <w:lang w:val="es-ES" w:eastAsia="es-ES"/>
        </w:rPr>
        <w:t xml:space="preserve"> lo largo del año pasado </w:t>
      </w:r>
      <w:r w:rsidR="00512A42" w:rsidRPr="002A62E9">
        <w:rPr>
          <w:lang w:val="es-ES" w:eastAsia="es-ES"/>
        </w:rPr>
        <w:t xml:space="preserve">se </w:t>
      </w:r>
      <w:r w:rsidR="00DF0D24" w:rsidRPr="002A62E9">
        <w:rPr>
          <w:lang w:val="es-ES" w:eastAsia="es-ES"/>
        </w:rPr>
        <w:t>derivaron</w:t>
      </w:r>
      <w:r w:rsidR="00512A42" w:rsidRPr="002A62E9">
        <w:rPr>
          <w:lang w:val="es-ES" w:eastAsia="es-ES"/>
        </w:rPr>
        <w:t xml:space="preserve"> 8 expedientes</w:t>
      </w:r>
      <w:r w:rsidR="004028BC" w:rsidRPr="002A62E9">
        <w:rPr>
          <w:lang w:val="es-ES" w:eastAsia="es-ES"/>
        </w:rPr>
        <w:t xml:space="preserve"> y se</w:t>
      </w:r>
      <w:r w:rsidR="00512A42" w:rsidRPr="002A62E9">
        <w:rPr>
          <w:lang w:val="es-ES" w:eastAsia="es-ES"/>
        </w:rPr>
        <w:t xml:space="preserve"> </w:t>
      </w:r>
      <w:r w:rsidR="00DF0D24" w:rsidRPr="002A62E9">
        <w:rPr>
          <w:lang w:val="es-ES" w:eastAsia="es-ES"/>
        </w:rPr>
        <w:t>intervino</w:t>
      </w:r>
      <w:r w:rsidR="00512A42" w:rsidRPr="002A62E9">
        <w:rPr>
          <w:lang w:val="es-ES" w:eastAsia="es-ES"/>
        </w:rPr>
        <w:t xml:space="preserve"> en 13 medi</w:t>
      </w:r>
      <w:r w:rsidR="004616DA" w:rsidRPr="002A62E9">
        <w:rPr>
          <w:lang w:val="es-ES" w:eastAsia="es-ES"/>
        </w:rPr>
        <w:t>d</w:t>
      </w:r>
      <w:r w:rsidR="00512A42" w:rsidRPr="002A62E9">
        <w:rPr>
          <w:lang w:val="es-ES" w:eastAsia="es-ES"/>
        </w:rPr>
        <w:t xml:space="preserve">as. </w:t>
      </w:r>
    </w:p>
    <w:p w14:paraId="0017187E" w14:textId="77777777" w:rsidR="00DF0D24" w:rsidRPr="002A62E9" w:rsidRDefault="00DF0D24" w:rsidP="00614543">
      <w:pPr>
        <w:pStyle w:val="CuerpodetextoNotadePrensa"/>
        <w:rPr>
          <w:lang w:val="es-ES" w:eastAsia="es-ES"/>
        </w:rPr>
      </w:pPr>
    </w:p>
    <w:p w14:paraId="27ABD5DC" w14:textId="66BF0BE0" w:rsidR="00261510" w:rsidRPr="002A62E9" w:rsidRDefault="00DF0D24" w:rsidP="00614543">
      <w:pPr>
        <w:pStyle w:val="CuerpodetextoNotadePrensa"/>
        <w:rPr>
          <w:lang w:val="es-ES" w:eastAsia="es-ES"/>
        </w:rPr>
      </w:pPr>
      <w:r w:rsidRPr="002A62E9">
        <w:rPr>
          <w:lang w:val="es-ES" w:eastAsia="es-ES"/>
        </w:rPr>
        <w:t>Además, fueron</w:t>
      </w:r>
      <w:r w:rsidR="00512A42" w:rsidRPr="002A62E9">
        <w:rPr>
          <w:lang w:val="es-ES" w:eastAsia="es-ES"/>
        </w:rPr>
        <w:t xml:space="preserve"> derivadas 53 </w:t>
      </w:r>
      <w:r w:rsidRPr="002A62E9">
        <w:rPr>
          <w:lang w:val="es-ES" w:eastAsia="es-ES"/>
        </w:rPr>
        <w:t>t</w:t>
      </w:r>
      <w:r w:rsidR="00512A42" w:rsidRPr="002A62E9">
        <w:rPr>
          <w:lang w:val="es-ES" w:eastAsia="es-ES"/>
        </w:rPr>
        <w:t>areas socio-educativas</w:t>
      </w:r>
      <w:r w:rsidR="00306ED9" w:rsidRPr="002A62E9">
        <w:rPr>
          <w:lang w:val="es-ES" w:eastAsia="es-ES"/>
        </w:rPr>
        <w:t xml:space="preserve">, </w:t>
      </w:r>
      <w:r w:rsidR="00306ED9" w:rsidRPr="002A62E9">
        <w:rPr>
          <w:color w:val="auto"/>
          <w:shd w:val="clear" w:color="auto" w:fill="FFFFFF"/>
          <w:lang w:val="es-ES"/>
        </w:rPr>
        <w:t xml:space="preserve">esto es, actividades específicas del ámbito educativo para que los menores incrementen sus competencias personales, laborales y formativas. </w:t>
      </w:r>
      <w:r w:rsidR="00D70FEC" w:rsidRPr="002A62E9">
        <w:rPr>
          <w:color w:val="auto"/>
          <w:shd w:val="clear" w:color="auto" w:fill="FFFFFF"/>
          <w:lang w:val="es-ES"/>
        </w:rPr>
        <w:t xml:space="preserve">Asimismo, </w:t>
      </w:r>
      <w:r w:rsidR="00306ED9" w:rsidRPr="002A62E9">
        <w:rPr>
          <w:color w:val="auto"/>
          <w:shd w:val="clear" w:color="auto" w:fill="FFFFFF"/>
          <w:lang w:val="es-ES"/>
        </w:rPr>
        <w:t>se</w:t>
      </w:r>
      <w:r w:rsidR="00512A42" w:rsidRPr="002A62E9">
        <w:rPr>
          <w:lang w:val="es-ES" w:eastAsia="es-ES"/>
        </w:rPr>
        <w:t xml:space="preserve"> </w:t>
      </w:r>
      <w:r w:rsidRPr="002A62E9">
        <w:rPr>
          <w:lang w:val="es-ES" w:eastAsia="es-ES"/>
        </w:rPr>
        <w:t>trabajó</w:t>
      </w:r>
      <w:r w:rsidR="00512A42" w:rsidRPr="002A62E9">
        <w:rPr>
          <w:lang w:val="es-ES" w:eastAsia="es-ES"/>
        </w:rPr>
        <w:t xml:space="preserve"> con 75 medidas judiciales</w:t>
      </w:r>
      <w:r w:rsidRPr="002A62E9">
        <w:rPr>
          <w:lang w:val="es-ES" w:eastAsia="es-ES"/>
        </w:rPr>
        <w:t xml:space="preserve"> (38 finalizadas</w:t>
      </w:r>
      <w:r w:rsidR="00512A42" w:rsidRPr="002A62E9">
        <w:rPr>
          <w:lang w:val="es-ES" w:eastAsia="es-ES"/>
        </w:rPr>
        <w:t xml:space="preserve"> </w:t>
      </w:r>
      <w:r w:rsidRPr="002A62E9">
        <w:rPr>
          <w:lang w:val="es-ES" w:eastAsia="es-ES"/>
        </w:rPr>
        <w:t>al cierre de 2023</w:t>
      </w:r>
      <w:r w:rsidR="00306ED9" w:rsidRPr="002A62E9">
        <w:rPr>
          <w:lang w:val="es-ES" w:eastAsia="es-ES"/>
        </w:rPr>
        <w:t>)</w:t>
      </w:r>
      <w:r w:rsidR="004028BC" w:rsidRPr="002A62E9">
        <w:rPr>
          <w:lang w:val="es-ES" w:eastAsia="es-ES"/>
        </w:rPr>
        <w:t xml:space="preserve"> y s</w:t>
      </w:r>
      <w:r w:rsidRPr="002A62E9">
        <w:rPr>
          <w:lang w:val="es-ES" w:eastAsia="es-ES"/>
        </w:rPr>
        <w:t>e realizaron</w:t>
      </w:r>
      <w:r w:rsidR="00512A42" w:rsidRPr="002A62E9">
        <w:rPr>
          <w:lang w:val="es-ES" w:eastAsia="es-ES"/>
        </w:rPr>
        <w:t xml:space="preserve"> 58 reparaciones judiciales.</w:t>
      </w:r>
    </w:p>
    <w:sectPr w:rsidR="00261510" w:rsidRPr="002A62E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EC9"/>
    <w:rsid w:val="00007F98"/>
    <w:rsid w:val="00022E1C"/>
    <w:rsid w:val="0004582D"/>
    <w:rsid w:val="000579A8"/>
    <w:rsid w:val="00061701"/>
    <w:rsid w:val="000976DF"/>
    <w:rsid w:val="000E5585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553D5"/>
    <w:rsid w:val="00261510"/>
    <w:rsid w:val="00263417"/>
    <w:rsid w:val="002873D9"/>
    <w:rsid w:val="002A62E9"/>
    <w:rsid w:val="002C41E9"/>
    <w:rsid w:val="002C5DF7"/>
    <w:rsid w:val="002D3B2D"/>
    <w:rsid w:val="002E4839"/>
    <w:rsid w:val="002E72EE"/>
    <w:rsid w:val="00306ED9"/>
    <w:rsid w:val="00307CD0"/>
    <w:rsid w:val="00326E10"/>
    <w:rsid w:val="003364A2"/>
    <w:rsid w:val="0034365A"/>
    <w:rsid w:val="00346ABB"/>
    <w:rsid w:val="0035439E"/>
    <w:rsid w:val="00370F2C"/>
    <w:rsid w:val="00385F79"/>
    <w:rsid w:val="0039046B"/>
    <w:rsid w:val="003A3E60"/>
    <w:rsid w:val="003C1605"/>
    <w:rsid w:val="003E550D"/>
    <w:rsid w:val="004028BC"/>
    <w:rsid w:val="00417179"/>
    <w:rsid w:val="00435C9E"/>
    <w:rsid w:val="004616DA"/>
    <w:rsid w:val="0047552C"/>
    <w:rsid w:val="00477863"/>
    <w:rsid w:val="0048079D"/>
    <w:rsid w:val="00495B58"/>
    <w:rsid w:val="00495D1F"/>
    <w:rsid w:val="004D420D"/>
    <w:rsid w:val="004D594F"/>
    <w:rsid w:val="0050645C"/>
    <w:rsid w:val="00512A42"/>
    <w:rsid w:val="00546D75"/>
    <w:rsid w:val="00574433"/>
    <w:rsid w:val="0058176E"/>
    <w:rsid w:val="0058274D"/>
    <w:rsid w:val="00596975"/>
    <w:rsid w:val="00597247"/>
    <w:rsid w:val="005A7C73"/>
    <w:rsid w:val="005B00E3"/>
    <w:rsid w:val="005B6B83"/>
    <w:rsid w:val="00614543"/>
    <w:rsid w:val="006563C4"/>
    <w:rsid w:val="006564D3"/>
    <w:rsid w:val="00673FFA"/>
    <w:rsid w:val="0069392B"/>
    <w:rsid w:val="006A7DBC"/>
    <w:rsid w:val="006B077D"/>
    <w:rsid w:val="006B0802"/>
    <w:rsid w:val="006E4210"/>
    <w:rsid w:val="00706970"/>
    <w:rsid w:val="00716285"/>
    <w:rsid w:val="007A7E63"/>
    <w:rsid w:val="007C7121"/>
    <w:rsid w:val="007D6FFF"/>
    <w:rsid w:val="007E4491"/>
    <w:rsid w:val="008728DA"/>
    <w:rsid w:val="0087541B"/>
    <w:rsid w:val="00892C54"/>
    <w:rsid w:val="008B05E4"/>
    <w:rsid w:val="008B1A21"/>
    <w:rsid w:val="008C4437"/>
    <w:rsid w:val="008E7E40"/>
    <w:rsid w:val="00917E39"/>
    <w:rsid w:val="009735EC"/>
    <w:rsid w:val="00977EFE"/>
    <w:rsid w:val="009A6E91"/>
    <w:rsid w:val="009D3C8F"/>
    <w:rsid w:val="009E107F"/>
    <w:rsid w:val="009E7835"/>
    <w:rsid w:val="00A141BE"/>
    <w:rsid w:val="00A347CA"/>
    <w:rsid w:val="00A6238F"/>
    <w:rsid w:val="00A756FA"/>
    <w:rsid w:val="00AA0B41"/>
    <w:rsid w:val="00AA163A"/>
    <w:rsid w:val="00AC6E30"/>
    <w:rsid w:val="00AD6061"/>
    <w:rsid w:val="00B6028A"/>
    <w:rsid w:val="00B93DBC"/>
    <w:rsid w:val="00B97FCD"/>
    <w:rsid w:val="00BA5D06"/>
    <w:rsid w:val="00BB7E01"/>
    <w:rsid w:val="00BE70B2"/>
    <w:rsid w:val="00C05A43"/>
    <w:rsid w:val="00C071FA"/>
    <w:rsid w:val="00C22F34"/>
    <w:rsid w:val="00C52AAF"/>
    <w:rsid w:val="00C648E7"/>
    <w:rsid w:val="00C74262"/>
    <w:rsid w:val="00C83CF8"/>
    <w:rsid w:val="00CA76D9"/>
    <w:rsid w:val="00CB69F6"/>
    <w:rsid w:val="00CC08D8"/>
    <w:rsid w:val="00D017AC"/>
    <w:rsid w:val="00D02B1F"/>
    <w:rsid w:val="00D1790E"/>
    <w:rsid w:val="00D301F1"/>
    <w:rsid w:val="00D312AD"/>
    <w:rsid w:val="00D4651B"/>
    <w:rsid w:val="00D53E08"/>
    <w:rsid w:val="00D70FEC"/>
    <w:rsid w:val="00DD0856"/>
    <w:rsid w:val="00DF0D24"/>
    <w:rsid w:val="00E22DE2"/>
    <w:rsid w:val="00E41609"/>
    <w:rsid w:val="00E517E4"/>
    <w:rsid w:val="00E63FE9"/>
    <w:rsid w:val="00E972A8"/>
    <w:rsid w:val="00ED47D0"/>
    <w:rsid w:val="00F671DE"/>
    <w:rsid w:val="00F8126E"/>
    <w:rsid w:val="00F92DFC"/>
    <w:rsid w:val="00FA4DD6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1454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D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18</cp:revision>
  <cp:lastPrinted>2024-04-30T07:47:00Z</cp:lastPrinted>
  <dcterms:created xsi:type="dcterms:W3CDTF">2024-04-29T08:38:00Z</dcterms:created>
  <dcterms:modified xsi:type="dcterms:W3CDTF">2024-04-30T07:47:00Z</dcterms:modified>
</cp:coreProperties>
</file>