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136AD8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F07F82">
        <w:t>05</w:t>
      </w:r>
      <w:r w:rsidR="00E517E4" w:rsidRPr="00A756FA">
        <w:t>/</w:t>
      </w:r>
      <w:r w:rsidR="00F07F82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162599A" w:rsidR="00261510" w:rsidRPr="004D594F" w:rsidRDefault="00ED4CE8" w:rsidP="0047552C">
      <w:pPr>
        <w:pStyle w:val="TtuloNotadePrensa"/>
        <w:jc w:val="both"/>
      </w:pPr>
      <w:bookmarkStart w:id="1" w:name="_Hlk139456888"/>
      <w:bookmarkEnd w:id="0"/>
      <w:r>
        <w:t>El Consejo de Gobierno</w:t>
      </w:r>
      <w:r w:rsidR="00D90375">
        <w:t xml:space="preserve"> destina</w:t>
      </w:r>
      <w:r>
        <w:t xml:space="preserve"> más de un millón de euros </w:t>
      </w:r>
      <w:r w:rsidR="000A4E62">
        <w:t>en</w:t>
      </w:r>
      <w:r>
        <w:t xml:space="preserve"> la convocatoria </w:t>
      </w:r>
      <w:r w:rsidR="00D95743">
        <w:t xml:space="preserve">2024 </w:t>
      </w:r>
      <w:r>
        <w:t xml:space="preserve">de subvenciones en materia de juventud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60628AA" w:rsidR="0020207D" w:rsidRPr="00231095" w:rsidRDefault="003C04C7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Las ayudas generales para la realización de programas, proyectos y actividades movilizarán 800.000 euros y las específicas de formación, d</w:t>
      </w:r>
      <w:r w:rsidR="008218DE">
        <w:rPr>
          <w:b/>
          <w:lang w:val="es-ES"/>
        </w:rPr>
        <w:t>estinadas</w:t>
      </w:r>
      <w:r>
        <w:rPr>
          <w:b/>
          <w:lang w:val="es-ES"/>
        </w:rPr>
        <w:t xml:space="preserve"> a contribuir a la </w:t>
      </w:r>
      <w:r w:rsidR="005377DC">
        <w:rPr>
          <w:b/>
          <w:lang w:val="es-ES"/>
        </w:rPr>
        <w:t>emancipación</w:t>
      </w:r>
      <w:r>
        <w:rPr>
          <w:b/>
          <w:lang w:val="es-ES"/>
        </w:rPr>
        <w:t xml:space="preserve">, 294.500 euros  </w:t>
      </w:r>
    </w:p>
    <w:p w14:paraId="7B095281" w14:textId="2FAF1686" w:rsidR="001037A5" w:rsidRPr="008A0608" w:rsidRDefault="001037A5" w:rsidP="0047552C">
      <w:pPr>
        <w:pStyle w:val="CuerpodetextoNotadePrensa"/>
        <w:rPr>
          <w:b/>
          <w:lang w:val="es-ES"/>
        </w:rPr>
      </w:pPr>
    </w:p>
    <w:p w14:paraId="4D089F17" w14:textId="77777777" w:rsidR="00231095" w:rsidRDefault="00231095" w:rsidP="0047552C">
      <w:pPr>
        <w:pStyle w:val="CuerpodetextoNotadePrensa"/>
        <w:rPr>
          <w:b/>
          <w:lang w:val="es-ES"/>
        </w:rPr>
      </w:pPr>
    </w:p>
    <w:p w14:paraId="131CB41F" w14:textId="7D04F5CF" w:rsidR="00A37FCF" w:rsidRPr="00A37FCF" w:rsidRDefault="00A37FCF" w:rsidP="00A37FCF">
      <w:pPr>
        <w:pStyle w:val="CuerpodetextoNotadePrensa"/>
        <w:rPr>
          <w:color w:val="000000"/>
          <w:lang w:val="es-ES"/>
        </w:rPr>
      </w:pPr>
      <w:r w:rsidRPr="00DB2DC4">
        <w:rPr>
          <w:lang w:val="es-ES" w:eastAsia="es-ES"/>
        </w:rPr>
        <w:t xml:space="preserve">El Consejo de Gobierno ha aprobado en su reunión de hoy, día 5, </w:t>
      </w:r>
      <w:r w:rsidRPr="00774129">
        <w:rPr>
          <w:lang w:val="es-ES" w:eastAsia="es-ES"/>
        </w:rPr>
        <w:t>de</w:t>
      </w:r>
      <w:r w:rsidR="00D90375">
        <w:rPr>
          <w:lang w:val="es-ES" w:eastAsia="es-ES"/>
        </w:rPr>
        <w:t>stinar</w:t>
      </w:r>
      <w:r w:rsidRPr="00774129">
        <w:rPr>
          <w:lang w:val="es-ES" w:eastAsia="es-ES"/>
        </w:rPr>
        <w:t xml:space="preserve"> </w:t>
      </w:r>
      <w:r w:rsidRPr="00DB2DC4">
        <w:rPr>
          <w:lang w:val="es-ES" w:eastAsia="es-ES"/>
        </w:rPr>
        <w:t xml:space="preserve">más de un millón de euros </w:t>
      </w:r>
      <w:r w:rsidR="000A4E62">
        <w:rPr>
          <w:lang w:val="es-ES" w:eastAsia="es-ES"/>
        </w:rPr>
        <w:t>en</w:t>
      </w:r>
      <w:r w:rsidRPr="00DB2DC4">
        <w:rPr>
          <w:lang w:val="es-ES" w:eastAsia="es-ES"/>
        </w:rPr>
        <w:t xml:space="preserve"> la convocatoria de subvenciones en materia de juventud </w:t>
      </w:r>
      <w:r w:rsidR="00DB2DC4" w:rsidRPr="00DB2DC4">
        <w:rPr>
          <w:lang w:val="es-ES" w:eastAsia="es-ES"/>
        </w:rPr>
        <w:t>d</w:t>
      </w:r>
      <w:r w:rsidR="00DB2DC4">
        <w:rPr>
          <w:lang w:val="es-ES" w:eastAsia="es-ES"/>
        </w:rPr>
        <w:t>e</w:t>
      </w:r>
      <w:r w:rsidRPr="00DB2DC4">
        <w:rPr>
          <w:lang w:val="es-ES" w:eastAsia="es-ES"/>
        </w:rPr>
        <w:t xml:space="preserve">l ejercicio 2024. </w:t>
      </w:r>
      <w:r w:rsidRPr="00A37FCF">
        <w:rPr>
          <w:lang w:val="es-ES" w:eastAsia="es-ES"/>
        </w:rPr>
        <w:t>En concreto</w:t>
      </w:r>
      <w:r w:rsidR="000A4E62">
        <w:rPr>
          <w:lang w:val="es-ES" w:eastAsia="es-ES"/>
        </w:rPr>
        <w:t xml:space="preserve"> </w:t>
      </w:r>
      <w:r w:rsidRPr="00A37FCF">
        <w:rPr>
          <w:lang w:val="es-ES" w:eastAsia="es-ES"/>
        </w:rPr>
        <w:t xml:space="preserve">se ha autorizado a la Consejería de Cultura, Turismo, Deporte y Juventud, a destinar 800.000 euros </w:t>
      </w:r>
      <w:r w:rsidRPr="00A37FCF">
        <w:rPr>
          <w:color w:val="auto"/>
          <w:lang w:val="es-ES" w:eastAsia="es-ES"/>
        </w:rPr>
        <w:t xml:space="preserve">a </w:t>
      </w:r>
      <w:r w:rsidRPr="00A37FCF">
        <w:rPr>
          <w:color w:val="auto"/>
          <w:shd w:val="clear" w:color="auto" w:fill="FFFFFF"/>
          <w:lang w:val="es-ES"/>
        </w:rPr>
        <w:t xml:space="preserve">ayudas generales dirigidas a ayuntamientos, entidades y </w:t>
      </w:r>
      <w:r>
        <w:rPr>
          <w:color w:val="auto"/>
          <w:shd w:val="clear" w:color="auto" w:fill="FFFFFF"/>
          <w:lang w:val="es-ES"/>
        </w:rPr>
        <w:t>los propios</w:t>
      </w:r>
      <w:r w:rsidRPr="00A37FCF">
        <w:rPr>
          <w:color w:val="auto"/>
          <w:shd w:val="clear" w:color="auto" w:fill="FFFFFF"/>
          <w:lang w:val="es-ES"/>
        </w:rPr>
        <w:t xml:space="preserve"> jóvenes, y otros 294.500 euros </w:t>
      </w:r>
      <w:r>
        <w:rPr>
          <w:color w:val="auto"/>
          <w:shd w:val="clear" w:color="auto" w:fill="FFFFFF"/>
          <w:lang w:val="es-ES"/>
        </w:rPr>
        <w:t xml:space="preserve">a </w:t>
      </w:r>
      <w:r w:rsidRPr="00A37FCF">
        <w:rPr>
          <w:color w:val="auto"/>
          <w:lang w:val="es-ES"/>
        </w:rPr>
        <w:t xml:space="preserve">subvenciones en materia de formación </w:t>
      </w:r>
      <w:r>
        <w:rPr>
          <w:color w:val="auto"/>
          <w:lang w:val="es-ES"/>
        </w:rPr>
        <w:t xml:space="preserve">que </w:t>
      </w:r>
      <w:r w:rsidRPr="00A37FCF">
        <w:rPr>
          <w:color w:val="auto"/>
          <w:lang w:val="es-ES"/>
        </w:rPr>
        <w:t>contribuyan a su emancipación</w:t>
      </w:r>
      <w:r>
        <w:rPr>
          <w:color w:val="auto"/>
          <w:lang w:val="es-ES"/>
        </w:rPr>
        <w:t>.</w:t>
      </w:r>
    </w:p>
    <w:p w14:paraId="34A48577" w14:textId="03BC9DCE" w:rsidR="00A37FCF" w:rsidRPr="00A37FCF" w:rsidRDefault="00A37FCF" w:rsidP="00A37FCF">
      <w:pPr>
        <w:pStyle w:val="CuerpodetextoNotadePrensa"/>
        <w:rPr>
          <w:lang w:val="es-ES" w:eastAsia="es-ES"/>
        </w:rPr>
      </w:pPr>
    </w:p>
    <w:p w14:paraId="2402B62A" w14:textId="17B6301E" w:rsidR="00ED4CE8" w:rsidRDefault="00AD44EB" w:rsidP="00A37FCF">
      <w:pPr>
        <w:pStyle w:val="CuerpodetextoNotadePrensa"/>
        <w:rPr>
          <w:lang w:val="es-ES"/>
        </w:rPr>
      </w:pPr>
      <w:r>
        <w:rPr>
          <w:lang w:val="es-ES" w:eastAsia="es-ES"/>
        </w:rPr>
        <w:t>Las ayudas</w:t>
      </w:r>
      <w:r w:rsidR="00A37FCF" w:rsidRPr="00A37FCF">
        <w:rPr>
          <w:lang w:val="es-ES" w:eastAsia="es-ES"/>
        </w:rPr>
        <w:t xml:space="preserve"> </w:t>
      </w:r>
      <w:r>
        <w:rPr>
          <w:lang w:val="es-ES" w:eastAsia="es-ES"/>
        </w:rPr>
        <w:t>generales tiene</w:t>
      </w:r>
      <w:r w:rsidR="00ED4CE8">
        <w:rPr>
          <w:lang w:val="es-ES" w:eastAsia="es-ES"/>
        </w:rPr>
        <w:t>n</w:t>
      </w:r>
      <w:r>
        <w:rPr>
          <w:lang w:val="es-ES" w:eastAsia="es-ES"/>
        </w:rPr>
        <w:t xml:space="preserve"> como propósito</w:t>
      </w:r>
      <w:r w:rsidRPr="00AD44EB">
        <w:rPr>
          <w:lang w:val="es-ES"/>
        </w:rPr>
        <w:t xml:space="preserve"> fomentar la realización de programas, proyectos y actuaciones cuyos destinatarios sean jóvenes residentes en La Rioja con edades comprendidas entre los </w:t>
      </w:r>
      <w:r>
        <w:rPr>
          <w:lang w:val="es-ES"/>
        </w:rPr>
        <w:t xml:space="preserve">14 </w:t>
      </w:r>
      <w:r w:rsidRPr="00AD44EB">
        <w:rPr>
          <w:lang w:val="es-ES"/>
        </w:rPr>
        <w:t xml:space="preserve">y </w:t>
      </w:r>
      <w:r>
        <w:rPr>
          <w:lang w:val="es-ES"/>
        </w:rPr>
        <w:t>los 30</w:t>
      </w:r>
      <w:r w:rsidRPr="00AD44EB">
        <w:rPr>
          <w:lang w:val="es-ES"/>
        </w:rPr>
        <w:t xml:space="preserve"> años</w:t>
      </w:r>
      <w:r w:rsidR="002F3DCA">
        <w:rPr>
          <w:lang w:val="es-ES"/>
        </w:rPr>
        <w:t>. El</w:t>
      </w:r>
      <w:r w:rsidR="00ED4CE8" w:rsidRPr="00ED4CE8">
        <w:rPr>
          <w:lang w:val="es-ES"/>
        </w:rPr>
        <w:t xml:space="preserve"> porcentaje máximo de subvención para cada iniciativa será del 80% del coste de la misma</w:t>
      </w:r>
      <w:r w:rsidR="007D094A">
        <w:rPr>
          <w:lang w:val="es-ES"/>
        </w:rPr>
        <w:t>, con un límite de 40.000 euros si</w:t>
      </w:r>
      <w:r w:rsidR="007D094A" w:rsidRPr="007D094A">
        <w:rPr>
          <w:lang w:val="es-ES"/>
        </w:rPr>
        <w:t xml:space="preserve"> el beneficiario </w:t>
      </w:r>
      <w:r w:rsidR="007D094A">
        <w:rPr>
          <w:lang w:val="es-ES"/>
        </w:rPr>
        <w:t>es un ayuntamiento o una asociación, y de 3.000 euros si se t</w:t>
      </w:r>
      <w:r w:rsidR="00913F36">
        <w:rPr>
          <w:lang w:val="es-ES"/>
        </w:rPr>
        <w:t>r</w:t>
      </w:r>
      <w:r w:rsidR="007D094A">
        <w:rPr>
          <w:lang w:val="es-ES"/>
        </w:rPr>
        <w:t>ata de una ayuda individual.</w:t>
      </w:r>
      <w:r w:rsidR="007D094A" w:rsidRPr="007D094A">
        <w:rPr>
          <w:lang w:val="es-ES"/>
        </w:rPr>
        <w:t xml:space="preserve"> </w:t>
      </w:r>
    </w:p>
    <w:p w14:paraId="555E91A8" w14:textId="77777777" w:rsidR="00ED4CE8" w:rsidRDefault="00ED4CE8" w:rsidP="00A37FCF">
      <w:pPr>
        <w:pStyle w:val="CuerpodetextoNotadePrensa"/>
        <w:rPr>
          <w:lang w:val="es-ES"/>
        </w:rPr>
      </w:pPr>
    </w:p>
    <w:p w14:paraId="6E3911A7" w14:textId="4EB4FC1E" w:rsidR="0092312C" w:rsidRPr="00626D50" w:rsidRDefault="008465AB" w:rsidP="00A37FCF">
      <w:pPr>
        <w:pStyle w:val="CuerpodetextoNotadePrensa"/>
        <w:rPr>
          <w:color w:val="FF0000"/>
          <w:shd w:val="clear" w:color="auto" w:fill="FFFFFF"/>
          <w:lang w:val="es-ES"/>
        </w:rPr>
      </w:pPr>
      <w:r>
        <w:rPr>
          <w:lang w:val="es-ES"/>
        </w:rPr>
        <w:t>E</w:t>
      </w:r>
      <w:r w:rsidR="00ED4CE8">
        <w:rPr>
          <w:lang w:val="es-ES"/>
        </w:rPr>
        <w:t xml:space="preserve">ntre las acciones subvencionables </w:t>
      </w:r>
      <w:r>
        <w:rPr>
          <w:lang w:val="es-ES"/>
        </w:rPr>
        <w:t xml:space="preserve">en el caso de los jóvenes a título particular </w:t>
      </w:r>
      <w:r w:rsidR="00ED4CE8">
        <w:rPr>
          <w:lang w:val="es-ES"/>
        </w:rPr>
        <w:t xml:space="preserve">destacan la participación en </w:t>
      </w:r>
      <w:r w:rsidR="00ED4CE8">
        <w:rPr>
          <w:color w:val="auto"/>
          <w:shd w:val="clear" w:color="auto" w:fill="FFFFFF"/>
          <w:lang w:val="es-ES"/>
        </w:rPr>
        <w:t>cursos de tiempo libre como monitores y d</w:t>
      </w:r>
      <w:r w:rsidR="00ED4CE8" w:rsidRPr="00ED4CE8">
        <w:rPr>
          <w:color w:val="auto"/>
          <w:shd w:val="clear" w:color="auto" w:fill="FFFFFF"/>
          <w:lang w:val="es-ES"/>
        </w:rPr>
        <w:t>irector</w:t>
      </w:r>
      <w:r w:rsidR="00ED4CE8">
        <w:rPr>
          <w:color w:val="auto"/>
          <w:shd w:val="clear" w:color="auto" w:fill="FFFFFF"/>
          <w:lang w:val="es-ES"/>
        </w:rPr>
        <w:t xml:space="preserve">es, la asistencia </w:t>
      </w:r>
      <w:r w:rsidR="00ED4CE8" w:rsidRPr="00ED4CE8">
        <w:rPr>
          <w:color w:val="auto"/>
          <w:shd w:val="clear" w:color="auto" w:fill="FFFFFF"/>
          <w:lang w:val="es-ES"/>
        </w:rPr>
        <w:t>a cursos de idiomas en el extranjero</w:t>
      </w:r>
      <w:r w:rsidR="00ED4CE8">
        <w:rPr>
          <w:color w:val="auto"/>
          <w:shd w:val="clear" w:color="auto" w:fill="FFFFFF"/>
          <w:lang w:val="es-ES"/>
        </w:rPr>
        <w:t xml:space="preserve"> e iniciativas de </w:t>
      </w:r>
      <w:r w:rsidR="00ED4CE8" w:rsidRPr="00ED4CE8">
        <w:rPr>
          <w:color w:val="auto"/>
          <w:shd w:val="clear" w:color="auto" w:fill="FFFFFF"/>
          <w:lang w:val="es-ES"/>
        </w:rPr>
        <w:t>voluntariado</w:t>
      </w:r>
      <w:r w:rsidR="00ED4CE8">
        <w:rPr>
          <w:color w:val="auto"/>
          <w:shd w:val="clear" w:color="auto" w:fill="FFFFFF"/>
          <w:lang w:val="es-ES"/>
        </w:rPr>
        <w:t xml:space="preserve">. </w:t>
      </w:r>
      <w:r w:rsidR="002F3DCA">
        <w:rPr>
          <w:color w:val="auto"/>
          <w:shd w:val="clear" w:color="auto" w:fill="FFFFFF"/>
          <w:lang w:val="es-ES"/>
        </w:rPr>
        <w:t>En el de</w:t>
      </w:r>
      <w:r w:rsidR="003816CE">
        <w:rPr>
          <w:color w:val="auto"/>
          <w:shd w:val="clear" w:color="auto" w:fill="FFFFFF"/>
          <w:lang w:val="es-ES"/>
        </w:rPr>
        <w:t xml:space="preserve"> las asociaciones figuran</w:t>
      </w:r>
      <w:r w:rsidR="002F3DCA">
        <w:rPr>
          <w:color w:val="auto"/>
          <w:shd w:val="clear" w:color="auto" w:fill="FFFFFF"/>
          <w:lang w:val="es-ES"/>
        </w:rPr>
        <w:t xml:space="preserve"> la celebración de talleres, cursos, certámenes</w:t>
      </w:r>
      <w:r w:rsidR="003816CE">
        <w:rPr>
          <w:color w:val="auto"/>
          <w:shd w:val="clear" w:color="auto" w:fill="FFFFFF"/>
          <w:lang w:val="es-ES"/>
        </w:rPr>
        <w:t xml:space="preserve"> y </w:t>
      </w:r>
      <w:r w:rsidR="002F3DCA">
        <w:rPr>
          <w:color w:val="auto"/>
          <w:shd w:val="clear" w:color="auto" w:fill="FFFFFF"/>
          <w:lang w:val="es-ES"/>
        </w:rPr>
        <w:t>conferencias</w:t>
      </w:r>
      <w:r w:rsidR="003816CE">
        <w:rPr>
          <w:color w:val="auto"/>
          <w:shd w:val="clear" w:color="auto" w:fill="FFFFFF"/>
          <w:lang w:val="es-ES"/>
        </w:rPr>
        <w:t xml:space="preserve">, </w:t>
      </w:r>
      <w:r w:rsidR="006E72D7">
        <w:rPr>
          <w:color w:val="auto"/>
          <w:shd w:val="clear" w:color="auto" w:fill="FFFFFF"/>
          <w:lang w:val="es-ES"/>
        </w:rPr>
        <w:t>así como</w:t>
      </w:r>
      <w:r w:rsidR="003816CE">
        <w:rPr>
          <w:color w:val="auto"/>
          <w:shd w:val="clear" w:color="auto" w:fill="FFFFFF"/>
          <w:lang w:val="es-ES"/>
        </w:rPr>
        <w:t xml:space="preserve"> </w:t>
      </w:r>
      <w:r w:rsidR="000A4E62">
        <w:rPr>
          <w:color w:val="auto"/>
          <w:shd w:val="clear" w:color="auto" w:fill="FFFFFF"/>
          <w:lang w:val="es-ES"/>
        </w:rPr>
        <w:t xml:space="preserve">de </w:t>
      </w:r>
      <w:r w:rsidR="003816CE">
        <w:rPr>
          <w:color w:val="auto"/>
          <w:shd w:val="clear" w:color="auto" w:fill="FFFFFF"/>
          <w:lang w:val="es-ES"/>
        </w:rPr>
        <w:t xml:space="preserve">intercambios juveniles. Y en el de los ayuntamientos, </w:t>
      </w:r>
      <w:r w:rsidR="006E72D7">
        <w:rPr>
          <w:color w:val="auto"/>
          <w:shd w:val="clear" w:color="auto" w:fill="FFFFFF"/>
          <w:lang w:val="es-ES"/>
        </w:rPr>
        <w:t xml:space="preserve">entre otras, </w:t>
      </w:r>
      <w:r w:rsidR="00626D50" w:rsidRPr="00B93C39">
        <w:rPr>
          <w:color w:val="auto"/>
          <w:shd w:val="clear" w:color="auto" w:fill="FFFFFF"/>
          <w:lang w:val="es-ES"/>
        </w:rPr>
        <w:t>la potenciación de actividades en centros jóvenes como los campus urbanos, el equipamiento de los mismos</w:t>
      </w:r>
      <w:r w:rsidR="00774129" w:rsidRPr="00B93C39">
        <w:rPr>
          <w:color w:val="auto"/>
          <w:shd w:val="clear" w:color="auto" w:fill="FFFFFF"/>
          <w:lang w:val="es-ES"/>
        </w:rPr>
        <w:t>, la contratación de dinamizadores</w:t>
      </w:r>
      <w:r w:rsidR="00626D50" w:rsidRPr="00B93C39">
        <w:rPr>
          <w:color w:val="auto"/>
          <w:shd w:val="clear" w:color="auto" w:fill="FFFFFF"/>
          <w:lang w:val="es-ES"/>
        </w:rPr>
        <w:t xml:space="preserve"> o e</w:t>
      </w:r>
      <w:r w:rsidR="003816CE" w:rsidRPr="00B93C39">
        <w:rPr>
          <w:color w:val="auto"/>
          <w:shd w:val="clear" w:color="auto" w:fill="FFFFFF"/>
          <w:lang w:val="es-ES"/>
        </w:rPr>
        <w:t>l desarrollo</w:t>
      </w:r>
      <w:r w:rsidR="006E72D7" w:rsidRPr="00B93C39">
        <w:rPr>
          <w:color w:val="auto"/>
          <w:shd w:val="clear" w:color="auto" w:fill="FFFFFF"/>
          <w:lang w:val="es-ES"/>
        </w:rPr>
        <w:t>, por ejemplo,</w:t>
      </w:r>
      <w:r w:rsidR="003816CE" w:rsidRPr="00B93C39">
        <w:rPr>
          <w:color w:val="auto"/>
          <w:shd w:val="clear" w:color="auto" w:fill="FFFFFF"/>
          <w:lang w:val="es-ES"/>
        </w:rPr>
        <w:t xml:space="preserve"> </w:t>
      </w:r>
      <w:r w:rsidR="00626D50" w:rsidRPr="00B93C39">
        <w:rPr>
          <w:color w:val="auto"/>
          <w:shd w:val="clear" w:color="auto" w:fill="FFFFFF"/>
          <w:lang w:val="es-ES"/>
        </w:rPr>
        <w:t xml:space="preserve">de </w:t>
      </w:r>
      <w:r w:rsidR="002F3DCA" w:rsidRPr="00B93C39">
        <w:rPr>
          <w:color w:val="auto"/>
          <w:shd w:val="clear" w:color="auto" w:fill="FFFFFF"/>
          <w:lang w:val="es-ES"/>
        </w:rPr>
        <w:t xml:space="preserve"> </w:t>
      </w:r>
      <w:r w:rsidR="006E72D7" w:rsidRPr="00B93C39">
        <w:rPr>
          <w:color w:val="auto"/>
          <w:shd w:val="clear" w:color="auto" w:fill="FFFFFF"/>
          <w:lang w:val="es-ES"/>
        </w:rPr>
        <w:t xml:space="preserve">las diferentes </w:t>
      </w:r>
      <w:r w:rsidR="003816CE" w:rsidRPr="00B93C39">
        <w:rPr>
          <w:color w:val="auto"/>
          <w:shd w:val="clear" w:color="auto" w:fill="FFFFFF"/>
          <w:lang w:val="es-ES"/>
        </w:rPr>
        <w:t xml:space="preserve">acciones locales </w:t>
      </w:r>
      <w:r w:rsidR="006E72D7" w:rsidRPr="00B93C39">
        <w:rPr>
          <w:color w:val="auto"/>
          <w:shd w:val="clear" w:color="auto" w:fill="FFFFFF"/>
          <w:lang w:val="es-ES"/>
        </w:rPr>
        <w:t>que se programen para</w:t>
      </w:r>
      <w:r w:rsidR="003816CE" w:rsidRPr="00B93C39">
        <w:rPr>
          <w:color w:val="auto"/>
          <w:shd w:val="clear" w:color="auto" w:fill="FFFFFF"/>
          <w:lang w:val="es-ES"/>
        </w:rPr>
        <w:t xml:space="preserve"> potenciación del voluntariado. </w:t>
      </w:r>
      <w:r w:rsidR="002F3DCA" w:rsidRPr="00B93C39">
        <w:rPr>
          <w:color w:val="auto"/>
          <w:shd w:val="clear" w:color="auto" w:fill="FFFFFF"/>
          <w:lang w:val="es-ES"/>
        </w:rPr>
        <w:t xml:space="preserve"> </w:t>
      </w:r>
    </w:p>
    <w:p w14:paraId="74BCEC1B" w14:textId="77777777" w:rsidR="0092312C" w:rsidRDefault="0092312C" w:rsidP="00A37FCF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4F2B3A5" w14:textId="22D3642E" w:rsidR="00ED4CE8" w:rsidRDefault="0092312C" w:rsidP="00A37FCF">
      <w:pPr>
        <w:pStyle w:val="CuerpodetextoNotadePrensa"/>
        <w:rPr>
          <w:color w:val="auto"/>
          <w:shd w:val="clear" w:color="auto" w:fill="FFFFFF"/>
          <w:lang w:val="es-ES"/>
        </w:rPr>
      </w:pPr>
      <w:r w:rsidRPr="0092312C">
        <w:rPr>
          <w:lang w:val="es-ES"/>
        </w:rPr>
        <w:t>El plazo de presentación de solicitudes</w:t>
      </w:r>
      <w:r>
        <w:rPr>
          <w:lang w:val="es-ES"/>
        </w:rPr>
        <w:t xml:space="preserve">, que se </w:t>
      </w:r>
      <w:r w:rsidR="008465AB">
        <w:rPr>
          <w:lang w:val="es-ES"/>
        </w:rPr>
        <w:t xml:space="preserve">tramitarán </w:t>
      </w:r>
      <w:r w:rsidR="008465AB" w:rsidRPr="008465AB">
        <w:rPr>
          <w:lang w:val="es-ES"/>
        </w:rPr>
        <w:t>por el procedimiento ordinario en régimen de concurrencia competitiva</w:t>
      </w:r>
      <w:r w:rsidR="008465AB">
        <w:rPr>
          <w:lang w:val="es-ES"/>
        </w:rPr>
        <w:t xml:space="preserve">, </w:t>
      </w:r>
      <w:r w:rsidRPr="0092312C">
        <w:rPr>
          <w:lang w:val="es-ES"/>
        </w:rPr>
        <w:t>será de un mes a contar desde el día siguiente a la publicación</w:t>
      </w:r>
      <w:r>
        <w:rPr>
          <w:lang w:val="es-ES"/>
        </w:rPr>
        <w:t xml:space="preserve"> de la</w:t>
      </w:r>
      <w:r w:rsidRPr="0092312C">
        <w:rPr>
          <w:lang w:val="es-ES"/>
        </w:rPr>
        <w:t xml:space="preserve"> </w:t>
      </w:r>
      <w:r>
        <w:rPr>
          <w:lang w:val="es-ES"/>
        </w:rPr>
        <w:t>r</w:t>
      </w:r>
      <w:r w:rsidRPr="0092312C">
        <w:rPr>
          <w:lang w:val="es-ES"/>
        </w:rPr>
        <w:t xml:space="preserve">esolución de </w:t>
      </w:r>
      <w:r>
        <w:rPr>
          <w:lang w:val="es-ES"/>
        </w:rPr>
        <w:t xml:space="preserve">la </w:t>
      </w:r>
      <w:r w:rsidRPr="0092312C">
        <w:rPr>
          <w:lang w:val="es-ES"/>
        </w:rPr>
        <w:t>convocatoria en el Boletín Oficial de la Rioja</w:t>
      </w:r>
      <w:r>
        <w:rPr>
          <w:lang w:val="es-ES"/>
        </w:rPr>
        <w:t xml:space="preserve"> (BOR)</w:t>
      </w:r>
      <w:r w:rsidR="008465AB">
        <w:rPr>
          <w:lang w:val="es-ES"/>
        </w:rPr>
        <w:t>, excepto</w:t>
      </w:r>
      <w:r w:rsidRPr="0092312C">
        <w:rPr>
          <w:lang w:val="es-ES"/>
        </w:rPr>
        <w:t xml:space="preserve"> para las ayudas que soliciten jóvenes a título individual que se extenderá hasta el </w:t>
      </w:r>
      <w:r w:rsidR="000A4E62">
        <w:rPr>
          <w:lang w:val="es-ES"/>
        </w:rPr>
        <w:t xml:space="preserve">próximo </w:t>
      </w:r>
      <w:r w:rsidRPr="0092312C">
        <w:rPr>
          <w:lang w:val="es-ES"/>
        </w:rPr>
        <w:t>17 de junio</w:t>
      </w:r>
      <w:r w:rsidR="000A4E62">
        <w:rPr>
          <w:lang w:val="es-ES"/>
        </w:rPr>
        <w:t>.</w:t>
      </w:r>
    </w:p>
    <w:p w14:paraId="36E338A7" w14:textId="77777777" w:rsidR="00ED4CE8" w:rsidRDefault="00ED4CE8" w:rsidP="00A37FCF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B28AF86" w14:textId="77777777" w:rsidR="00626D50" w:rsidRDefault="00626D50" w:rsidP="00A37FCF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02E263A0" w14:textId="77777777" w:rsidR="00626D50" w:rsidRDefault="00626D50" w:rsidP="00A37FCF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0ABC42BF" w14:textId="3CFD47C9" w:rsidR="00A37FCF" w:rsidRPr="003965C6" w:rsidRDefault="008465AB" w:rsidP="00A37FCF">
      <w:pPr>
        <w:pStyle w:val="CuerpodetextoNotadePrensa"/>
        <w:rPr>
          <w:color w:val="auto"/>
          <w:lang w:val="es-ES" w:eastAsia="es-ES"/>
        </w:rPr>
      </w:pPr>
      <w:r>
        <w:rPr>
          <w:lang w:val="es-ES" w:eastAsia="es-ES"/>
        </w:rPr>
        <w:t>Junto a la inversión e</w:t>
      </w:r>
      <w:r w:rsidR="00C82F2D">
        <w:rPr>
          <w:lang w:val="es-ES" w:eastAsia="es-ES"/>
        </w:rPr>
        <w:t>n</w:t>
      </w:r>
      <w:r>
        <w:rPr>
          <w:lang w:val="es-ES" w:eastAsia="es-ES"/>
        </w:rPr>
        <w:t xml:space="preserve"> e</w:t>
      </w:r>
      <w:r w:rsidR="00A37FCF" w:rsidRPr="007D094A">
        <w:rPr>
          <w:lang w:val="es-ES" w:eastAsia="es-ES"/>
        </w:rPr>
        <w:t xml:space="preserve">sta convocatoria de subvenciones </w:t>
      </w:r>
      <w:r>
        <w:rPr>
          <w:lang w:val="es-ES" w:eastAsia="es-ES"/>
        </w:rPr>
        <w:t xml:space="preserve">generales, el Consejo de Gobierno ha dado luz verde a una partida de 294.500 euros para financiar </w:t>
      </w:r>
      <w:r w:rsidR="00C82F2D">
        <w:rPr>
          <w:lang w:val="es-ES" w:eastAsia="es-ES"/>
        </w:rPr>
        <w:t xml:space="preserve">este año </w:t>
      </w:r>
      <w:r>
        <w:rPr>
          <w:lang w:val="es-ES" w:eastAsia="es-ES"/>
        </w:rPr>
        <w:t>ayudas</w:t>
      </w:r>
      <w:r w:rsidR="00C82F2D">
        <w:rPr>
          <w:lang w:val="es-ES" w:eastAsia="es-ES"/>
        </w:rPr>
        <w:t xml:space="preserve"> dirigidas a la formación de jóvenes</w:t>
      </w:r>
      <w:r w:rsidR="00774129">
        <w:rPr>
          <w:lang w:val="es-ES" w:eastAsia="es-ES"/>
        </w:rPr>
        <w:t>.</w:t>
      </w:r>
      <w:r w:rsidR="00626D50">
        <w:rPr>
          <w:lang w:val="es-ES" w:eastAsia="es-ES"/>
        </w:rPr>
        <w:t xml:space="preserve"> </w:t>
      </w:r>
      <w:r w:rsidR="003965C6">
        <w:rPr>
          <w:lang w:val="es-ES" w:eastAsia="es-ES"/>
        </w:rPr>
        <w:t xml:space="preserve">El objetivo es </w:t>
      </w:r>
      <w:r w:rsidR="00C82F2D">
        <w:rPr>
          <w:lang w:val="es-ES" w:eastAsia="es-ES"/>
        </w:rPr>
        <w:t>contribu</w:t>
      </w:r>
      <w:r w:rsidR="003965C6">
        <w:rPr>
          <w:lang w:val="es-ES" w:eastAsia="es-ES"/>
        </w:rPr>
        <w:t>ir</w:t>
      </w:r>
      <w:r w:rsidR="00C82F2D">
        <w:rPr>
          <w:lang w:val="es-ES" w:eastAsia="es-ES"/>
        </w:rPr>
        <w:t xml:space="preserve"> a </w:t>
      </w:r>
      <w:r w:rsidR="00BF6C2F">
        <w:rPr>
          <w:lang w:val="es-ES" w:eastAsia="es-ES"/>
        </w:rPr>
        <w:t>su emancipación</w:t>
      </w:r>
      <w:r w:rsidR="003965C6" w:rsidRPr="003965C6">
        <w:rPr>
          <w:color w:val="auto"/>
          <w:lang w:val="es-ES" w:eastAsia="es-ES"/>
        </w:rPr>
        <w:t>,</w:t>
      </w:r>
      <w:r w:rsidR="003965C6">
        <w:rPr>
          <w:color w:val="auto"/>
          <w:lang w:val="es-ES" w:eastAsia="es-ES"/>
        </w:rPr>
        <w:t xml:space="preserve"> </w:t>
      </w:r>
      <w:r w:rsidR="003965C6" w:rsidRPr="003965C6">
        <w:rPr>
          <w:color w:val="auto"/>
          <w:shd w:val="clear" w:color="auto" w:fill="FFFFFF"/>
          <w:lang w:val="es-ES"/>
        </w:rPr>
        <w:t xml:space="preserve">posibilitándoles la adquisición </w:t>
      </w:r>
      <w:r w:rsidR="003965C6">
        <w:rPr>
          <w:color w:val="auto"/>
          <w:shd w:val="clear" w:color="auto" w:fill="FFFFFF"/>
          <w:lang w:val="es-ES"/>
        </w:rPr>
        <w:t>y</w:t>
      </w:r>
      <w:r w:rsidR="003965C6" w:rsidRPr="003965C6">
        <w:rPr>
          <w:color w:val="auto"/>
          <w:shd w:val="clear" w:color="auto" w:fill="FFFFFF"/>
          <w:lang w:val="es-ES"/>
        </w:rPr>
        <w:t xml:space="preserve"> desarrollo de habilidades, instrumentos y conocimientos necesarios</w:t>
      </w:r>
      <w:r w:rsidR="003965C6">
        <w:rPr>
          <w:color w:val="auto"/>
          <w:shd w:val="clear" w:color="auto" w:fill="FFFFFF"/>
          <w:lang w:val="es-ES"/>
        </w:rPr>
        <w:t>,</w:t>
      </w:r>
      <w:r w:rsidR="003965C6" w:rsidRPr="003965C6">
        <w:rPr>
          <w:color w:val="auto"/>
          <w:shd w:val="clear" w:color="auto" w:fill="FFFFFF"/>
          <w:lang w:val="es-ES"/>
        </w:rPr>
        <w:t xml:space="preserve"> tanto para acceder a un </w:t>
      </w:r>
      <w:r w:rsidR="003965C6">
        <w:rPr>
          <w:color w:val="auto"/>
          <w:shd w:val="clear" w:color="auto" w:fill="FFFFFF"/>
          <w:lang w:val="es-ES"/>
        </w:rPr>
        <w:t xml:space="preserve">empleo como para mejorar el que dispongan, de </w:t>
      </w:r>
      <w:r w:rsidR="003965C6" w:rsidRPr="003965C6">
        <w:rPr>
          <w:color w:val="auto"/>
          <w:shd w:val="clear" w:color="auto" w:fill="FFFFFF"/>
          <w:lang w:val="es-ES"/>
        </w:rPr>
        <w:t xml:space="preserve">cara a su independencia económica y </w:t>
      </w:r>
      <w:r w:rsidR="000A4E62">
        <w:rPr>
          <w:color w:val="auto"/>
          <w:shd w:val="clear" w:color="auto" w:fill="FFFFFF"/>
          <w:lang w:val="es-ES"/>
        </w:rPr>
        <w:t>vital</w:t>
      </w:r>
      <w:r w:rsidR="003965C6" w:rsidRPr="003965C6">
        <w:rPr>
          <w:color w:val="auto"/>
          <w:shd w:val="clear" w:color="auto" w:fill="FFFFFF"/>
          <w:lang w:val="es-ES"/>
        </w:rPr>
        <w:t>.</w:t>
      </w:r>
      <w:r w:rsidR="003965C6" w:rsidRPr="003965C6">
        <w:rPr>
          <w:color w:val="auto"/>
          <w:lang w:val="es-ES" w:eastAsia="es-ES"/>
        </w:rPr>
        <w:t xml:space="preserve"> </w:t>
      </w:r>
    </w:p>
    <w:p w14:paraId="27ABD5DC" w14:textId="2A57F83D" w:rsidR="00261510" w:rsidRDefault="00261510" w:rsidP="0047552C">
      <w:pPr>
        <w:pStyle w:val="CuerpodetextoNotadePrensa"/>
        <w:rPr>
          <w:color w:val="auto"/>
          <w:lang w:val="es-ES"/>
        </w:rPr>
      </w:pPr>
    </w:p>
    <w:p w14:paraId="78139CC5" w14:textId="77777777" w:rsidR="00A97F42" w:rsidRDefault="0051005B" w:rsidP="0047552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En este caso, la convocatoria se abrirá a jóvenes empadronados en la comunidad, con edades comprendidas entre los 18 y los 35 años, que tendrán de plazo hasta el 30 de abril para presentar sus solicitudes desde el día siguiente a su publicación en el BOR.</w:t>
      </w:r>
    </w:p>
    <w:p w14:paraId="7092B160" w14:textId="77777777" w:rsidR="00A97F42" w:rsidRDefault="00A97F42" w:rsidP="0047552C">
      <w:pPr>
        <w:pStyle w:val="CuerpodetextoNotadePrensa"/>
        <w:rPr>
          <w:color w:val="auto"/>
          <w:lang w:val="es-ES"/>
        </w:rPr>
      </w:pPr>
    </w:p>
    <w:p w14:paraId="0BBF7A44" w14:textId="25185F30" w:rsidR="00A97F42" w:rsidRPr="00A97F42" w:rsidRDefault="00626D50" w:rsidP="00A97F42">
      <w:pPr>
        <w:pStyle w:val="CuerpodetextoNotadePrensa"/>
        <w:rPr>
          <w:color w:val="000000"/>
          <w:lang w:val="es-ES" w:eastAsia="es-ES"/>
        </w:rPr>
      </w:pPr>
      <w:r w:rsidRPr="00B93C39">
        <w:rPr>
          <w:color w:val="auto"/>
          <w:lang w:val="es-ES"/>
        </w:rPr>
        <w:t xml:space="preserve">Son conceptos </w:t>
      </w:r>
      <w:r w:rsidR="00A97F42" w:rsidRPr="00B93C39">
        <w:rPr>
          <w:color w:val="auto"/>
          <w:lang w:val="es-ES"/>
        </w:rPr>
        <w:t xml:space="preserve"> subvencionables</w:t>
      </w:r>
      <w:r w:rsidRPr="00B93C39">
        <w:rPr>
          <w:color w:val="auto"/>
          <w:lang w:val="es-ES"/>
        </w:rPr>
        <w:t xml:space="preserve"> la formación no formal en toda la amplitud de su tipología, </w:t>
      </w:r>
      <w:r w:rsidR="00774129" w:rsidRPr="00B93C39">
        <w:rPr>
          <w:color w:val="auto"/>
          <w:lang w:val="es-ES"/>
        </w:rPr>
        <w:t>como la que se precisa para</w:t>
      </w:r>
      <w:r w:rsidR="00A97F42" w:rsidRPr="00B93C39">
        <w:rPr>
          <w:color w:val="auto"/>
          <w:lang w:val="es-ES"/>
        </w:rPr>
        <w:t xml:space="preserve"> </w:t>
      </w:r>
      <w:r w:rsidRPr="00B93C39">
        <w:rPr>
          <w:color w:val="auto"/>
          <w:lang w:val="es-ES" w:eastAsia="es-ES"/>
        </w:rPr>
        <w:t>la obtención de los permisos/carnés de conducir incluidos los profesionales</w:t>
      </w:r>
      <w:r w:rsidR="00774129" w:rsidRPr="00B93C39">
        <w:rPr>
          <w:color w:val="auto"/>
          <w:lang w:val="es-ES" w:eastAsia="es-ES"/>
        </w:rPr>
        <w:t xml:space="preserve">, </w:t>
      </w:r>
      <w:r w:rsidRPr="00B93C39">
        <w:rPr>
          <w:color w:val="auto"/>
          <w:lang w:val="es-ES" w:eastAsia="es-ES"/>
        </w:rPr>
        <w:t xml:space="preserve">la relativa </w:t>
      </w:r>
      <w:r w:rsidR="00A97F42" w:rsidRPr="00A97F42">
        <w:rPr>
          <w:lang w:val="es-ES" w:eastAsia="es-ES"/>
        </w:rPr>
        <w:t>a gestión empresarial y emprendimiento, que incluya</w:t>
      </w:r>
      <w:r w:rsidR="00774129">
        <w:rPr>
          <w:lang w:val="es-ES" w:eastAsia="es-ES"/>
        </w:rPr>
        <w:t xml:space="preserve">n conocimientos de dirección o </w:t>
      </w:r>
      <w:r w:rsidR="00E15499">
        <w:rPr>
          <w:lang w:val="es-ES" w:eastAsia="es-ES"/>
        </w:rPr>
        <w:t>con</w:t>
      </w:r>
      <w:r w:rsidR="00A97F42">
        <w:rPr>
          <w:lang w:val="es-ES" w:eastAsia="es-ES"/>
        </w:rPr>
        <w:t xml:space="preserve"> organización y control de </w:t>
      </w:r>
      <w:r w:rsidR="00A97F42" w:rsidRPr="00A97F42">
        <w:rPr>
          <w:lang w:val="es-ES" w:eastAsia="es-ES"/>
        </w:rPr>
        <w:t>una empresa o proyecto empresarial autónomo</w:t>
      </w:r>
      <w:r w:rsidR="00A97F42">
        <w:rPr>
          <w:lang w:val="es-ES" w:eastAsia="es-ES"/>
        </w:rPr>
        <w:t>;</w:t>
      </w:r>
      <w:r w:rsidR="00774129">
        <w:rPr>
          <w:lang w:val="es-ES" w:eastAsia="es-ES"/>
        </w:rPr>
        <w:t xml:space="preserve"> hasta</w:t>
      </w:r>
      <w:r w:rsidR="00A97F42">
        <w:rPr>
          <w:lang w:val="es-ES" w:eastAsia="es-ES"/>
        </w:rPr>
        <w:t xml:space="preserve"> </w:t>
      </w:r>
      <w:r w:rsidR="00774129">
        <w:rPr>
          <w:lang w:val="es-ES" w:eastAsia="es-ES"/>
        </w:rPr>
        <w:t>la vinculada a</w:t>
      </w:r>
      <w:r w:rsidR="00A97F42" w:rsidRPr="00A97F42">
        <w:rPr>
          <w:lang w:val="es-ES" w:eastAsia="es-ES"/>
        </w:rPr>
        <w:t xml:space="preserve"> competencias técnicas, que in</w:t>
      </w:r>
      <w:r w:rsidR="00E15499">
        <w:rPr>
          <w:lang w:val="es-ES" w:eastAsia="es-ES"/>
        </w:rPr>
        <w:t>corpore</w:t>
      </w:r>
      <w:r w:rsidR="00A97F42" w:rsidRPr="00A97F42">
        <w:rPr>
          <w:lang w:val="es-ES" w:eastAsia="es-ES"/>
        </w:rPr>
        <w:t>n conocimientos sobre herramientas de ofimática, informática, diseño gráfico, web, programación o similares</w:t>
      </w:r>
      <w:r w:rsidR="00774129">
        <w:rPr>
          <w:lang w:val="es-ES" w:eastAsia="es-ES"/>
        </w:rPr>
        <w:t>. En general toda acción formativa que permita</w:t>
      </w:r>
      <w:r w:rsidR="00A97F42" w:rsidRPr="00A97F42">
        <w:rPr>
          <w:lang w:val="es-ES" w:eastAsia="es-ES"/>
        </w:rPr>
        <w:t xml:space="preserve"> la obtención de habilidades y recursos </w:t>
      </w:r>
      <w:r w:rsidR="00A97F42">
        <w:rPr>
          <w:lang w:val="es-ES" w:eastAsia="es-ES"/>
        </w:rPr>
        <w:t>para ampliar</w:t>
      </w:r>
      <w:r w:rsidR="00A97F42" w:rsidRPr="00A97F42">
        <w:rPr>
          <w:lang w:val="es-ES" w:eastAsia="es-ES"/>
        </w:rPr>
        <w:t xml:space="preserve"> conocimientos y competencias </w:t>
      </w:r>
      <w:r w:rsidR="00A97F42">
        <w:rPr>
          <w:lang w:val="es-ES" w:eastAsia="es-ES"/>
        </w:rPr>
        <w:t>que posibiliten</w:t>
      </w:r>
      <w:r w:rsidR="00A97F42" w:rsidRPr="00A97F42">
        <w:rPr>
          <w:lang w:val="es-ES" w:eastAsia="es-ES"/>
        </w:rPr>
        <w:t xml:space="preserve"> la obtención de empleo </w:t>
      </w:r>
      <w:r w:rsidR="00A97F42">
        <w:rPr>
          <w:lang w:val="es-ES" w:eastAsia="es-ES"/>
        </w:rPr>
        <w:t>y mejores condiciones para la emancipación.</w:t>
      </w:r>
      <w:r w:rsidRPr="00626D50">
        <w:rPr>
          <w:lang w:val="es-ES" w:eastAsia="es-ES"/>
        </w:rPr>
        <w:t xml:space="preserve"> </w:t>
      </w:r>
    </w:p>
    <w:p w14:paraId="4BC232CF" w14:textId="7B9997EA" w:rsidR="00A97F42" w:rsidRDefault="00A97F42" w:rsidP="00A97F42">
      <w:pPr>
        <w:pStyle w:val="CuerpodetextoNotadePrensa"/>
        <w:rPr>
          <w:lang w:val="es-ES" w:eastAsia="es-ES"/>
        </w:rPr>
      </w:pPr>
      <w:r w:rsidRPr="00A97F42">
        <w:rPr>
          <w:lang w:val="es-ES" w:eastAsia="es-ES"/>
        </w:rPr>
        <w:t> </w:t>
      </w:r>
    </w:p>
    <w:p w14:paraId="4E65F2F4" w14:textId="7A6CF5F0" w:rsidR="00CF5559" w:rsidRPr="00A97F42" w:rsidRDefault="00CF5559" w:rsidP="00A97F42">
      <w:pPr>
        <w:pStyle w:val="CuerpodetextoNotadePrensa"/>
        <w:rPr>
          <w:color w:val="000000"/>
          <w:lang w:val="es-ES" w:eastAsia="es-ES"/>
        </w:rPr>
      </w:pPr>
      <w:r>
        <w:rPr>
          <w:lang w:val="es-ES"/>
        </w:rPr>
        <w:t xml:space="preserve">Estas ayudas de formación también se tramitarán </w:t>
      </w:r>
      <w:r w:rsidRPr="008465AB">
        <w:rPr>
          <w:lang w:val="es-ES"/>
        </w:rPr>
        <w:t>por el procedimiento ordinario en régimen de concurrencia competitiva</w:t>
      </w:r>
      <w:r>
        <w:rPr>
          <w:lang w:val="es-ES"/>
        </w:rPr>
        <w:t>.</w:t>
      </w:r>
    </w:p>
    <w:p w14:paraId="0BDAF389" w14:textId="15C3034D" w:rsidR="0051005B" w:rsidRDefault="0051005B" w:rsidP="00A97F42">
      <w:pPr>
        <w:pStyle w:val="CuerpodetextoNotadePrensa"/>
        <w:rPr>
          <w:color w:val="auto"/>
          <w:lang w:val="es-ES"/>
        </w:rPr>
      </w:pPr>
    </w:p>
    <w:p w14:paraId="756255A5" w14:textId="61876200" w:rsidR="00626D50" w:rsidRPr="00AC274E" w:rsidRDefault="00774129" w:rsidP="00A97F42">
      <w:pPr>
        <w:pStyle w:val="CuerpodetextoNotadePrensa"/>
        <w:rPr>
          <w:color w:val="auto"/>
          <w:lang w:val="es-ES"/>
        </w:rPr>
      </w:pPr>
      <w:r w:rsidRPr="00B93C39">
        <w:rPr>
          <w:color w:val="auto"/>
          <w:lang w:val="es-ES"/>
        </w:rPr>
        <w:t xml:space="preserve">En materia de emancipación juvenil estas líneas de ayudas que aprueba hoy el Gobierno se complementará con una convocatoria de 225.000 euros dirigida a asociaciones e instituciones sin ánimo de lucro para el desarrollo de iniciativas emblemáticas de emancipación juvenil. </w:t>
      </w:r>
      <w:bookmarkStart w:id="2" w:name="_GoBack"/>
      <w:bookmarkEnd w:id="2"/>
    </w:p>
    <w:sectPr w:rsidR="00626D50" w:rsidRPr="00AC274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B730" w14:textId="77777777" w:rsidR="009C106F" w:rsidRDefault="009C106F" w:rsidP="0069392B">
      <w:r>
        <w:separator/>
      </w:r>
    </w:p>
  </w:endnote>
  <w:endnote w:type="continuationSeparator" w:id="0">
    <w:p w14:paraId="00ADC72A" w14:textId="77777777" w:rsidR="009C106F" w:rsidRDefault="009C106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 Bold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21CE" w14:textId="77777777" w:rsidR="009C106F" w:rsidRDefault="009C106F" w:rsidP="0069392B">
      <w:r>
        <w:separator/>
      </w:r>
    </w:p>
  </w:footnote>
  <w:footnote w:type="continuationSeparator" w:id="0">
    <w:p w14:paraId="331EE2ED" w14:textId="77777777" w:rsidR="009C106F" w:rsidRDefault="009C106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A4E62"/>
    <w:rsid w:val="000F017D"/>
    <w:rsid w:val="000F3F3C"/>
    <w:rsid w:val="00100590"/>
    <w:rsid w:val="001037A5"/>
    <w:rsid w:val="00120D7F"/>
    <w:rsid w:val="001542F7"/>
    <w:rsid w:val="001646E4"/>
    <w:rsid w:val="0018459D"/>
    <w:rsid w:val="001D5774"/>
    <w:rsid w:val="001D5A50"/>
    <w:rsid w:val="0020207D"/>
    <w:rsid w:val="00231095"/>
    <w:rsid w:val="00240D3F"/>
    <w:rsid w:val="00250CDB"/>
    <w:rsid w:val="00261510"/>
    <w:rsid w:val="002873D9"/>
    <w:rsid w:val="002A0C94"/>
    <w:rsid w:val="002C41E9"/>
    <w:rsid w:val="002C5DF7"/>
    <w:rsid w:val="002D3B2D"/>
    <w:rsid w:val="002E4839"/>
    <w:rsid w:val="002E72EE"/>
    <w:rsid w:val="002F3DCA"/>
    <w:rsid w:val="00307CD0"/>
    <w:rsid w:val="003364A2"/>
    <w:rsid w:val="0034365A"/>
    <w:rsid w:val="00346ABB"/>
    <w:rsid w:val="0035439E"/>
    <w:rsid w:val="00371CEA"/>
    <w:rsid w:val="003816CE"/>
    <w:rsid w:val="0039046B"/>
    <w:rsid w:val="003965C6"/>
    <w:rsid w:val="003A3E60"/>
    <w:rsid w:val="003C04C7"/>
    <w:rsid w:val="003C1605"/>
    <w:rsid w:val="00417179"/>
    <w:rsid w:val="00435C9E"/>
    <w:rsid w:val="0047271A"/>
    <w:rsid w:val="0047552C"/>
    <w:rsid w:val="00477863"/>
    <w:rsid w:val="00495B58"/>
    <w:rsid w:val="00495D1F"/>
    <w:rsid w:val="004D420D"/>
    <w:rsid w:val="004D594F"/>
    <w:rsid w:val="004F3AFA"/>
    <w:rsid w:val="0050645C"/>
    <w:rsid w:val="0051005B"/>
    <w:rsid w:val="00531FD7"/>
    <w:rsid w:val="005377DC"/>
    <w:rsid w:val="00574433"/>
    <w:rsid w:val="0058176E"/>
    <w:rsid w:val="00596975"/>
    <w:rsid w:val="00597247"/>
    <w:rsid w:val="005C1D35"/>
    <w:rsid w:val="00626D50"/>
    <w:rsid w:val="006563C4"/>
    <w:rsid w:val="00673FFA"/>
    <w:rsid w:val="0069392B"/>
    <w:rsid w:val="006A7DBC"/>
    <w:rsid w:val="006B0802"/>
    <w:rsid w:val="006E72D7"/>
    <w:rsid w:val="006F0039"/>
    <w:rsid w:val="00706970"/>
    <w:rsid w:val="00716285"/>
    <w:rsid w:val="00774129"/>
    <w:rsid w:val="0079751A"/>
    <w:rsid w:val="007A7E63"/>
    <w:rsid w:val="007C7121"/>
    <w:rsid w:val="007D094A"/>
    <w:rsid w:val="007D6FFF"/>
    <w:rsid w:val="007E4491"/>
    <w:rsid w:val="007F1561"/>
    <w:rsid w:val="008218DE"/>
    <w:rsid w:val="008465AB"/>
    <w:rsid w:val="0087541B"/>
    <w:rsid w:val="00892C54"/>
    <w:rsid w:val="008A0608"/>
    <w:rsid w:val="008B05E4"/>
    <w:rsid w:val="008E7E40"/>
    <w:rsid w:val="00913F36"/>
    <w:rsid w:val="00917E39"/>
    <w:rsid w:val="0092312C"/>
    <w:rsid w:val="009735EC"/>
    <w:rsid w:val="00977EFE"/>
    <w:rsid w:val="00983C38"/>
    <w:rsid w:val="009C106F"/>
    <w:rsid w:val="009E7835"/>
    <w:rsid w:val="00A133AC"/>
    <w:rsid w:val="00A141BE"/>
    <w:rsid w:val="00A20830"/>
    <w:rsid w:val="00A331A4"/>
    <w:rsid w:val="00A347CA"/>
    <w:rsid w:val="00A37FCF"/>
    <w:rsid w:val="00A6238F"/>
    <w:rsid w:val="00A756FA"/>
    <w:rsid w:val="00A957ED"/>
    <w:rsid w:val="00A97F42"/>
    <w:rsid w:val="00AA0B41"/>
    <w:rsid w:val="00AC274E"/>
    <w:rsid w:val="00AC6E30"/>
    <w:rsid w:val="00AD44EB"/>
    <w:rsid w:val="00B93C39"/>
    <w:rsid w:val="00B93DBC"/>
    <w:rsid w:val="00B97FCD"/>
    <w:rsid w:val="00BA5D06"/>
    <w:rsid w:val="00BD29DE"/>
    <w:rsid w:val="00BE70B2"/>
    <w:rsid w:val="00BF6C2F"/>
    <w:rsid w:val="00C05A43"/>
    <w:rsid w:val="00C22F34"/>
    <w:rsid w:val="00C648E7"/>
    <w:rsid w:val="00C66776"/>
    <w:rsid w:val="00C82F2D"/>
    <w:rsid w:val="00C83CF8"/>
    <w:rsid w:val="00CC08D8"/>
    <w:rsid w:val="00CF5559"/>
    <w:rsid w:val="00D017AC"/>
    <w:rsid w:val="00D263E7"/>
    <w:rsid w:val="00D312AD"/>
    <w:rsid w:val="00D53E08"/>
    <w:rsid w:val="00D86FE8"/>
    <w:rsid w:val="00D90375"/>
    <w:rsid w:val="00D95743"/>
    <w:rsid w:val="00DB2DC4"/>
    <w:rsid w:val="00DD0856"/>
    <w:rsid w:val="00DE3984"/>
    <w:rsid w:val="00DF1D10"/>
    <w:rsid w:val="00E15499"/>
    <w:rsid w:val="00E27712"/>
    <w:rsid w:val="00E41609"/>
    <w:rsid w:val="00E517E4"/>
    <w:rsid w:val="00E63FE9"/>
    <w:rsid w:val="00E815EC"/>
    <w:rsid w:val="00EB1D46"/>
    <w:rsid w:val="00ED1394"/>
    <w:rsid w:val="00ED47D0"/>
    <w:rsid w:val="00ED4CE8"/>
    <w:rsid w:val="00F07F82"/>
    <w:rsid w:val="00F1779E"/>
    <w:rsid w:val="00F671DE"/>
    <w:rsid w:val="00F8126E"/>
    <w:rsid w:val="00F91C7F"/>
    <w:rsid w:val="00F92DFC"/>
    <w:rsid w:val="00FA4DD6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55DD3E48-BC44-4204-9457-39A52E63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5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M. Jose Gonzalez Galindo</cp:lastModifiedBy>
  <cp:revision>5</cp:revision>
  <cp:lastPrinted>2024-03-04T16:30:00Z</cp:lastPrinted>
  <dcterms:created xsi:type="dcterms:W3CDTF">2024-03-04T17:12:00Z</dcterms:created>
  <dcterms:modified xsi:type="dcterms:W3CDTF">2024-03-05T08:12:00Z</dcterms:modified>
</cp:coreProperties>
</file>