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B08CE31" w:rsidR="00E517E4" w:rsidRPr="00E517E4" w:rsidRDefault="007E0F7C" w:rsidP="001542F7">
      <w:pPr>
        <w:pStyle w:val="FechaNotadePrensa"/>
      </w:pPr>
      <w:bookmarkStart w:id="0" w:name="_Hlk139457860"/>
      <w:r>
        <w:t>Martes</w:t>
      </w:r>
      <w:r w:rsidR="00E517E4" w:rsidRPr="00E517E4">
        <w:t xml:space="preserve"> </w:t>
      </w:r>
      <w:r>
        <w:t>05</w:t>
      </w:r>
      <w:r w:rsidR="00E517E4" w:rsidRPr="00E517E4">
        <w:t>/</w:t>
      </w:r>
      <w:r>
        <w:t>03</w:t>
      </w:r>
      <w:r w:rsidR="00E517E4" w:rsidRPr="00E517E4">
        <w:t>/2</w:t>
      </w:r>
      <w:r>
        <w:t>4</w:t>
      </w:r>
    </w:p>
    <w:p w14:paraId="36C50651" w14:textId="77777777" w:rsidR="00E517E4" w:rsidRPr="00212DBB" w:rsidRDefault="00E517E4" w:rsidP="001542F7">
      <w:pPr>
        <w:pStyle w:val="TtuloNotadePrensa"/>
      </w:pPr>
    </w:p>
    <w:p w14:paraId="37D7E3AC" w14:textId="13CAFE2E" w:rsidR="00261510" w:rsidRDefault="006257C9" w:rsidP="003A036D">
      <w:pPr>
        <w:pStyle w:val="TtuloNotadePrensa"/>
        <w:jc w:val="both"/>
      </w:pPr>
      <w:bookmarkStart w:id="1" w:name="_Hlk139456888"/>
      <w:bookmarkEnd w:id="0"/>
      <w:r>
        <w:t xml:space="preserve">El Consejo de Gobierno aprueba la creación de cinco grupos de trabajo interdisciplinares para </w:t>
      </w:r>
      <w:r w:rsidR="003A036D">
        <w:t>acelerar</w:t>
      </w:r>
      <w:r>
        <w:t xml:space="preserve"> la ejecución de los fondos europeos</w:t>
      </w:r>
      <w:r w:rsidR="003A036D">
        <w:t xml:space="preserve"> comprometida</w:t>
      </w:r>
    </w:p>
    <w:p w14:paraId="4AF128B9" w14:textId="77777777" w:rsidR="00261510" w:rsidRDefault="00261510" w:rsidP="003A036D">
      <w:pPr>
        <w:pStyle w:val="TtuloNotadePrensa"/>
        <w:jc w:val="both"/>
      </w:pPr>
    </w:p>
    <w:p w14:paraId="435720B6" w14:textId="165C5A31" w:rsidR="00E62723" w:rsidRDefault="003A036D" w:rsidP="00E62723">
      <w:pPr>
        <w:pStyle w:val="EntradillaNotadePrensa"/>
        <w:rPr>
          <w:lang w:val="es-ES"/>
        </w:rPr>
      </w:pPr>
      <w:r w:rsidRPr="003A036D">
        <w:rPr>
          <w:lang w:val="es-ES"/>
        </w:rPr>
        <w:t xml:space="preserve">El propósito del Ejecutivo regional es alcanzar la velocidad de </w:t>
      </w:r>
      <w:r w:rsidR="00E62723" w:rsidRPr="003A036D">
        <w:rPr>
          <w:lang w:val="es-ES"/>
        </w:rPr>
        <w:t>crucero</w:t>
      </w:r>
      <w:r w:rsidRPr="003A036D">
        <w:rPr>
          <w:lang w:val="es-ES"/>
        </w:rPr>
        <w:t xml:space="preserve"> este </w:t>
      </w:r>
      <w:r w:rsidR="00E62723">
        <w:rPr>
          <w:lang w:val="es-ES"/>
        </w:rPr>
        <w:t>año</w:t>
      </w:r>
      <w:r w:rsidR="002B559F">
        <w:rPr>
          <w:lang w:val="es-ES"/>
        </w:rPr>
        <w:t>, movilizando unos 130 millones de euros, y</w:t>
      </w:r>
      <w:r w:rsidR="00E62723">
        <w:rPr>
          <w:lang w:val="es-ES"/>
        </w:rPr>
        <w:t xml:space="preserve"> desplegar todas las convocatorias antes de que finalice 2026, límite </w:t>
      </w:r>
      <w:r w:rsidR="002B559F">
        <w:rPr>
          <w:lang w:val="es-ES"/>
        </w:rPr>
        <w:t xml:space="preserve">temporal </w:t>
      </w:r>
      <w:r w:rsidR="00E62723">
        <w:rPr>
          <w:lang w:val="es-ES"/>
        </w:rPr>
        <w:t xml:space="preserve">fijado </w:t>
      </w:r>
      <w:r w:rsidR="002B559F">
        <w:rPr>
          <w:lang w:val="es-ES"/>
        </w:rPr>
        <w:t>por la Comisión Europea</w:t>
      </w:r>
      <w:r w:rsidR="00E62723" w:rsidRPr="000235E8">
        <w:rPr>
          <w:lang w:val="es-ES"/>
        </w:rPr>
        <w:t xml:space="preserve"> </w:t>
      </w:r>
    </w:p>
    <w:p w14:paraId="11521332" w14:textId="01848938" w:rsidR="00261510" w:rsidRPr="003A036D" w:rsidRDefault="00261510" w:rsidP="003A036D">
      <w:pPr>
        <w:pStyle w:val="EntradillaNotadePrensa"/>
        <w:rPr>
          <w:lang w:val="es-ES"/>
        </w:rPr>
      </w:pPr>
    </w:p>
    <w:p w14:paraId="45B120B5" w14:textId="77777777" w:rsidR="00261510" w:rsidRPr="003A036D" w:rsidRDefault="00261510" w:rsidP="003A036D">
      <w:pPr>
        <w:pStyle w:val="CuerpodetextoNotadePrensa"/>
        <w:rPr>
          <w:lang w:val="es-ES"/>
        </w:rPr>
      </w:pPr>
    </w:p>
    <w:bookmarkEnd w:id="1"/>
    <w:p w14:paraId="153BF5C7" w14:textId="189651D2" w:rsidR="007C05BB" w:rsidRPr="00E21F95" w:rsidRDefault="00005490" w:rsidP="003A036D">
      <w:pPr>
        <w:pStyle w:val="CuerpodetextoNotadePrensa"/>
        <w:rPr>
          <w:color w:val="auto"/>
          <w:lang w:val="es-ES"/>
        </w:rPr>
      </w:pPr>
      <w:r w:rsidRPr="00005490">
        <w:rPr>
          <w:lang w:val="es-ES"/>
        </w:rPr>
        <w:t xml:space="preserve">El Consejo de Gobierno en su </w:t>
      </w:r>
      <w:r>
        <w:rPr>
          <w:lang w:val="es-ES"/>
        </w:rPr>
        <w:t>reunión de hoy, día 5, ha aprobado la creación de cinco grupos de trabajo interdisciplinares en el seno de la Administración autonómica</w:t>
      </w:r>
      <w:r w:rsidR="007C05BB">
        <w:rPr>
          <w:lang w:val="es-ES"/>
        </w:rPr>
        <w:t>, integrados por 29 funcionarios,</w:t>
      </w:r>
      <w:r>
        <w:rPr>
          <w:lang w:val="es-ES"/>
        </w:rPr>
        <w:t xml:space="preserve"> para acelerar la ejecución </w:t>
      </w:r>
      <w:r w:rsidR="00F20DD0">
        <w:rPr>
          <w:lang w:val="es-ES"/>
        </w:rPr>
        <w:t xml:space="preserve">en la </w:t>
      </w:r>
      <w:r w:rsidR="001D021A">
        <w:rPr>
          <w:lang w:val="es-ES"/>
        </w:rPr>
        <w:t>C</w:t>
      </w:r>
      <w:r w:rsidR="00F20DD0">
        <w:rPr>
          <w:lang w:val="es-ES"/>
        </w:rPr>
        <w:t xml:space="preserve">omunidad </w:t>
      </w:r>
      <w:r>
        <w:rPr>
          <w:lang w:val="es-ES"/>
        </w:rPr>
        <w:t xml:space="preserve">de los fondos europeos </w:t>
      </w:r>
      <w:r w:rsidR="00A824E6">
        <w:rPr>
          <w:lang w:val="es-ES"/>
        </w:rPr>
        <w:t>del Mecanismo de Recuperación y Resiliencia (MRR)-</w:t>
      </w:r>
      <w:proofErr w:type="spellStart"/>
      <w:r>
        <w:rPr>
          <w:lang w:val="es-ES"/>
        </w:rPr>
        <w:t>Next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Generation</w:t>
      </w:r>
      <w:proofErr w:type="spellEnd"/>
      <w:r>
        <w:rPr>
          <w:lang w:val="es-ES"/>
        </w:rPr>
        <w:t>-EU</w:t>
      </w:r>
      <w:r w:rsidR="00F20DD0">
        <w:rPr>
          <w:lang w:val="es-ES"/>
        </w:rPr>
        <w:t xml:space="preserve"> (</w:t>
      </w:r>
      <w:r>
        <w:rPr>
          <w:lang w:val="es-ES"/>
        </w:rPr>
        <w:t xml:space="preserve">en el marco del </w:t>
      </w:r>
      <w:r w:rsidR="00F20DD0">
        <w:rPr>
          <w:lang w:val="es-ES"/>
        </w:rPr>
        <w:t xml:space="preserve">PRTR o </w:t>
      </w:r>
      <w:r>
        <w:rPr>
          <w:lang w:val="es-ES"/>
        </w:rPr>
        <w:t xml:space="preserve">Plan </w:t>
      </w:r>
      <w:r w:rsidRPr="00005490">
        <w:rPr>
          <w:lang w:val="es-ES"/>
        </w:rPr>
        <w:t xml:space="preserve">de Recuperación, Transformación y </w:t>
      </w:r>
      <w:r>
        <w:rPr>
          <w:lang w:val="es-ES"/>
        </w:rPr>
        <w:t>R</w:t>
      </w:r>
      <w:r w:rsidR="00F20DD0">
        <w:rPr>
          <w:lang w:val="es-ES"/>
        </w:rPr>
        <w:t>esiliencia</w:t>
      </w:r>
      <w:r>
        <w:rPr>
          <w:lang w:val="es-ES"/>
        </w:rPr>
        <w:t xml:space="preserve"> del Gobierno de España</w:t>
      </w:r>
      <w:r w:rsidR="00F20DD0">
        <w:rPr>
          <w:lang w:val="es-ES"/>
        </w:rPr>
        <w:t>)</w:t>
      </w:r>
      <w:r w:rsidR="00A824E6">
        <w:rPr>
          <w:lang w:val="es-ES"/>
        </w:rPr>
        <w:t xml:space="preserve"> y de los correspondientes a</w:t>
      </w:r>
      <w:r w:rsidR="007C05BB">
        <w:rPr>
          <w:lang w:val="es-ES"/>
        </w:rPr>
        <w:t>l</w:t>
      </w:r>
      <w:r w:rsidR="00A824E6" w:rsidRPr="00A824E6">
        <w:rPr>
          <w:b/>
          <w:bCs/>
          <w:i/>
          <w:iCs/>
          <w:color w:val="5F6368"/>
          <w:sz w:val="21"/>
          <w:szCs w:val="21"/>
          <w:shd w:val="clear" w:color="auto" w:fill="FFFFFF"/>
          <w:lang w:val="es-ES"/>
        </w:rPr>
        <w:t xml:space="preserve"> </w:t>
      </w:r>
      <w:r w:rsidR="00A824E6" w:rsidRPr="00A824E6">
        <w:rPr>
          <w:rStyle w:val="nfasis"/>
          <w:bCs/>
          <w:i w:val="0"/>
          <w:iCs w:val="0"/>
          <w:color w:val="auto"/>
          <w:shd w:val="clear" w:color="auto" w:fill="FFFFFF"/>
          <w:lang w:val="es-ES"/>
        </w:rPr>
        <w:t>Fondo</w:t>
      </w:r>
      <w:r w:rsidR="00A824E6" w:rsidRPr="00A824E6">
        <w:rPr>
          <w:color w:val="auto"/>
          <w:shd w:val="clear" w:color="auto" w:fill="FFFFFF"/>
          <w:lang w:val="es-ES"/>
        </w:rPr>
        <w:t> Europeo de Desarrollo Regional</w:t>
      </w:r>
      <w:r w:rsidR="00A824E6">
        <w:rPr>
          <w:color w:val="auto"/>
          <w:sz w:val="21"/>
          <w:szCs w:val="21"/>
          <w:shd w:val="clear" w:color="auto" w:fill="FFFFFF"/>
          <w:lang w:val="es-ES"/>
        </w:rPr>
        <w:t xml:space="preserve"> (</w:t>
      </w:r>
      <w:r w:rsidR="00A824E6">
        <w:rPr>
          <w:lang w:val="es-ES"/>
        </w:rPr>
        <w:t>FEDER)</w:t>
      </w:r>
      <w:r w:rsidR="007C05BB">
        <w:rPr>
          <w:lang w:val="es-ES"/>
        </w:rPr>
        <w:t>, así como al Mecanismo Elena</w:t>
      </w:r>
      <w:r w:rsidR="00E21F95">
        <w:rPr>
          <w:lang w:val="es-ES"/>
        </w:rPr>
        <w:t>,</w:t>
      </w:r>
      <w:r w:rsidR="00E21F95" w:rsidRPr="00E21F95">
        <w:rPr>
          <w:rFonts w:ascii="XuntaSans-Regular" w:hAnsi="XuntaSans-Regular"/>
          <w:color w:val="5B5B5B"/>
          <w:sz w:val="30"/>
          <w:szCs w:val="30"/>
          <w:shd w:val="clear" w:color="auto" w:fill="FFFFFF"/>
          <w:lang w:val="es-ES"/>
        </w:rPr>
        <w:t xml:space="preserve"> </w:t>
      </w:r>
      <w:r w:rsidR="00E21F95" w:rsidRPr="00E21F95">
        <w:rPr>
          <w:color w:val="auto"/>
          <w:shd w:val="clear" w:color="auto" w:fill="FFFFFF"/>
          <w:lang w:val="es-ES"/>
        </w:rPr>
        <w:t xml:space="preserve">que ayuda a las </w:t>
      </w:r>
      <w:r w:rsidR="00E21F95">
        <w:rPr>
          <w:color w:val="auto"/>
          <w:shd w:val="clear" w:color="auto" w:fill="FFFFFF"/>
          <w:lang w:val="es-ES"/>
        </w:rPr>
        <w:t>administraciones</w:t>
      </w:r>
      <w:r w:rsidR="00E21F95" w:rsidRPr="00E21F95">
        <w:rPr>
          <w:color w:val="auto"/>
          <w:shd w:val="clear" w:color="auto" w:fill="FFFFFF"/>
          <w:lang w:val="es-ES"/>
        </w:rPr>
        <w:t xml:space="preserve"> públicas y </w:t>
      </w:r>
      <w:r w:rsidR="00E21F95">
        <w:rPr>
          <w:color w:val="auto"/>
          <w:shd w:val="clear" w:color="auto" w:fill="FFFFFF"/>
          <w:lang w:val="es-ES"/>
        </w:rPr>
        <w:t xml:space="preserve">al sector </w:t>
      </w:r>
      <w:r w:rsidR="00E21F95" w:rsidRPr="00E21F95">
        <w:rPr>
          <w:color w:val="auto"/>
          <w:shd w:val="clear" w:color="auto" w:fill="FFFFFF"/>
          <w:lang w:val="es-ES"/>
        </w:rPr>
        <w:t>privad</w:t>
      </w:r>
      <w:r w:rsidR="00E21F95">
        <w:rPr>
          <w:color w:val="auto"/>
          <w:shd w:val="clear" w:color="auto" w:fill="FFFFFF"/>
          <w:lang w:val="es-ES"/>
        </w:rPr>
        <w:t>o</w:t>
      </w:r>
      <w:r w:rsidR="00E21F95" w:rsidRPr="00E21F95">
        <w:rPr>
          <w:color w:val="auto"/>
          <w:shd w:val="clear" w:color="auto" w:fill="FFFFFF"/>
          <w:lang w:val="es-ES"/>
        </w:rPr>
        <w:t xml:space="preserve"> a poner en marcha proyectos de eficiencia energética, energía sostenible y transporte sostenibl</w:t>
      </w:r>
      <w:r w:rsidR="00AA1C32">
        <w:rPr>
          <w:color w:val="auto"/>
          <w:shd w:val="clear" w:color="auto" w:fill="FFFFFF"/>
          <w:lang w:val="es-ES"/>
        </w:rPr>
        <w:t>e.</w:t>
      </w:r>
    </w:p>
    <w:p w14:paraId="0731C401" w14:textId="77777777" w:rsidR="007C05BB" w:rsidRDefault="007C05BB" w:rsidP="003A036D">
      <w:pPr>
        <w:pStyle w:val="CuerpodetextoNotadePrensa"/>
        <w:rPr>
          <w:lang w:val="es-ES"/>
        </w:rPr>
      </w:pPr>
    </w:p>
    <w:p w14:paraId="66D3996F" w14:textId="2094E630" w:rsidR="006E7FE0" w:rsidRDefault="006F0F33" w:rsidP="003A036D">
      <w:pPr>
        <w:pStyle w:val="CuerpodetextoNotadePrensa"/>
        <w:rPr>
          <w:lang w:val="es-ES"/>
        </w:rPr>
      </w:pPr>
      <w:r>
        <w:rPr>
          <w:lang w:val="es-ES"/>
        </w:rPr>
        <w:t xml:space="preserve">El propósito </w:t>
      </w:r>
      <w:r w:rsidR="009665F5">
        <w:rPr>
          <w:lang w:val="es-ES"/>
        </w:rPr>
        <w:t xml:space="preserve">de esta </w:t>
      </w:r>
      <w:r w:rsidR="00F20DD0">
        <w:rPr>
          <w:lang w:val="es-ES"/>
        </w:rPr>
        <w:t>estrategia</w:t>
      </w:r>
      <w:r w:rsidR="009665F5">
        <w:rPr>
          <w:lang w:val="es-ES"/>
        </w:rPr>
        <w:t>, prevista en la Ley de Medidas Fisc</w:t>
      </w:r>
      <w:r w:rsidR="00F84C46">
        <w:rPr>
          <w:lang w:val="es-ES"/>
        </w:rPr>
        <w:t>ales y Admi</w:t>
      </w:r>
      <w:r w:rsidR="009665F5">
        <w:rPr>
          <w:lang w:val="es-ES"/>
        </w:rPr>
        <w:t xml:space="preserve">nistrativas que acompaña a los Presupuestos Generales de La Rioja de 2024, </w:t>
      </w:r>
      <w:r>
        <w:rPr>
          <w:lang w:val="es-ES"/>
        </w:rPr>
        <w:t xml:space="preserve">es cumplir </w:t>
      </w:r>
      <w:r w:rsidR="00F20DD0">
        <w:rPr>
          <w:lang w:val="es-ES"/>
        </w:rPr>
        <w:t xml:space="preserve">dos firmes </w:t>
      </w:r>
      <w:r>
        <w:rPr>
          <w:lang w:val="es-ES"/>
        </w:rPr>
        <w:t>compromiso</w:t>
      </w:r>
      <w:r w:rsidR="00F20DD0">
        <w:rPr>
          <w:lang w:val="es-ES"/>
        </w:rPr>
        <w:t>s</w:t>
      </w:r>
      <w:r>
        <w:rPr>
          <w:lang w:val="es-ES"/>
        </w:rPr>
        <w:t xml:space="preserve"> adquirido</w:t>
      </w:r>
      <w:r w:rsidR="00F20DD0">
        <w:rPr>
          <w:lang w:val="es-ES"/>
        </w:rPr>
        <w:t>s</w:t>
      </w:r>
      <w:r>
        <w:rPr>
          <w:lang w:val="es-ES"/>
        </w:rPr>
        <w:t xml:space="preserve"> por el Ejecutivo que preside Gonzalo Capellán</w:t>
      </w:r>
      <w:r w:rsidR="009665F5">
        <w:rPr>
          <w:lang w:val="es-ES"/>
        </w:rPr>
        <w:t>: a corto plazo</w:t>
      </w:r>
      <w:r>
        <w:rPr>
          <w:lang w:val="es-ES"/>
        </w:rPr>
        <w:t xml:space="preserve"> alcanzar la velocidad de crucero este año, en el que se esperan movilizar alrededor de 130 millones de euros</w:t>
      </w:r>
      <w:r w:rsidR="009F0BE0">
        <w:rPr>
          <w:lang w:val="es-ES"/>
        </w:rPr>
        <w:t>;</w:t>
      </w:r>
      <w:r>
        <w:rPr>
          <w:lang w:val="es-ES"/>
        </w:rPr>
        <w:t xml:space="preserve"> y </w:t>
      </w:r>
      <w:r w:rsidR="009665F5">
        <w:rPr>
          <w:lang w:val="es-ES"/>
        </w:rPr>
        <w:t xml:space="preserve">a medio, </w:t>
      </w:r>
      <w:r>
        <w:rPr>
          <w:lang w:val="es-ES"/>
        </w:rPr>
        <w:t>desplegar todas las convocatorias antes de que finalice 2026, el límite temporal establecido por la Comisión Europea.</w:t>
      </w:r>
    </w:p>
    <w:p w14:paraId="5D74915B" w14:textId="5BF93BA7" w:rsidR="001C08B2" w:rsidRDefault="001C08B2" w:rsidP="003A036D">
      <w:pPr>
        <w:pStyle w:val="CuerpodetextoNotadePrensa"/>
        <w:rPr>
          <w:lang w:val="es-ES"/>
        </w:rPr>
      </w:pPr>
    </w:p>
    <w:p w14:paraId="3D92F2EB" w14:textId="77777777" w:rsidR="00A62CDB" w:rsidRDefault="001C08B2" w:rsidP="003A036D">
      <w:pPr>
        <w:pStyle w:val="CuerpodetextoNotadePrensa"/>
        <w:rPr>
          <w:lang w:val="es-ES"/>
        </w:rPr>
      </w:pPr>
      <w:r>
        <w:rPr>
          <w:lang w:val="es-ES"/>
        </w:rPr>
        <w:t xml:space="preserve">En concreto, y a propuesta de la Dirección General de Fondos y Relaciones con la UE, el Consejo ha dado luz verde a la constitución de cinco equipos </w:t>
      </w:r>
      <w:r w:rsidR="000D27F4" w:rsidRPr="000D27F4">
        <w:rPr>
          <w:lang w:val="es-ES"/>
        </w:rPr>
        <w:t xml:space="preserve">diferentes, relacionados con </w:t>
      </w:r>
      <w:r w:rsidR="00945F40">
        <w:rPr>
          <w:lang w:val="es-ES"/>
        </w:rPr>
        <w:t xml:space="preserve">los </w:t>
      </w:r>
      <w:r w:rsidR="000D27F4" w:rsidRPr="000D27F4">
        <w:rPr>
          <w:lang w:val="es-ES"/>
        </w:rPr>
        <w:t>di</w:t>
      </w:r>
      <w:r w:rsidR="009665F5">
        <w:rPr>
          <w:lang w:val="es-ES"/>
        </w:rPr>
        <w:t>stintos</w:t>
      </w:r>
      <w:r w:rsidR="000D27F4" w:rsidRPr="000D27F4">
        <w:rPr>
          <w:lang w:val="es-ES"/>
        </w:rPr>
        <w:t xml:space="preserve"> programas a los que se ha incorporado </w:t>
      </w:r>
      <w:r w:rsidR="009665F5">
        <w:rPr>
          <w:lang w:val="es-ES"/>
        </w:rPr>
        <w:t>la comunidad</w:t>
      </w:r>
      <w:r w:rsidR="00945F40">
        <w:rPr>
          <w:lang w:val="es-ES"/>
        </w:rPr>
        <w:t xml:space="preserve">: </w:t>
      </w:r>
      <w:r w:rsidR="000D27F4" w:rsidRPr="000D27F4">
        <w:rPr>
          <w:lang w:val="es-ES"/>
        </w:rPr>
        <w:t xml:space="preserve">la eficiencia energética de edificios, </w:t>
      </w:r>
      <w:r w:rsidR="00945F40">
        <w:rPr>
          <w:lang w:val="es-ES"/>
        </w:rPr>
        <w:t>la</w:t>
      </w:r>
      <w:r w:rsidR="000D27F4" w:rsidRPr="000D27F4">
        <w:rPr>
          <w:lang w:val="es-ES"/>
        </w:rPr>
        <w:t xml:space="preserve"> digitalización, </w:t>
      </w:r>
      <w:r w:rsidR="00945F40">
        <w:rPr>
          <w:lang w:val="es-ES"/>
        </w:rPr>
        <w:t xml:space="preserve">la </w:t>
      </w:r>
      <w:r w:rsidR="000D27F4" w:rsidRPr="000D27F4">
        <w:rPr>
          <w:lang w:val="es-ES"/>
        </w:rPr>
        <w:t>a</w:t>
      </w:r>
      <w:r w:rsidR="00F20DD0">
        <w:rPr>
          <w:lang w:val="es-ES"/>
        </w:rPr>
        <w:t>yuda</w:t>
      </w:r>
      <w:r w:rsidR="000D27F4" w:rsidRPr="000D27F4">
        <w:rPr>
          <w:lang w:val="es-ES"/>
        </w:rPr>
        <w:t xml:space="preserve"> a </w:t>
      </w:r>
      <w:r w:rsidR="00F20DD0">
        <w:rPr>
          <w:lang w:val="es-ES"/>
        </w:rPr>
        <w:t xml:space="preserve">los </w:t>
      </w:r>
      <w:r w:rsidR="000D27F4" w:rsidRPr="000D27F4">
        <w:rPr>
          <w:lang w:val="es-ES"/>
        </w:rPr>
        <w:t xml:space="preserve">municipios en la gestión de los fondos europeos, </w:t>
      </w:r>
      <w:r w:rsidR="00945F40">
        <w:rPr>
          <w:lang w:val="es-ES"/>
        </w:rPr>
        <w:t xml:space="preserve">la </w:t>
      </w:r>
      <w:r w:rsidR="000D27F4" w:rsidRPr="000D27F4">
        <w:rPr>
          <w:lang w:val="es-ES"/>
        </w:rPr>
        <w:t xml:space="preserve">coordinación en asuntos transversales a todas las consejerías </w:t>
      </w:r>
      <w:r w:rsidR="009665F5">
        <w:rPr>
          <w:lang w:val="es-ES"/>
        </w:rPr>
        <w:t>-</w:t>
      </w:r>
      <w:r w:rsidR="000D27F4" w:rsidRPr="000D27F4">
        <w:rPr>
          <w:lang w:val="es-ES"/>
        </w:rPr>
        <w:t>en particular</w:t>
      </w:r>
      <w:r w:rsidR="00945F40">
        <w:rPr>
          <w:lang w:val="es-ES"/>
        </w:rPr>
        <w:t>,</w:t>
      </w:r>
      <w:r w:rsidR="000D27F4" w:rsidRPr="000D27F4">
        <w:rPr>
          <w:lang w:val="es-ES"/>
        </w:rPr>
        <w:t xml:space="preserve"> el sistema de justificación de los fondos</w:t>
      </w:r>
      <w:r w:rsidR="009665F5">
        <w:rPr>
          <w:lang w:val="es-ES"/>
        </w:rPr>
        <w:t>-</w:t>
      </w:r>
      <w:r w:rsidR="000D27F4" w:rsidRPr="000D27F4">
        <w:rPr>
          <w:lang w:val="es-ES"/>
        </w:rPr>
        <w:t xml:space="preserve"> y</w:t>
      </w:r>
      <w:r w:rsidR="009665F5">
        <w:rPr>
          <w:lang w:val="es-ES"/>
        </w:rPr>
        <w:t>,</w:t>
      </w:r>
      <w:r w:rsidR="000D27F4" w:rsidRPr="000D27F4">
        <w:rPr>
          <w:lang w:val="es-ES"/>
        </w:rPr>
        <w:t xml:space="preserve"> finalmente</w:t>
      </w:r>
      <w:r w:rsidR="009665F5">
        <w:rPr>
          <w:lang w:val="es-ES"/>
        </w:rPr>
        <w:t>,</w:t>
      </w:r>
      <w:r w:rsidR="000D27F4" w:rsidRPr="000D27F4">
        <w:rPr>
          <w:lang w:val="es-ES"/>
        </w:rPr>
        <w:t xml:space="preserve"> un grupo vertical específico en materia de turismo. </w:t>
      </w:r>
      <w:r w:rsidR="00F20DD0">
        <w:rPr>
          <w:lang w:val="es-ES"/>
        </w:rPr>
        <w:t>Todos</w:t>
      </w:r>
      <w:r w:rsidR="003548E2">
        <w:rPr>
          <w:lang w:val="es-ES"/>
        </w:rPr>
        <w:t xml:space="preserve"> desarrollarán sus trabajos hasta diciembre de 2026, que es el marco temporal que mantiene Bruselas como fecha tope par</w:t>
      </w:r>
      <w:r w:rsidR="00F20DD0">
        <w:rPr>
          <w:lang w:val="es-ES"/>
        </w:rPr>
        <w:t>a la realización</w:t>
      </w:r>
      <w:r w:rsidR="00F84C46">
        <w:rPr>
          <w:lang w:val="es-ES"/>
        </w:rPr>
        <w:t xml:space="preserve"> de las accion</w:t>
      </w:r>
      <w:r w:rsidR="00F20DD0">
        <w:rPr>
          <w:lang w:val="es-ES"/>
        </w:rPr>
        <w:t>es</w:t>
      </w:r>
      <w:r w:rsidR="00F84C46">
        <w:rPr>
          <w:lang w:val="es-ES"/>
        </w:rPr>
        <w:t>.</w:t>
      </w:r>
    </w:p>
    <w:p w14:paraId="3F9DAD70" w14:textId="70A33136" w:rsidR="00AF00C4" w:rsidRDefault="00D077A6" w:rsidP="003A036D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El g</w:t>
      </w:r>
      <w:r w:rsidRPr="00D077A6">
        <w:rPr>
          <w:lang w:val="es-ES"/>
        </w:rPr>
        <w:t xml:space="preserve">rupo de trabajo </w:t>
      </w:r>
      <w:r>
        <w:rPr>
          <w:lang w:val="es-ES"/>
        </w:rPr>
        <w:t xml:space="preserve">en </w:t>
      </w:r>
      <w:r w:rsidRPr="00D077A6">
        <w:rPr>
          <w:lang w:val="es-ES"/>
        </w:rPr>
        <w:t xml:space="preserve">materia de </w:t>
      </w:r>
      <w:r w:rsidRPr="00600273">
        <w:rPr>
          <w:b/>
          <w:lang w:val="es-ES"/>
        </w:rPr>
        <w:t>eficiencia energética</w:t>
      </w:r>
      <w:r w:rsidR="00600273">
        <w:rPr>
          <w:lang w:val="es-ES"/>
        </w:rPr>
        <w:t xml:space="preserve"> </w:t>
      </w:r>
      <w:r w:rsidR="007E75A4">
        <w:rPr>
          <w:lang w:val="es-ES"/>
        </w:rPr>
        <w:t>controlará la ejecución de fondos tanto de</w:t>
      </w:r>
      <w:r w:rsidRPr="00D077A6">
        <w:rPr>
          <w:lang w:val="es-ES"/>
        </w:rPr>
        <w:t xml:space="preserve">l </w:t>
      </w:r>
      <w:r w:rsidR="00E44F27">
        <w:rPr>
          <w:lang w:val="es-ES"/>
        </w:rPr>
        <w:t>PRTR</w:t>
      </w:r>
      <w:r w:rsidR="00177DCA">
        <w:rPr>
          <w:lang w:val="es-ES"/>
        </w:rPr>
        <w:t xml:space="preserve"> </w:t>
      </w:r>
      <w:r w:rsidR="00E44F27">
        <w:rPr>
          <w:lang w:val="es-ES"/>
        </w:rPr>
        <w:t>(el 40% de ellos destinados a objetivos climáticos),</w:t>
      </w:r>
      <w:r w:rsidRPr="00D077A6">
        <w:rPr>
          <w:lang w:val="es-ES"/>
        </w:rPr>
        <w:t xml:space="preserve"> como </w:t>
      </w:r>
      <w:r w:rsidR="007E75A4">
        <w:rPr>
          <w:lang w:val="es-ES"/>
        </w:rPr>
        <w:t>d</w:t>
      </w:r>
      <w:r w:rsidRPr="00D077A6">
        <w:rPr>
          <w:lang w:val="es-ES"/>
        </w:rPr>
        <w:t xml:space="preserve">el Programa FEDER </w:t>
      </w:r>
      <w:r w:rsidR="007E75A4">
        <w:rPr>
          <w:lang w:val="es-ES"/>
        </w:rPr>
        <w:t>20</w:t>
      </w:r>
      <w:r w:rsidRPr="00D077A6">
        <w:rPr>
          <w:lang w:val="es-ES"/>
        </w:rPr>
        <w:t>21-2</w:t>
      </w:r>
      <w:r w:rsidR="007E75A4">
        <w:rPr>
          <w:lang w:val="es-ES"/>
        </w:rPr>
        <w:t xml:space="preserve">027 y del Mecanismo Elena, para financiar </w:t>
      </w:r>
      <w:r w:rsidRPr="00D077A6">
        <w:rPr>
          <w:lang w:val="es-ES"/>
        </w:rPr>
        <w:t xml:space="preserve">inversiones </w:t>
      </w:r>
      <w:r w:rsidR="007E75A4">
        <w:rPr>
          <w:lang w:val="es-ES"/>
        </w:rPr>
        <w:t>de mejora de la eficiencia energética de</w:t>
      </w:r>
      <w:r w:rsidRPr="00D077A6">
        <w:rPr>
          <w:lang w:val="es-ES"/>
        </w:rPr>
        <w:t xml:space="preserve"> edificios públicos</w:t>
      </w:r>
      <w:r w:rsidR="003B7423">
        <w:rPr>
          <w:lang w:val="es-ES"/>
        </w:rPr>
        <w:t xml:space="preserve"> administrativos</w:t>
      </w:r>
      <w:r w:rsidR="00E44F27">
        <w:rPr>
          <w:lang w:val="es-ES"/>
        </w:rPr>
        <w:t>,</w:t>
      </w:r>
      <w:r w:rsidR="003B7423">
        <w:rPr>
          <w:lang w:val="es-ES"/>
        </w:rPr>
        <w:t xml:space="preserve"> dotándolos de infraestructuras basadas en energías renovables</w:t>
      </w:r>
      <w:r w:rsidR="00A34ADC">
        <w:rPr>
          <w:lang w:val="es-ES"/>
        </w:rPr>
        <w:t>. Este grupo</w:t>
      </w:r>
      <w:r w:rsidR="00027E29">
        <w:rPr>
          <w:lang w:val="es-ES"/>
        </w:rPr>
        <w:t xml:space="preserve">, liderado por la Consejería de Hacienda, Gobernanza Pública, Sociedad Digital y </w:t>
      </w:r>
      <w:r w:rsidR="00E44F27">
        <w:rPr>
          <w:lang w:val="es-ES"/>
        </w:rPr>
        <w:t>Portavocía, estará</w:t>
      </w:r>
      <w:r w:rsidR="00A34ADC">
        <w:rPr>
          <w:lang w:val="es-ES"/>
        </w:rPr>
        <w:t xml:space="preserve"> integrado por cinco personas: dos en representación de Dirección General de Fondos y Relaciones con la UE</w:t>
      </w:r>
      <w:r w:rsidR="00027E29">
        <w:rPr>
          <w:lang w:val="es-ES"/>
        </w:rPr>
        <w:t>; una</w:t>
      </w:r>
      <w:r w:rsidR="00A34ADC">
        <w:rPr>
          <w:lang w:val="es-ES"/>
        </w:rPr>
        <w:t xml:space="preserve"> procedente del Servicio de Gestión Técnica de </w:t>
      </w:r>
      <w:r w:rsidR="00E44F27">
        <w:rPr>
          <w:lang w:val="es-ES"/>
        </w:rPr>
        <w:t>Patrimonio</w:t>
      </w:r>
      <w:r w:rsidR="00A34ADC">
        <w:rPr>
          <w:lang w:val="es-ES"/>
        </w:rPr>
        <w:t xml:space="preserve"> designada p</w:t>
      </w:r>
      <w:r w:rsidR="00027E29">
        <w:rPr>
          <w:lang w:val="es-ES"/>
        </w:rPr>
        <w:t>or</w:t>
      </w:r>
      <w:r w:rsidR="00A34ADC">
        <w:rPr>
          <w:lang w:val="es-ES"/>
        </w:rPr>
        <w:t xml:space="preserve"> la Secretaría General Técnica</w:t>
      </w:r>
      <w:r w:rsidR="00027E29">
        <w:rPr>
          <w:lang w:val="es-ES"/>
        </w:rPr>
        <w:t xml:space="preserve"> de esta consejería; un cuarto miembro en representación del resto de las consejerías y el quinto, delegado por el Instituto Riojano de la Vivienda (IRVI).</w:t>
      </w:r>
    </w:p>
    <w:p w14:paraId="18DDAE2D" w14:textId="0B6FAAF0" w:rsidR="00E44F27" w:rsidRDefault="00E44F27" w:rsidP="003A036D">
      <w:pPr>
        <w:pStyle w:val="CuerpodetextoNotadePrensa"/>
        <w:rPr>
          <w:lang w:val="es-ES"/>
        </w:rPr>
      </w:pPr>
    </w:p>
    <w:p w14:paraId="55FD65F5" w14:textId="0B4F7A1C" w:rsidR="00E44F27" w:rsidRDefault="00E44F27" w:rsidP="003A036D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="00CE3067">
        <w:rPr>
          <w:lang w:val="es-ES"/>
        </w:rPr>
        <w:t>equipo</w:t>
      </w:r>
      <w:r w:rsidRPr="00D077A6">
        <w:rPr>
          <w:lang w:val="es-ES"/>
        </w:rPr>
        <w:t xml:space="preserve"> </w:t>
      </w:r>
      <w:r>
        <w:rPr>
          <w:lang w:val="es-ES"/>
        </w:rPr>
        <w:t>interdisciplinar</w:t>
      </w:r>
      <w:r w:rsidRPr="00D077A6">
        <w:rPr>
          <w:lang w:val="es-ES"/>
        </w:rPr>
        <w:t xml:space="preserve"> </w:t>
      </w:r>
      <w:r>
        <w:rPr>
          <w:lang w:val="es-ES"/>
        </w:rPr>
        <w:t>de</w:t>
      </w:r>
      <w:r w:rsidRPr="00D077A6">
        <w:rPr>
          <w:lang w:val="es-ES"/>
        </w:rPr>
        <w:t xml:space="preserve"> </w:t>
      </w:r>
      <w:r>
        <w:rPr>
          <w:b/>
          <w:lang w:val="es-ES"/>
        </w:rPr>
        <w:t xml:space="preserve">digitalización </w:t>
      </w:r>
      <w:r w:rsidRPr="00E44F27">
        <w:rPr>
          <w:lang w:val="es-ES"/>
        </w:rPr>
        <w:t>t</w:t>
      </w:r>
      <w:r>
        <w:rPr>
          <w:lang w:val="es-ES"/>
        </w:rPr>
        <w:t>rabajará sob</w:t>
      </w:r>
      <w:r w:rsidRPr="00E44F27">
        <w:rPr>
          <w:lang w:val="es-ES"/>
        </w:rPr>
        <w:t xml:space="preserve">re </w:t>
      </w:r>
      <w:r>
        <w:rPr>
          <w:lang w:val="es-ES"/>
        </w:rPr>
        <w:t xml:space="preserve">las acciones patrocinadas por </w:t>
      </w:r>
      <w:r w:rsidRPr="00E44F27">
        <w:rPr>
          <w:lang w:val="es-ES"/>
        </w:rPr>
        <w:t>fondos</w:t>
      </w:r>
      <w:r>
        <w:rPr>
          <w:lang w:val="es-ES"/>
        </w:rPr>
        <w:t xml:space="preserve"> PRTR y FEDER (el 26%, destinado a esta materia) y verificará el despliegue de acciones y programas como </w:t>
      </w:r>
      <w:proofErr w:type="spellStart"/>
      <w:r w:rsidRPr="00E44F27">
        <w:rPr>
          <w:lang w:val="es-ES"/>
        </w:rPr>
        <w:t>Techfalab</w:t>
      </w:r>
      <w:proofErr w:type="spellEnd"/>
      <w:r w:rsidRPr="00E44F27">
        <w:rPr>
          <w:lang w:val="es-ES"/>
        </w:rPr>
        <w:t>, Gemelos digitales, Plataforma agroalimentaria en la red</w:t>
      </w:r>
      <w:r>
        <w:rPr>
          <w:lang w:val="es-ES"/>
        </w:rPr>
        <w:t xml:space="preserve"> y </w:t>
      </w:r>
      <w:r w:rsidRPr="00E44F27">
        <w:rPr>
          <w:lang w:val="es-ES"/>
        </w:rPr>
        <w:t xml:space="preserve">digitalización de la Administración Pública, pero también en otros ámbitos sectoriales, como la educación, </w:t>
      </w:r>
      <w:r>
        <w:rPr>
          <w:lang w:val="es-ES"/>
        </w:rPr>
        <w:t>la</w:t>
      </w:r>
      <w:r w:rsidRPr="00E44F27">
        <w:rPr>
          <w:lang w:val="es-ES"/>
        </w:rPr>
        <w:t xml:space="preserve"> sanidad, los transportes </w:t>
      </w:r>
      <w:r>
        <w:rPr>
          <w:lang w:val="es-ES"/>
        </w:rPr>
        <w:t>y los servicios sociales</w:t>
      </w:r>
      <w:r w:rsidR="00177DCA">
        <w:rPr>
          <w:lang w:val="es-ES"/>
        </w:rPr>
        <w:t>. Al igual que</w:t>
      </w:r>
      <w:r w:rsidR="00095E88">
        <w:rPr>
          <w:lang w:val="es-ES"/>
        </w:rPr>
        <w:t xml:space="preserve"> en el caso anterior</w:t>
      </w:r>
      <w:r w:rsidR="009F0BE0">
        <w:rPr>
          <w:lang w:val="es-ES"/>
        </w:rPr>
        <w:t>,</w:t>
      </w:r>
      <w:r w:rsidR="00095E88">
        <w:rPr>
          <w:lang w:val="es-ES"/>
        </w:rPr>
        <w:t xml:space="preserve"> estará integrado por cinco miembros: </w:t>
      </w:r>
      <w:r w:rsidR="00B84579">
        <w:rPr>
          <w:lang w:val="es-ES"/>
        </w:rPr>
        <w:t xml:space="preserve">tres designados por la Consejería de Hacienda, Gobernanza Pública, Sociedad Digital y Portavocía; uno en representación del resto de las consejerías y el quinto, </w:t>
      </w:r>
      <w:r w:rsidR="00177DCA">
        <w:rPr>
          <w:lang w:val="es-ES"/>
        </w:rPr>
        <w:t>comisionado por</w:t>
      </w:r>
      <w:r w:rsidR="00CE4D51">
        <w:rPr>
          <w:lang w:val="es-ES"/>
        </w:rPr>
        <w:t xml:space="preserve"> </w:t>
      </w:r>
      <w:r w:rsidR="00B84579">
        <w:rPr>
          <w:lang w:val="es-ES"/>
        </w:rPr>
        <w:t>el Servicio Riojano de Salud, la Fundación Rioja Salud y la Agencia de Desarrollo Económico de La Rioja (ADER).</w:t>
      </w:r>
    </w:p>
    <w:p w14:paraId="3A1F5B20" w14:textId="5FF7B31E" w:rsidR="002D1D44" w:rsidRPr="002D1D44" w:rsidRDefault="002D1D44" w:rsidP="003A036D">
      <w:pPr>
        <w:pStyle w:val="CuerpodetextoNotadePrensa"/>
        <w:rPr>
          <w:b/>
          <w:lang w:val="es-ES"/>
        </w:rPr>
      </w:pPr>
    </w:p>
    <w:p w14:paraId="3C9F643C" w14:textId="435C9391" w:rsidR="002D1D44" w:rsidRPr="002D1D44" w:rsidRDefault="002D1D44" w:rsidP="003A036D">
      <w:pPr>
        <w:pStyle w:val="CuerpodetextoNotadePrensa"/>
        <w:rPr>
          <w:b/>
          <w:lang w:val="es-ES"/>
        </w:rPr>
      </w:pPr>
      <w:r>
        <w:rPr>
          <w:b/>
          <w:lang w:val="es-ES"/>
        </w:rPr>
        <w:t>Codo con codo junto</w:t>
      </w:r>
      <w:r w:rsidRPr="002D1D44">
        <w:rPr>
          <w:b/>
          <w:lang w:val="es-ES"/>
        </w:rPr>
        <w:t xml:space="preserve"> los municipios</w:t>
      </w:r>
    </w:p>
    <w:p w14:paraId="13F5DB33" w14:textId="59BC87F1" w:rsidR="007634C4" w:rsidRPr="00FE401A" w:rsidRDefault="004F2C7F" w:rsidP="00FE401A">
      <w:pPr>
        <w:pStyle w:val="CuerpodetextoNotadePrensa"/>
        <w:rPr>
          <w:rFonts w:eastAsia="Times New Roman"/>
          <w:lang w:val="es-ES" w:eastAsia="es-ES"/>
        </w:rPr>
      </w:pPr>
      <w:r w:rsidRPr="00FE401A">
        <w:rPr>
          <w:lang w:val="es-ES"/>
        </w:rPr>
        <w:t>Con el</w:t>
      </w:r>
      <w:r w:rsidR="007634C4" w:rsidRPr="00FE401A">
        <w:rPr>
          <w:lang w:val="es-ES"/>
        </w:rPr>
        <w:t xml:space="preserve"> tercer grupo de trabajo que se constituirá para la asistencia en fondos europeos a las </w:t>
      </w:r>
      <w:r w:rsidR="007634C4" w:rsidRPr="00FE401A">
        <w:rPr>
          <w:b/>
          <w:lang w:val="es-ES"/>
        </w:rPr>
        <w:t>entidades locales</w:t>
      </w:r>
      <w:r w:rsidRPr="00FE401A">
        <w:rPr>
          <w:lang w:val="es-ES"/>
        </w:rPr>
        <w:t>,</w:t>
      </w:r>
      <w:r w:rsidR="007634C4" w:rsidRPr="00FE401A">
        <w:rPr>
          <w:lang w:val="es-ES"/>
        </w:rPr>
        <w:t xml:space="preserve"> </w:t>
      </w:r>
      <w:r w:rsidRPr="00FE401A">
        <w:rPr>
          <w:lang w:val="es-ES"/>
        </w:rPr>
        <w:t>el Gobierno regional atiende una</w:t>
      </w:r>
      <w:r w:rsidR="007634C4" w:rsidRPr="00FE401A">
        <w:rPr>
          <w:lang w:val="es-ES"/>
        </w:rPr>
        <w:t xml:space="preserve"> necesidad expresada por los ayuntamientos, que son las administraciones que ejecutan la mayoría del gasto recibido por contratos </w:t>
      </w:r>
      <w:r w:rsidR="00A53F52" w:rsidRPr="00FE401A">
        <w:rPr>
          <w:lang w:val="es-ES"/>
        </w:rPr>
        <w:t>públicos</w:t>
      </w:r>
      <w:r w:rsidR="00FE401A" w:rsidRPr="00FE401A">
        <w:rPr>
          <w:lang w:val="es-ES"/>
        </w:rPr>
        <w:t xml:space="preserve"> y</w:t>
      </w:r>
      <w:r w:rsidR="00A53F52" w:rsidRPr="00FE401A">
        <w:rPr>
          <w:lang w:val="es-ES"/>
        </w:rPr>
        <w:t xml:space="preserve"> </w:t>
      </w:r>
      <w:r w:rsidR="00D03DE4" w:rsidRPr="00FE401A">
        <w:rPr>
          <w:lang w:val="es-ES"/>
        </w:rPr>
        <w:t>que,</w:t>
      </w:r>
      <w:r w:rsidR="00A53F52" w:rsidRPr="00FE401A">
        <w:rPr>
          <w:lang w:val="es-ES"/>
        </w:rPr>
        <w:t xml:space="preserve"> en muchos casos</w:t>
      </w:r>
      <w:r w:rsidRPr="00FE401A">
        <w:rPr>
          <w:lang w:val="es-ES"/>
        </w:rPr>
        <w:t xml:space="preserve">, </w:t>
      </w:r>
      <w:r w:rsidR="00FE401A" w:rsidRPr="00FE401A">
        <w:rPr>
          <w:lang w:val="es-ES"/>
        </w:rPr>
        <w:t xml:space="preserve">sin embargo, </w:t>
      </w:r>
      <w:r w:rsidRPr="00FE401A">
        <w:rPr>
          <w:lang w:val="es-ES"/>
        </w:rPr>
        <w:t xml:space="preserve">adolecen de falta de </w:t>
      </w:r>
      <w:r w:rsidR="00A53F52" w:rsidRPr="00FE401A">
        <w:rPr>
          <w:lang w:val="es-ES"/>
        </w:rPr>
        <w:t xml:space="preserve">conocimiento o de </w:t>
      </w:r>
      <w:r w:rsidRPr="00FE401A">
        <w:rPr>
          <w:lang w:val="es-ES"/>
        </w:rPr>
        <w:t xml:space="preserve">medios </w:t>
      </w:r>
      <w:r w:rsidR="00A53F52" w:rsidRPr="00FE401A">
        <w:rPr>
          <w:lang w:val="es-ES"/>
        </w:rPr>
        <w:t xml:space="preserve">para </w:t>
      </w:r>
      <w:r w:rsidRPr="00FE401A">
        <w:rPr>
          <w:lang w:val="es-ES"/>
        </w:rPr>
        <w:t>llevar a efecto las acciones</w:t>
      </w:r>
      <w:r w:rsidR="002D1D44">
        <w:rPr>
          <w:lang w:val="es-ES"/>
        </w:rPr>
        <w:t>, lo que hace necesario un apoyo expreso del Gobierno regional</w:t>
      </w:r>
      <w:r w:rsidRPr="00FE401A">
        <w:rPr>
          <w:lang w:val="es-ES"/>
        </w:rPr>
        <w:t xml:space="preserve">. </w:t>
      </w:r>
      <w:r w:rsidR="00F05E49" w:rsidRPr="00FE401A">
        <w:rPr>
          <w:lang w:val="es-ES"/>
        </w:rPr>
        <w:t xml:space="preserve">Estará </w:t>
      </w:r>
      <w:r w:rsidR="00FE401A" w:rsidRPr="00FE401A">
        <w:rPr>
          <w:lang w:val="es-ES"/>
        </w:rPr>
        <w:t xml:space="preserve">compuesto por siete personas: dos de la Consejería de Hacienda, Gobernanza Pública, Sociedad Digital y Portavocía; dos de la Consejería de Política Local, Infraestructuras y Lucha contra la Despoblación; </w:t>
      </w:r>
      <w:r w:rsidR="0039110E">
        <w:rPr>
          <w:rFonts w:eastAsia="Times New Roman"/>
          <w:color w:val="auto"/>
          <w:lang w:val="es-ES" w:eastAsia="es-ES"/>
        </w:rPr>
        <w:t>dos</w:t>
      </w:r>
      <w:r w:rsidR="00FE401A" w:rsidRPr="00FE401A">
        <w:rPr>
          <w:rFonts w:eastAsia="Times New Roman"/>
          <w:color w:val="auto"/>
          <w:lang w:val="es-ES" w:eastAsia="es-ES"/>
        </w:rPr>
        <w:t xml:space="preserve"> </w:t>
      </w:r>
      <w:r w:rsidR="00FE401A" w:rsidRPr="00FE401A">
        <w:rPr>
          <w:rFonts w:eastAsia="Times New Roman"/>
          <w:lang w:val="es-ES" w:eastAsia="es-ES"/>
        </w:rPr>
        <w:t>de la de Cultura, T</w:t>
      </w:r>
      <w:r w:rsidR="00FE401A" w:rsidRPr="00FE401A">
        <w:rPr>
          <w:rFonts w:eastAsia="Times New Roman"/>
          <w:color w:val="auto"/>
          <w:lang w:val="es-ES" w:eastAsia="es-ES"/>
        </w:rPr>
        <w:t>urismo</w:t>
      </w:r>
      <w:r w:rsidR="00FE401A" w:rsidRPr="00FE401A">
        <w:rPr>
          <w:rFonts w:eastAsia="Times New Roman"/>
          <w:lang w:val="es-ES" w:eastAsia="es-ES"/>
        </w:rPr>
        <w:t>, Deporte y Juventud y la sé</w:t>
      </w:r>
      <w:r w:rsidR="00FE401A">
        <w:rPr>
          <w:rFonts w:eastAsia="Times New Roman"/>
          <w:lang w:val="es-ES" w:eastAsia="es-ES"/>
        </w:rPr>
        <w:t>p</w:t>
      </w:r>
      <w:r w:rsidR="00FE401A" w:rsidRPr="00FE401A">
        <w:rPr>
          <w:rFonts w:eastAsia="Times New Roman"/>
          <w:lang w:val="es-ES" w:eastAsia="es-ES"/>
        </w:rPr>
        <w:t>tima, en representación del resto de las consejerías.</w:t>
      </w:r>
    </w:p>
    <w:p w14:paraId="62FB4710" w14:textId="5A0D1CBF" w:rsidR="006E7FE0" w:rsidRPr="003B7B2E" w:rsidRDefault="006E7FE0" w:rsidP="006E7FE0">
      <w:pPr>
        <w:tabs>
          <w:tab w:val="left" w:pos="6293"/>
        </w:tabs>
        <w:rPr>
          <w:rFonts w:ascii="Arial" w:hAnsi="Arial" w:cs="Arial"/>
        </w:rPr>
      </w:pPr>
    </w:p>
    <w:p w14:paraId="42C708C4" w14:textId="095501A3" w:rsidR="006C49A4" w:rsidRDefault="003B7B2E" w:rsidP="009A0DE0">
      <w:pPr>
        <w:pStyle w:val="CuerpodetextoNotadePrensa"/>
        <w:rPr>
          <w:lang w:val="es-ES"/>
        </w:rPr>
      </w:pPr>
      <w:r w:rsidRPr="009A0DE0">
        <w:t xml:space="preserve">Otra dificultad detectada por la Dirección General de Fondos y Relaciones con la UE, que explica el bajo nivel de ejecución registrado en los últimos tres años, es la complicación que ha supuesto </w:t>
      </w:r>
      <w:r w:rsidR="00B760A5" w:rsidRPr="009A0DE0">
        <w:t xml:space="preserve">la puesta en </w:t>
      </w:r>
      <w:proofErr w:type="spellStart"/>
      <w:r w:rsidR="00B760A5" w:rsidRPr="009A0DE0">
        <w:t>marcha</w:t>
      </w:r>
      <w:proofErr w:type="spellEnd"/>
      <w:r w:rsidR="00B760A5" w:rsidRPr="009A0DE0">
        <w:t xml:space="preserve"> del </w:t>
      </w:r>
      <w:proofErr w:type="spellStart"/>
      <w:r w:rsidR="00B760A5" w:rsidRPr="009A0DE0">
        <w:t>sistema</w:t>
      </w:r>
      <w:proofErr w:type="spellEnd"/>
      <w:r w:rsidR="00B760A5" w:rsidRPr="009A0DE0">
        <w:t xml:space="preserve"> </w:t>
      </w:r>
      <w:proofErr w:type="spellStart"/>
      <w:r w:rsidR="00B760A5" w:rsidRPr="009A0DE0">
        <w:t>CoFFEE</w:t>
      </w:r>
      <w:proofErr w:type="spellEnd"/>
      <w:r w:rsidR="00B760A5" w:rsidRPr="009A0DE0">
        <w:t xml:space="preserve"> de </w:t>
      </w:r>
      <w:proofErr w:type="spellStart"/>
      <w:r w:rsidR="00B760A5" w:rsidRPr="009A0DE0">
        <w:rPr>
          <w:b/>
        </w:rPr>
        <w:t>justificación</w:t>
      </w:r>
      <w:proofErr w:type="spellEnd"/>
      <w:r w:rsidR="00B760A5" w:rsidRPr="009A0DE0">
        <w:rPr>
          <w:b/>
        </w:rPr>
        <w:t xml:space="preserve"> de los fondos MRR</w:t>
      </w:r>
      <w:r w:rsidR="00B760A5" w:rsidRPr="009A0DE0">
        <w:t>, lo que hace urgente establecer mecanismos de intercambio de información entre los órganos encarg</w:t>
      </w:r>
      <w:r w:rsidR="00002C72" w:rsidRPr="009A0DE0">
        <w:t>a</w:t>
      </w:r>
      <w:r w:rsidR="00B760A5" w:rsidRPr="009A0DE0">
        <w:t xml:space="preserve">dos de justificar objetivos. </w:t>
      </w:r>
      <w:r w:rsidR="00B760A5" w:rsidRPr="009A0DE0">
        <w:rPr>
          <w:lang w:val="es-ES"/>
        </w:rPr>
        <w:t xml:space="preserve">Para </w:t>
      </w:r>
      <w:r w:rsidR="00B760A5" w:rsidRPr="009A0DE0">
        <w:rPr>
          <w:lang w:val="es-ES"/>
        </w:rPr>
        <w:lastRenderedPageBreak/>
        <w:t xml:space="preserve">conseguir este hito, el Gobierno </w:t>
      </w:r>
      <w:r w:rsidR="0039110E">
        <w:rPr>
          <w:lang w:val="es-ES"/>
        </w:rPr>
        <w:t xml:space="preserve">regional </w:t>
      </w:r>
      <w:r w:rsidR="00B760A5" w:rsidRPr="009A0DE0">
        <w:rPr>
          <w:lang w:val="es-ES"/>
        </w:rPr>
        <w:t xml:space="preserve">ha decidido crear un </w:t>
      </w:r>
      <w:r w:rsidR="00002C72" w:rsidRPr="009A0DE0">
        <w:rPr>
          <w:lang w:val="es-ES"/>
        </w:rPr>
        <w:t xml:space="preserve">cuarto </w:t>
      </w:r>
      <w:r w:rsidR="00CE3067">
        <w:rPr>
          <w:lang w:val="es-ES"/>
        </w:rPr>
        <w:t>equipo</w:t>
      </w:r>
      <w:r w:rsidR="00B760A5" w:rsidRPr="009A0DE0">
        <w:rPr>
          <w:lang w:val="es-ES"/>
        </w:rPr>
        <w:t xml:space="preserve"> de trabaj</w:t>
      </w:r>
      <w:r w:rsidR="009A0DE0" w:rsidRPr="009A0DE0">
        <w:rPr>
          <w:lang w:val="es-ES"/>
        </w:rPr>
        <w:t>o, integrado por tres representantes de la Consejería de Hacienda, Gobernanza Pública, Sociedad Digital y Portavocía</w:t>
      </w:r>
      <w:r w:rsidR="009A0DE0">
        <w:rPr>
          <w:lang w:val="es-ES"/>
        </w:rPr>
        <w:t>, y una cuarta, encomendada por el resto de depar</w:t>
      </w:r>
      <w:r w:rsidR="0039110E">
        <w:rPr>
          <w:lang w:val="es-ES"/>
        </w:rPr>
        <w:t>ta</w:t>
      </w:r>
      <w:r w:rsidR="009A0DE0">
        <w:rPr>
          <w:lang w:val="es-ES"/>
        </w:rPr>
        <w:t>mentos.</w:t>
      </w:r>
    </w:p>
    <w:p w14:paraId="77D3C19B" w14:textId="11B74AA0" w:rsidR="005636B8" w:rsidRDefault="005636B8" w:rsidP="009A0DE0">
      <w:pPr>
        <w:pStyle w:val="CuerpodetextoNotadePrensa"/>
        <w:rPr>
          <w:lang w:val="es-ES"/>
        </w:rPr>
      </w:pPr>
    </w:p>
    <w:p w14:paraId="57FD2571" w14:textId="147ED6EB" w:rsidR="00CE3067" w:rsidRDefault="005636B8" w:rsidP="005636B8">
      <w:pPr>
        <w:pStyle w:val="CuerpodetextoNotadePrensa"/>
        <w:rPr>
          <w:rFonts w:eastAsia="Times New Roman"/>
          <w:lang w:val="es-ES" w:eastAsia="es-ES"/>
        </w:rPr>
      </w:pPr>
      <w:r>
        <w:rPr>
          <w:lang w:val="es-ES"/>
        </w:rPr>
        <w:t xml:space="preserve">El quinto grupo interdisciplinar trabajará las actuaciones de cohesión en </w:t>
      </w:r>
      <w:r w:rsidRPr="00457044">
        <w:rPr>
          <w:b/>
          <w:lang w:val="es-ES"/>
        </w:rPr>
        <w:t>turismo</w:t>
      </w:r>
      <w:r>
        <w:rPr>
          <w:lang w:val="es-ES"/>
        </w:rPr>
        <w:t xml:space="preserve"> del PRTR. Se trata de un sector estratégico para el Ejecutivo </w:t>
      </w:r>
      <w:r w:rsidR="00A824E6">
        <w:rPr>
          <w:lang w:val="es-ES"/>
        </w:rPr>
        <w:t xml:space="preserve">riojano </w:t>
      </w:r>
      <w:r>
        <w:rPr>
          <w:lang w:val="es-ES"/>
        </w:rPr>
        <w:t>tanto desde el punto de vista de</w:t>
      </w:r>
      <w:r w:rsidR="00A62170">
        <w:rPr>
          <w:lang w:val="es-ES"/>
        </w:rPr>
        <w:t xml:space="preserve"> </w:t>
      </w:r>
      <w:r w:rsidR="00A824E6">
        <w:rPr>
          <w:lang w:val="es-ES"/>
        </w:rPr>
        <w:t>la</w:t>
      </w:r>
      <w:r w:rsidR="00A62170">
        <w:rPr>
          <w:lang w:val="es-ES"/>
        </w:rPr>
        <w:t xml:space="preserve"> </w:t>
      </w:r>
      <w:r>
        <w:rPr>
          <w:lang w:val="es-ES"/>
        </w:rPr>
        <w:t xml:space="preserve">calidad como de la sostenibilidad, y el </w:t>
      </w:r>
      <w:r w:rsidR="0039110E">
        <w:rPr>
          <w:lang w:val="es-ES"/>
        </w:rPr>
        <w:t>reto</w:t>
      </w:r>
      <w:r>
        <w:rPr>
          <w:lang w:val="es-ES"/>
        </w:rPr>
        <w:t xml:space="preserve"> es que </w:t>
      </w:r>
      <w:r w:rsidR="00A824E6">
        <w:rPr>
          <w:lang w:val="es-ES"/>
        </w:rPr>
        <w:t>la región</w:t>
      </w:r>
      <w:r w:rsidRPr="005636B8">
        <w:rPr>
          <w:lang w:val="es-ES"/>
        </w:rPr>
        <w:t xml:space="preserve"> capte </w:t>
      </w:r>
      <w:r>
        <w:rPr>
          <w:lang w:val="es-ES"/>
        </w:rPr>
        <w:t xml:space="preserve">mayor número de </w:t>
      </w:r>
      <w:r w:rsidRPr="005636B8">
        <w:rPr>
          <w:lang w:val="es-ES"/>
        </w:rPr>
        <w:t>visitantes que aporten valor, alarguen su estancia en el territorio y repitan experiencia</w:t>
      </w:r>
      <w:r>
        <w:rPr>
          <w:lang w:val="es-ES"/>
        </w:rPr>
        <w:t xml:space="preserve">. </w:t>
      </w:r>
      <w:r w:rsidR="006F6E0F">
        <w:rPr>
          <w:lang w:val="es-ES"/>
        </w:rPr>
        <w:t>Así</w:t>
      </w:r>
      <w:r w:rsidR="00A62170">
        <w:rPr>
          <w:lang w:val="es-ES"/>
        </w:rPr>
        <w:t>,</w:t>
      </w:r>
      <w:r w:rsidR="006F6E0F">
        <w:rPr>
          <w:lang w:val="es-ES"/>
        </w:rPr>
        <w:t xml:space="preserve"> las actuaciones se organizarán en torno a cuatro ejes:</w:t>
      </w:r>
      <w:r w:rsidR="006F6E0F" w:rsidRPr="006F6E0F">
        <w:rPr>
          <w:lang w:val="es-ES"/>
        </w:rPr>
        <w:t xml:space="preserve"> transición verde y sostenible</w:t>
      </w:r>
      <w:r w:rsidR="006F6E0F">
        <w:rPr>
          <w:lang w:val="es-ES"/>
        </w:rPr>
        <w:t xml:space="preserve">, </w:t>
      </w:r>
      <w:r w:rsidR="006F6E0F" w:rsidRPr="006F6E0F">
        <w:rPr>
          <w:lang w:val="es-ES"/>
        </w:rPr>
        <w:t>mejora de la eficiencia energética</w:t>
      </w:r>
      <w:r w:rsidR="006F6E0F">
        <w:rPr>
          <w:lang w:val="es-ES"/>
        </w:rPr>
        <w:t xml:space="preserve">, transición digital y </w:t>
      </w:r>
      <w:r w:rsidR="006F6E0F" w:rsidRPr="006F6E0F">
        <w:rPr>
          <w:lang w:val="es-ES"/>
        </w:rPr>
        <w:t>competitividad.</w:t>
      </w:r>
      <w:r w:rsidRPr="005636B8">
        <w:rPr>
          <w:lang w:val="es-ES"/>
        </w:rPr>
        <w:t xml:space="preserve"> </w:t>
      </w:r>
      <w:r w:rsidR="00CE3067">
        <w:rPr>
          <w:lang w:val="es-ES"/>
        </w:rPr>
        <w:t>Estará integrado por ocho miembros, de los que tres corresponde</w:t>
      </w:r>
      <w:r w:rsidR="00457044">
        <w:rPr>
          <w:lang w:val="es-ES"/>
        </w:rPr>
        <w:t>rá</w:t>
      </w:r>
      <w:r w:rsidR="00CE3067">
        <w:rPr>
          <w:lang w:val="es-ES"/>
        </w:rPr>
        <w:t xml:space="preserve">n a la Consejería </w:t>
      </w:r>
      <w:r w:rsidR="00CE3067" w:rsidRPr="00FE401A">
        <w:rPr>
          <w:rFonts w:eastAsia="Times New Roman"/>
          <w:lang w:val="es-ES" w:eastAsia="es-ES"/>
        </w:rPr>
        <w:t>de Cultura, T</w:t>
      </w:r>
      <w:r w:rsidR="00CE3067" w:rsidRPr="00FE401A">
        <w:rPr>
          <w:rFonts w:eastAsia="Times New Roman"/>
          <w:color w:val="auto"/>
          <w:lang w:val="es-ES" w:eastAsia="es-ES"/>
        </w:rPr>
        <w:t>urismo</w:t>
      </w:r>
      <w:r w:rsidR="00CE3067" w:rsidRPr="00FE401A">
        <w:rPr>
          <w:rFonts w:eastAsia="Times New Roman"/>
          <w:lang w:val="es-ES" w:eastAsia="es-ES"/>
        </w:rPr>
        <w:t>, Deporte y Juventud</w:t>
      </w:r>
      <w:r w:rsidR="00CE3067">
        <w:rPr>
          <w:rFonts w:eastAsia="Times New Roman"/>
          <w:lang w:val="es-ES" w:eastAsia="es-ES"/>
        </w:rPr>
        <w:t xml:space="preserve">; dos a la </w:t>
      </w:r>
      <w:r w:rsidR="00CE3067" w:rsidRPr="00FE401A">
        <w:rPr>
          <w:lang w:val="es-ES"/>
        </w:rPr>
        <w:t>de Hacienda, Gobernanza Pública, Sociedad Digital y Portavocía</w:t>
      </w:r>
      <w:r w:rsidR="00CE3067">
        <w:rPr>
          <w:lang w:val="es-ES"/>
        </w:rPr>
        <w:t xml:space="preserve">; dos a la de Agricultura, Ganadería, Mundo Rural y Medio </w:t>
      </w:r>
      <w:r w:rsidR="00457044">
        <w:rPr>
          <w:lang w:val="es-ES"/>
        </w:rPr>
        <w:t xml:space="preserve">Ambiente y </w:t>
      </w:r>
      <w:r w:rsidR="00CE3067">
        <w:rPr>
          <w:rFonts w:eastAsia="Times New Roman"/>
          <w:lang w:val="es-ES" w:eastAsia="es-ES"/>
        </w:rPr>
        <w:t xml:space="preserve">una a la de </w:t>
      </w:r>
      <w:r w:rsidR="00CE3067" w:rsidRPr="00FE401A">
        <w:rPr>
          <w:lang w:val="es-ES"/>
        </w:rPr>
        <w:t>Política Local, Infraestructuras y Lucha contra la Despoblación</w:t>
      </w:r>
      <w:r w:rsidR="00CE3067">
        <w:rPr>
          <w:lang w:val="es-ES"/>
        </w:rPr>
        <w:t xml:space="preserve">. </w:t>
      </w:r>
    </w:p>
    <w:p w14:paraId="74A9FE2C" w14:textId="77777777" w:rsidR="00CE3067" w:rsidRDefault="00CE3067" w:rsidP="005636B8">
      <w:pPr>
        <w:pStyle w:val="CuerpodetextoNotadePrensa"/>
        <w:rPr>
          <w:rFonts w:eastAsia="Times New Roman"/>
          <w:lang w:val="es-ES" w:eastAsia="es-ES"/>
        </w:rPr>
      </w:pPr>
    </w:p>
    <w:p w14:paraId="7EE8ECD6" w14:textId="48D2C4E1" w:rsidR="00CE3067" w:rsidRDefault="00CE3067" w:rsidP="005636B8">
      <w:pPr>
        <w:pStyle w:val="CuerpodetextoNotadePrensa"/>
        <w:rPr>
          <w:lang w:val="es-ES"/>
        </w:rPr>
      </w:pPr>
      <w:bookmarkStart w:id="2" w:name="_GoBack"/>
      <w:bookmarkEnd w:id="2"/>
    </w:p>
    <w:p w14:paraId="3FB6A495" w14:textId="51D181D4" w:rsidR="005636B8" w:rsidRPr="005636B8" w:rsidRDefault="005636B8" w:rsidP="009A0DE0">
      <w:pPr>
        <w:pStyle w:val="CuerpodetextoNotadePrensa"/>
        <w:rPr>
          <w:lang w:val="es-ES"/>
        </w:rPr>
      </w:pPr>
    </w:p>
    <w:p w14:paraId="2BE07EB7" w14:textId="4DC2BC85" w:rsidR="002D1D44" w:rsidRPr="005636B8" w:rsidRDefault="009A0DE0" w:rsidP="009A0DE0">
      <w:pPr>
        <w:pStyle w:val="CuerpodetextoNotadePrensa"/>
        <w:rPr>
          <w:lang w:val="es-ES"/>
        </w:rPr>
      </w:pPr>
      <w:r w:rsidRPr="005636B8">
        <w:rPr>
          <w:lang w:val="es-ES"/>
        </w:rPr>
        <w:t xml:space="preserve"> </w:t>
      </w:r>
      <w:r w:rsidR="00B760A5" w:rsidRPr="005636B8">
        <w:rPr>
          <w:lang w:val="es-ES"/>
        </w:rPr>
        <w:t xml:space="preserve"> </w:t>
      </w:r>
    </w:p>
    <w:sectPr w:rsidR="002D1D44" w:rsidRPr="005636B8" w:rsidSect="006E7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3EAD" w14:textId="77777777" w:rsidR="00793BA7" w:rsidRDefault="00793BA7" w:rsidP="0069392B">
      <w:r>
        <w:separator/>
      </w:r>
    </w:p>
  </w:endnote>
  <w:endnote w:type="continuationSeparator" w:id="0">
    <w:p w14:paraId="1FB508A4" w14:textId="77777777" w:rsidR="00793BA7" w:rsidRDefault="00793BA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unta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F8DD" w14:textId="77777777" w:rsidR="006E7FE0" w:rsidRDefault="006E7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E10C" w14:textId="77777777" w:rsidR="00793BA7" w:rsidRDefault="00793BA7" w:rsidP="0069392B">
      <w:r>
        <w:separator/>
      </w:r>
    </w:p>
  </w:footnote>
  <w:footnote w:type="continuationSeparator" w:id="0">
    <w:p w14:paraId="5FF82EF4" w14:textId="77777777" w:rsidR="00793BA7" w:rsidRDefault="00793BA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9332" w14:textId="77777777" w:rsidR="006E7FE0" w:rsidRDefault="006E7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08A3E6AE" w:rsidR="006E7FE0" w:rsidRDefault="006E7FE0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08E8831D">
              <wp:simplePos x="0" y="0"/>
              <wp:positionH relativeFrom="column">
                <wp:posOffset>1174115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4C0AF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4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 xml:space="preserve">Oficina del </w:t>
                    </w:r>
                    <w:proofErr w:type="gramStart"/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Presidente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4B409D8A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61DF20F" id="_x0000_s1027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" filled="f" stroked="f"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A5B4A5C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FB651D" id="_x0000_s1028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" filled="f" stroked="f"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87936" behindDoc="1" locked="0" layoutInCell="1" allowOverlap="1" wp14:anchorId="6637A353" wp14:editId="77E0138F">
          <wp:simplePos x="0" y="0"/>
          <wp:positionH relativeFrom="margin">
            <wp:posOffset>-914400</wp:posOffset>
          </wp:positionH>
          <wp:positionV relativeFrom="margin">
            <wp:posOffset>-1748790</wp:posOffset>
          </wp:positionV>
          <wp:extent cx="2019300" cy="1443990"/>
          <wp:effectExtent l="0" t="0" r="0" b="0"/>
          <wp:wrapNone/>
          <wp:docPr id="503535533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73AE1171">
              <wp:simplePos x="0" y="0"/>
              <wp:positionH relativeFrom="column">
                <wp:posOffset>1174115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996FB68" id="_x0000_s1029" type="#_x0000_t202" style="position:absolute;margin-left:92.4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29606FCF">
              <wp:simplePos x="0" y="0"/>
              <wp:positionH relativeFrom="column">
                <wp:posOffset>3630295</wp:posOffset>
              </wp:positionH>
              <wp:positionV relativeFrom="paragraph">
                <wp:posOffset>142452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0AA8CFD" id="_x0000_s1030" type="#_x0000_t202" style="position:absolute;margin-left:285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 xml:space="preserve">Oficina del </w:t>
                    </w:r>
                    <w:proofErr w:type="gramStart"/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Presidente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C979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" filled="f" stroked="f"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80AD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" filled="f" stroked="f"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C72"/>
    <w:rsid w:val="00005490"/>
    <w:rsid w:val="00007F98"/>
    <w:rsid w:val="00022E1C"/>
    <w:rsid w:val="00027E29"/>
    <w:rsid w:val="0004582D"/>
    <w:rsid w:val="000579A8"/>
    <w:rsid w:val="00095E88"/>
    <w:rsid w:val="000D27F4"/>
    <w:rsid w:val="000F3F3C"/>
    <w:rsid w:val="00100590"/>
    <w:rsid w:val="001542F7"/>
    <w:rsid w:val="00177DCA"/>
    <w:rsid w:val="0018459D"/>
    <w:rsid w:val="001C08B2"/>
    <w:rsid w:val="001D021A"/>
    <w:rsid w:val="001D5774"/>
    <w:rsid w:val="00240D3F"/>
    <w:rsid w:val="00250CDB"/>
    <w:rsid w:val="00261510"/>
    <w:rsid w:val="002873D9"/>
    <w:rsid w:val="002B559F"/>
    <w:rsid w:val="002C41E9"/>
    <w:rsid w:val="002D1D44"/>
    <w:rsid w:val="002D3B2D"/>
    <w:rsid w:val="002E72EE"/>
    <w:rsid w:val="00307CD0"/>
    <w:rsid w:val="003364A2"/>
    <w:rsid w:val="0034365A"/>
    <w:rsid w:val="00346ABB"/>
    <w:rsid w:val="0035439E"/>
    <w:rsid w:val="003548E2"/>
    <w:rsid w:val="0039046B"/>
    <w:rsid w:val="0039110E"/>
    <w:rsid w:val="003A036D"/>
    <w:rsid w:val="003A3E60"/>
    <w:rsid w:val="003B7423"/>
    <w:rsid w:val="003B7B2E"/>
    <w:rsid w:val="003C1605"/>
    <w:rsid w:val="00417179"/>
    <w:rsid w:val="00435C9E"/>
    <w:rsid w:val="00457044"/>
    <w:rsid w:val="004735FC"/>
    <w:rsid w:val="00484D43"/>
    <w:rsid w:val="00495B58"/>
    <w:rsid w:val="00495D1F"/>
    <w:rsid w:val="004D420D"/>
    <w:rsid w:val="004F2C7F"/>
    <w:rsid w:val="004F3834"/>
    <w:rsid w:val="005046B7"/>
    <w:rsid w:val="0050645C"/>
    <w:rsid w:val="005636B8"/>
    <w:rsid w:val="00574433"/>
    <w:rsid w:val="0058176E"/>
    <w:rsid w:val="00596975"/>
    <w:rsid w:val="00600273"/>
    <w:rsid w:val="006257C9"/>
    <w:rsid w:val="006563C4"/>
    <w:rsid w:val="00673FFA"/>
    <w:rsid w:val="0069392B"/>
    <w:rsid w:val="006A7DBC"/>
    <w:rsid w:val="006C49A4"/>
    <w:rsid w:val="006E7FE0"/>
    <w:rsid w:val="006F0F33"/>
    <w:rsid w:val="006F6E0F"/>
    <w:rsid w:val="00706970"/>
    <w:rsid w:val="00716285"/>
    <w:rsid w:val="007634C4"/>
    <w:rsid w:val="00793BA7"/>
    <w:rsid w:val="007A7E63"/>
    <w:rsid w:val="007C05BB"/>
    <w:rsid w:val="007C7121"/>
    <w:rsid w:val="007D6FFF"/>
    <w:rsid w:val="007E0F7C"/>
    <w:rsid w:val="007E75A4"/>
    <w:rsid w:val="0087541B"/>
    <w:rsid w:val="00892C54"/>
    <w:rsid w:val="008B05E4"/>
    <w:rsid w:val="008E7E40"/>
    <w:rsid w:val="00917E39"/>
    <w:rsid w:val="00945F40"/>
    <w:rsid w:val="009665F5"/>
    <w:rsid w:val="00977EFE"/>
    <w:rsid w:val="009A0DE0"/>
    <w:rsid w:val="009E7835"/>
    <w:rsid w:val="009F0BE0"/>
    <w:rsid w:val="00A34ADC"/>
    <w:rsid w:val="00A53F52"/>
    <w:rsid w:val="00A62170"/>
    <w:rsid w:val="00A6238F"/>
    <w:rsid w:val="00A62CDB"/>
    <w:rsid w:val="00A824E6"/>
    <w:rsid w:val="00AA0B41"/>
    <w:rsid w:val="00AA1C32"/>
    <w:rsid w:val="00AC6E30"/>
    <w:rsid w:val="00AF00C4"/>
    <w:rsid w:val="00B476C4"/>
    <w:rsid w:val="00B760A5"/>
    <w:rsid w:val="00B84579"/>
    <w:rsid w:val="00B93DBC"/>
    <w:rsid w:val="00B97FCD"/>
    <w:rsid w:val="00BA5D06"/>
    <w:rsid w:val="00BE70B2"/>
    <w:rsid w:val="00C05A43"/>
    <w:rsid w:val="00C648E7"/>
    <w:rsid w:val="00C83CF8"/>
    <w:rsid w:val="00CC08D8"/>
    <w:rsid w:val="00CE3067"/>
    <w:rsid w:val="00CE4D51"/>
    <w:rsid w:val="00D017AC"/>
    <w:rsid w:val="00D03DE4"/>
    <w:rsid w:val="00D077A6"/>
    <w:rsid w:val="00D312AD"/>
    <w:rsid w:val="00D53E08"/>
    <w:rsid w:val="00DD0856"/>
    <w:rsid w:val="00E21F95"/>
    <w:rsid w:val="00E41609"/>
    <w:rsid w:val="00E44F27"/>
    <w:rsid w:val="00E517E4"/>
    <w:rsid w:val="00E62723"/>
    <w:rsid w:val="00E63FE9"/>
    <w:rsid w:val="00EB1F17"/>
    <w:rsid w:val="00ED47D0"/>
    <w:rsid w:val="00F05E49"/>
    <w:rsid w:val="00F20DD0"/>
    <w:rsid w:val="00F671DE"/>
    <w:rsid w:val="00F8126E"/>
    <w:rsid w:val="00F84C46"/>
    <w:rsid w:val="00F92DFC"/>
    <w:rsid w:val="00FA4DD6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5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5FC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A8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974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54</cp:revision>
  <cp:lastPrinted>2024-03-01T17:48:00Z</cp:lastPrinted>
  <dcterms:created xsi:type="dcterms:W3CDTF">2024-03-01T15:39:00Z</dcterms:created>
  <dcterms:modified xsi:type="dcterms:W3CDTF">2024-03-05T07:53:00Z</dcterms:modified>
</cp:coreProperties>
</file>