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6950B92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854796">
        <w:t>19</w:t>
      </w:r>
      <w:r w:rsidR="00E517E4" w:rsidRPr="00A756FA">
        <w:t>/</w:t>
      </w:r>
      <w:r w:rsidR="00854796">
        <w:t>03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2081DF51" w14:textId="5F742D4A" w:rsidR="004D3EA6" w:rsidRDefault="004D3EA6" w:rsidP="004D3EA6">
      <w:pPr>
        <w:pStyle w:val="TtuloNotadePrensa"/>
        <w:jc w:val="both"/>
      </w:pPr>
      <w:bookmarkStart w:id="1" w:name="_Hlk139456888"/>
      <w:bookmarkEnd w:id="0"/>
      <w:r>
        <w:t>El Gobierno</w:t>
      </w:r>
      <w:r w:rsidR="00451A10">
        <w:t xml:space="preserve"> de La Rioja</w:t>
      </w:r>
      <w:r w:rsidR="00234F19">
        <w:t xml:space="preserve"> </w:t>
      </w:r>
      <w:r>
        <w:t>invertir</w:t>
      </w:r>
      <w:r w:rsidR="00234F19">
        <w:t>á</w:t>
      </w:r>
      <w:r>
        <w:t xml:space="preserve"> casi dos millones en subvenciones en materia cultural destinadas a municipios, empresas y asociaciones </w:t>
      </w:r>
    </w:p>
    <w:p w14:paraId="06FA4A2D" w14:textId="4AFC4F1A" w:rsidR="002C4AFE" w:rsidRDefault="002C4AFE" w:rsidP="004D3EA6">
      <w:pPr>
        <w:pStyle w:val="TtuloNotadePrensa"/>
        <w:jc w:val="both"/>
      </w:pPr>
    </w:p>
    <w:p w14:paraId="05EE156F" w14:textId="3D764EDD" w:rsidR="002C4AFE" w:rsidRPr="00D01224" w:rsidRDefault="002C4AFE" w:rsidP="002C4AFE">
      <w:pPr>
        <w:pStyle w:val="CuerpodetextoNotadePrensa"/>
        <w:rPr>
          <w:b/>
          <w:color w:val="212121"/>
          <w:shd w:val="clear" w:color="auto" w:fill="FFFFFF"/>
          <w:lang w:val="es-ES"/>
        </w:rPr>
      </w:pPr>
      <w:r>
        <w:rPr>
          <w:b/>
          <w:lang w:val="es-ES"/>
        </w:rPr>
        <w:t>Las ayudas tienen como objetivo</w:t>
      </w:r>
      <w:r w:rsidRPr="00D01224">
        <w:rPr>
          <w:b/>
          <w:color w:val="212121"/>
          <w:shd w:val="clear" w:color="auto" w:fill="FFFFFF"/>
          <w:lang w:val="es-ES"/>
        </w:rPr>
        <w:t xml:space="preserve"> </w:t>
      </w:r>
      <w:r>
        <w:rPr>
          <w:b/>
          <w:color w:val="212121"/>
          <w:shd w:val="clear" w:color="auto" w:fill="FFFFFF"/>
          <w:lang w:val="es-ES"/>
        </w:rPr>
        <w:t xml:space="preserve">promocionar </w:t>
      </w:r>
      <w:r w:rsidR="00E32301">
        <w:rPr>
          <w:b/>
          <w:color w:val="212121"/>
          <w:shd w:val="clear" w:color="auto" w:fill="FFFFFF"/>
          <w:lang w:val="es-ES"/>
        </w:rPr>
        <w:t>la celebración de actividades</w:t>
      </w:r>
      <w:r>
        <w:rPr>
          <w:b/>
          <w:color w:val="212121"/>
          <w:shd w:val="clear" w:color="auto" w:fill="FFFFFF"/>
          <w:lang w:val="es-ES"/>
        </w:rPr>
        <w:t xml:space="preserve">, así como el equipamiento y las obras de reforma y reparación de locales que acojan el desarrollo de las </w:t>
      </w:r>
      <w:r w:rsidR="001A35EC">
        <w:rPr>
          <w:b/>
          <w:color w:val="212121"/>
          <w:shd w:val="clear" w:color="auto" w:fill="FFFFFF"/>
          <w:lang w:val="es-ES"/>
        </w:rPr>
        <w:t xml:space="preserve">diferentes </w:t>
      </w:r>
      <w:r>
        <w:rPr>
          <w:b/>
          <w:color w:val="212121"/>
          <w:shd w:val="clear" w:color="auto" w:fill="FFFFFF"/>
          <w:lang w:val="es-ES"/>
        </w:rPr>
        <w:t>acciones</w:t>
      </w:r>
      <w:r w:rsidR="00D3757D">
        <w:rPr>
          <w:b/>
          <w:color w:val="212121"/>
          <w:shd w:val="clear" w:color="auto" w:fill="FFFFFF"/>
          <w:lang w:val="es-ES"/>
        </w:rPr>
        <w:t xml:space="preserve"> </w:t>
      </w:r>
      <w:r w:rsidR="00081787">
        <w:rPr>
          <w:b/>
          <w:color w:val="212121"/>
          <w:shd w:val="clear" w:color="auto" w:fill="FFFFFF"/>
          <w:lang w:val="es-ES"/>
        </w:rPr>
        <w:t>divulgativas</w:t>
      </w:r>
    </w:p>
    <w:p w14:paraId="4C737F79" w14:textId="77777777" w:rsidR="002C4AFE" w:rsidRDefault="002C4AFE" w:rsidP="004D3EA6">
      <w:pPr>
        <w:pStyle w:val="TtuloNotadePrensa"/>
        <w:jc w:val="both"/>
      </w:pPr>
    </w:p>
    <w:p w14:paraId="3896F811" w14:textId="16FA7296" w:rsidR="003230DF" w:rsidRDefault="00451A10" w:rsidP="006E1D58">
      <w:pPr>
        <w:pStyle w:val="CuerpodetextoNotadePrensa"/>
        <w:rPr>
          <w:lang w:val="es-ES"/>
        </w:rPr>
      </w:pPr>
      <w:r>
        <w:rPr>
          <w:color w:val="202020"/>
          <w:shd w:val="clear" w:color="auto" w:fill="FFFFFF"/>
          <w:lang w:val="es-ES"/>
        </w:rPr>
        <w:t>El Gobierno de La Rioja destinará 1.919.000</w:t>
      </w:r>
      <w:r w:rsidRPr="00BE415B">
        <w:rPr>
          <w:color w:val="202020"/>
          <w:shd w:val="clear" w:color="auto" w:fill="FFFFFF"/>
          <w:lang w:val="es-ES"/>
        </w:rPr>
        <w:t xml:space="preserve"> euros </w:t>
      </w:r>
      <w:r w:rsidR="002C4B48">
        <w:rPr>
          <w:color w:val="202020"/>
          <w:shd w:val="clear" w:color="auto" w:fill="FFFFFF"/>
          <w:lang w:val="es-ES"/>
        </w:rPr>
        <w:t>a</w:t>
      </w:r>
      <w:r w:rsidRPr="00BE415B">
        <w:rPr>
          <w:color w:val="202020"/>
          <w:shd w:val="clear" w:color="auto" w:fill="FFFFFF"/>
          <w:lang w:val="es-ES"/>
        </w:rPr>
        <w:t xml:space="preserve"> la</w:t>
      </w:r>
      <w:r>
        <w:rPr>
          <w:color w:val="202020"/>
          <w:shd w:val="clear" w:color="auto" w:fill="FFFFFF"/>
          <w:lang w:val="es-ES"/>
        </w:rPr>
        <w:t>s</w:t>
      </w:r>
      <w:r w:rsidRPr="00BE415B">
        <w:rPr>
          <w:color w:val="202020"/>
          <w:shd w:val="clear" w:color="auto" w:fill="FFFFFF"/>
          <w:lang w:val="es-ES"/>
        </w:rPr>
        <w:t xml:space="preserve"> convocatoria</w:t>
      </w:r>
      <w:r>
        <w:rPr>
          <w:color w:val="202020"/>
          <w:shd w:val="clear" w:color="auto" w:fill="FFFFFF"/>
          <w:lang w:val="es-ES"/>
        </w:rPr>
        <w:t>s</w:t>
      </w:r>
      <w:r w:rsidRPr="00BE415B">
        <w:rPr>
          <w:color w:val="202020"/>
          <w:shd w:val="clear" w:color="auto" w:fill="FFFFFF"/>
          <w:lang w:val="es-ES"/>
        </w:rPr>
        <w:t xml:space="preserve"> </w:t>
      </w:r>
      <w:r>
        <w:rPr>
          <w:color w:val="202020"/>
          <w:shd w:val="clear" w:color="auto" w:fill="FFFFFF"/>
          <w:lang w:val="es-ES"/>
        </w:rPr>
        <w:t xml:space="preserve">de </w:t>
      </w:r>
      <w:r w:rsidR="00CF2AFC">
        <w:rPr>
          <w:color w:val="202020"/>
          <w:shd w:val="clear" w:color="auto" w:fill="FFFFFF"/>
          <w:lang w:val="es-ES"/>
        </w:rPr>
        <w:t>tres</w:t>
      </w:r>
      <w:r w:rsidRPr="00BE415B">
        <w:rPr>
          <w:color w:val="202020"/>
          <w:shd w:val="clear" w:color="auto" w:fill="FFFFFF"/>
          <w:lang w:val="es-ES"/>
        </w:rPr>
        <w:t xml:space="preserve"> </w:t>
      </w:r>
      <w:r>
        <w:rPr>
          <w:color w:val="202020"/>
          <w:shd w:val="clear" w:color="auto" w:fill="FFFFFF"/>
          <w:lang w:val="es-ES"/>
        </w:rPr>
        <w:t xml:space="preserve">líneas de </w:t>
      </w:r>
      <w:r w:rsidRPr="00BE415B">
        <w:rPr>
          <w:color w:val="202020"/>
          <w:shd w:val="clear" w:color="auto" w:fill="FFFFFF"/>
          <w:lang w:val="es-ES"/>
        </w:rPr>
        <w:t>subvenciones</w:t>
      </w:r>
      <w:r>
        <w:rPr>
          <w:color w:val="202020"/>
          <w:shd w:val="clear" w:color="auto" w:fill="FFFFFF"/>
          <w:lang w:val="es-ES"/>
        </w:rPr>
        <w:t xml:space="preserve"> en materia cultural destinadas a municipios, empresas y asociaciones: 1.078.000 euros en ayudas dirigidas a entidades locales de la región, 53</w:t>
      </w:r>
      <w:r w:rsidR="001239D1">
        <w:rPr>
          <w:color w:val="202020"/>
          <w:shd w:val="clear" w:color="auto" w:fill="FFFFFF"/>
          <w:lang w:val="es-ES"/>
        </w:rPr>
        <w:t>6</w:t>
      </w:r>
      <w:r>
        <w:rPr>
          <w:color w:val="202020"/>
          <w:shd w:val="clear" w:color="auto" w:fill="FFFFFF"/>
          <w:lang w:val="es-ES"/>
        </w:rPr>
        <w:t xml:space="preserve">.000 euros destinados a </w:t>
      </w:r>
      <w:r w:rsidRPr="00BE415B">
        <w:rPr>
          <w:color w:val="202020"/>
          <w:shd w:val="clear" w:color="auto" w:fill="FFFFFF"/>
          <w:lang w:val="es-ES"/>
        </w:rPr>
        <w:t>asociaciones</w:t>
      </w:r>
      <w:r>
        <w:rPr>
          <w:color w:val="202020"/>
          <w:shd w:val="clear" w:color="auto" w:fill="FFFFFF"/>
          <w:lang w:val="es-ES"/>
        </w:rPr>
        <w:t xml:space="preserve"> culturales y 295.000 a empresas riojanas del sector.</w:t>
      </w:r>
      <w:r w:rsidRPr="009D1018">
        <w:rPr>
          <w:lang w:val="es-ES"/>
        </w:rPr>
        <w:t xml:space="preserve"> </w:t>
      </w:r>
      <w:r w:rsidR="006E1D58">
        <w:rPr>
          <w:lang w:val="es-ES"/>
        </w:rPr>
        <w:t>En los tres casos, l</w:t>
      </w:r>
      <w:r w:rsidR="006E1D58" w:rsidRPr="008B6335">
        <w:rPr>
          <w:lang w:val="es-ES"/>
        </w:rPr>
        <w:t xml:space="preserve">as subvenciones </w:t>
      </w:r>
      <w:r w:rsidR="006E1D58">
        <w:rPr>
          <w:lang w:val="es-ES"/>
        </w:rPr>
        <w:t>se concederán</w:t>
      </w:r>
      <w:r w:rsidR="006E1D58" w:rsidRPr="008B6335">
        <w:rPr>
          <w:lang w:val="es-ES"/>
        </w:rPr>
        <w:t xml:space="preserve"> en régimen de concurrencia</w:t>
      </w:r>
      <w:r w:rsidR="005C1AC1">
        <w:rPr>
          <w:lang w:val="es-ES"/>
        </w:rPr>
        <w:t xml:space="preserve"> competitiva</w:t>
      </w:r>
      <w:r w:rsidR="006E1D58">
        <w:rPr>
          <w:lang w:val="es-ES"/>
        </w:rPr>
        <w:t xml:space="preserve">. </w:t>
      </w:r>
    </w:p>
    <w:p w14:paraId="23A3DA0D" w14:textId="77777777" w:rsidR="003230DF" w:rsidRDefault="003230DF" w:rsidP="006E1D58">
      <w:pPr>
        <w:pStyle w:val="CuerpodetextoNotadePrensa"/>
        <w:rPr>
          <w:lang w:val="es-ES"/>
        </w:rPr>
      </w:pPr>
    </w:p>
    <w:p w14:paraId="1174F7BE" w14:textId="21BF7732" w:rsidR="003230DF" w:rsidRPr="003230DF" w:rsidRDefault="003230DF" w:rsidP="003230DF">
      <w:pPr>
        <w:pStyle w:val="CuerpodetextoNotadePrensa"/>
        <w:rPr>
          <w:rFonts w:ascii="Segoe UI" w:eastAsia="Times New Roman" w:hAnsi="Segoe UI" w:cs="Segoe UI"/>
          <w:color w:val="212121"/>
          <w:sz w:val="27"/>
          <w:szCs w:val="27"/>
          <w:lang w:val="es-ES" w:eastAsia="es-ES"/>
        </w:rPr>
      </w:pPr>
      <w:r>
        <w:rPr>
          <w:lang w:val="es-ES"/>
        </w:rPr>
        <w:t xml:space="preserve">Las subvenciones </w:t>
      </w:r>
      <w:r w:rsidR="00B100C4">
        <w:rPr>
          <w:lang w:val="es-ES"/>
        </w:rPr>
        <w:t>s</w:t>
      </w:r>
      <w:r>
        <w:rPr>
          <w:lang w:val="es-ES"/>
        </w:rPr>
        <w:t xml:space="preserve">e desagregan en tres grandes bloques. Por un lado, las actividades culturales destinadas a la </w:t>
      </w:r>
      <w:r w:rsidRPr="003230DF">
        <w:rPr>
          <w:lang w:val="es-ES" w:eastAsia="es-ES"/>
        </w:rPr>
        <w:t>promoción, fomento y apoyo de las actividades culturales</w:t>
      </w:r>
      <w:r>
        <w:rPr>
          <w:lang w:val="es-ES"/>
        </w:rPr>
        <w:t xml:space="preserve"> </w:t>
      </w:r>
      <w:r w:rsidRPr="003230DF">
        <w:rPr>
          <w:lang w:val="es-ES" w:eastAsia="es-ES"/>
        </w:rPr>
        <w:t xml:space="preserve">relacionadas con la música, </w:t>
      </w:r>
      <w:r w:rsidR="001239D1">
        <w:rPr>
          <w:lang w:val="es-ES" w:eastAsia="es-ES"/>
        </w:rPr>
        <w:t xml:space="preserve">las </w:t>
      </w:r>
      <w:r w:rsidRPr="003230DF">
        <w:rPr>
          <w:lang w:val="es-ES" w:eastAsia="es-ES"/>
        </w:rPr>
        <w:t xml:space="preserve">artes plásticas, </w:t>
      </w:r>
      <w:r w:rsidR="001239D1">
        <w:rPr>
          <w:lang w:val="es-ES" w:eastAsia="es-ES"/>
        </w:rPr>
        <w:t xml:space="preserve">el </w:t>
      </w:r>
      <w:r w:rsidRPr="003230DF">
        <w:rPr>
          <w:lang w:val="es-ES" w:eastAsia="es-ES"/>
        </w:rPr>
        <w:t xml:space="preserve">folclore, </w:t>
      </w:r>
      <w:r w:rsidR="001239D1">
        <w:rPr>
          <w:lang w:val="es-ES" w:eastAsia="es-ES"/>
        </w:rPr>
        <w:t xml:space="preserve">las </w:t>
      </w:r>
      <w:r w:rsidRPr="003230DF">
        <w:rPr>
          <w:lang w:val="es-ES" w:eastAsia="es-ES"/>
        </w:rPr>
        <w:t xml:space="preserve">artes escénicas, </w:t>
      </w:r>
      <w:r w:rsidR="001239D1">
        <w:rPr>
          <w:lang w:val="es-ES" w:eastAsia="es-ES"/>
        </w:rPr>
        <w:t xml:space="preserve">las </w:t>
      </w:r>
      <w:r w:rsidRPr="003230DF">
        <w:rPr>
          <w:lang w:val="es-ES" w:eastAsia="es-ES"/>
        </w:rPr>
        <w:t>audiovisuales</w:t>
      </w:r>
      <w:r>
        <w:rPr>
          <w:lang w:val="es-ES"/>
        </w:rPr>
        <w:t xml:space="preserve"> </w:t>
      </w:r>
      <w:r w:rsidRPr="003230DF">
        <w:rPr>
          <w:lang w:val="es-ES" w:eastAsia="es-ES"/>
        </w:rPr>
        <w:t xml:space="preserve">y </w:t>
      </w:r>
      <w:r w:rsidR="001239D1">
        <w:rPr>
          <w:lang w:val="es-ES" w:eastAsia="es-ES"/>
        </w:rPr>
        <w:t xml:space="preserve">las </w:t>
      </w:r>
      <w:r w:rsidRPr="003230DF">
        <w:rPr>
          <w:lang w:val="es-ES" w:eastAsia="es-ES"/>
        </w:rPr>
        <w:t>publicaciones mediante la financiación parcial de los gastos corrientes generados</w:t>
      </w:r>
      <w:r w:rsidR="0079654F">
        <w:rPr>
          <w:lang w:val="es-ES" w:eastAsia="es-ES"/>
        </w:rPr>
        <w:t>, quedando</w:t>
      </w:r>
      <w:r w:rsidRPr="003230DF">
        <w:rPr>
          <w:lang w:val="es-ES" w:eastAsia="es-ES"/>
        </w:rPr>
        <w:t xml:space="preserve"> excluidas las </w:t>
      </w:r>
      <w:r>
        <w:rPr>
          <w:lang w:val="es-ES" w:eastAsia="es-ES"/>
        </w:rPr>
        <w:t>relacionadas con</w:t>
      </w:r>
      <w:r w:rsidRPr="003230DF">
        <w:rPr>
          <w:lang w:val="es-ES" w:eastAsia="es-ES"/>
        </w:rPr>
        <w:t xml:space="preserve"> festejos, lúdicas, recreativas o similares.</w:t>
      </w:r>
      <w:r>
        <w:rPr>
          <w:lang w:val="es-ES" w:eastAsia="es-ES"/>
        </w:rPr>
        <w:t xml:space="preserve"> Por otro, el equipamiento de locales culturales y, en tercer lugar, las reformas y reparaciones de los mismos.  </w:t>
      </w:r>
    </w:p>
    <w:p w14:paraId="11371A88" w14:textId="77777777" w:rsidR="00503649" w:rsidRDefault="00503649" w:rsidP="006E1D58">
      <w:pPr>
        <w:pStyle w:val="CuerpodetextoNotadePrensa"/>
        <w:rPr>
          <w:lang w:val="es-ES"/>
        </w:rPr>
      </w:pPr>
    </w:p>
    <w:p w14:paraId="4F9B2085" w14:textId="6DDA16D8" w:rsidR="006E1D58" w:rsidRDefault="006E1D58" w:rsidP="006E1D58">
      <w:pPr>
        <w:pStyle w:val="CuerpodetextoNotadePrensa"/>
        <w:rPr>
          <w:lang w:val="es-ES"/>
        </w:rPr>
      </w:pPr>
      <w:r>
        <w:rPr>
          <w:lang w:val="es-ES"/>
        </w:rPr>
        <w:t>Las ayudas</w:t>
      </w:r>
      <w:r w:rsidRPr="00544390">
        <w:rPr>
          <w:lang w:val="es-ES"/>
        </w:rPr>
        <w:t xml:space="preserve"> no podrán superar el equivalente al 80% del presupuesto de aquello a lo que se destinan</w:t>
      </w:r>
      <w:r w:rsidR="00ED7B8E">
        <w:rPr>
          <w:lang w:val="es-ES"/>
        </w:rPr>
        <w:t>,</w:t>
      </w:r>
      <w:r w:rsidR="00503649">
        <w:rPr>
          <w:lang w:val="es-ES"/>
        </w:rPr>
        <w:t xml:space="preserve"> con una</w:t>
      </w:r>
      <w:r w:rsidRPr="00544390">
        <w:rPr>
          <w:lang w:val="es-ES"/>
        </w:rPr>
        <w:t xml:space="preserve"> cuantía máxima de </w:t>
      </w:r>
      <w:r>
        <w:rPr>
          <w:lang w:val="es-ES"/>
        </w:rPr>
        <w:t>18.000 euros, salvo</w:t>
      </w:r>
      <w:r w:rsidR="00503649">
        <w:rPr>
          <w:lang w:val="es-ES"/>
        </w:rPr>
        <w:t xml:space="preserve"> en el caso del equipamiento </w:t>
      </w:r>
      <w:r w:rsidR="001239D1">
        <w:rPr>
          <w:lang w:val="es-ES"/>
        </w:rPr>
        <w:t xml:space="preserve">y reforma </w:t>
      </w:r>
      <w:r w:rsidR="00503649">
        <w:rPr>
          <w:lang w:val="es-ES"/>
        </w:rPr>
        <w:t xml:space="preserve">de locales, </w:t>
      </w:r>
      <w:r w:rsidR="0079654F">
        <w:rPr>
          <w:lang w:val="es-ES"/>
        </w:rPr>
        <w:t>en el que el</w:t>
      </w:r>
      <w:r w:rsidR="00503649">
        <w:rPr>
          <w:lang w:val="es-ES"/>
        </w:rPr>
        <w:t xml:space="preserve"> límite </w:t>
      </w:r>
      <w:r w:rsidR="0079654F">
        <w:rPr>
          <w:lang w:val="es-ES"/>
        </w:rPr>
        <w:t>está establecido en</w:t>
      </w:r>
      <w:r w:rsidR="00503649">
        <w:rPr>
          <w:lang w:val="es-ES"/>
        </w:rPr>
        <w:t xml:space="preserve"> 12.000 euros.</w:t>
      </w:r>
      <w:r>
        <w:rPr>
          <w:lang w:val="es-ES"/>
        </w:rPr>
        <w:t xml:space="preserve"> </w:t>
      </w:r>
    </w:p>
    <w:p w14:paraId="1278B49C" w14:textId="3BB58D5A" w:rsidR="00BB7B5E" w:rsidRDefault="00BB7B5E" w:rsidP="006E1D58">
      <w:pPr>
        <w:pStyle w:val="CuerpodetextoNotadePrensa"/>
        <w:rPr>
          <w:lang w:val="es-ES"/>
        </w:rPr>
      </w:pPr>
    </w:p>
    <w:p w14:paraId="17420B09" w14:textId="15AA59EB" w:rsidR="00B100C4" w:rsidRDefault="00ED7B8E" w:rsidP="00ED7B8E">
      <w:pPr>
        <w:pStyle w:val="CuerpodetextoNotadePrensa"/>
        <w:rPr>
          <w:rFonts w:eastAsia="Times New Roman"/>
          <w:color w:val="212121"/>
          <w:lang w:val="es-ES" w:eastAsia="es-ES"/>
        </w:rPr>
      </w:pPr>
      <w:r>
        <w:rPr>
          <w:lang w:val="es-ES"/>
        </w:rPr>
        <w:t>En materia de</w:t>
      </w:r>
      <w:r w:rsidR="00BB7B5E">
        <w:rPr>
          <w:lang w:val="es-ES"/>
        </w:rPr>
        <w:t xml:space="preserve"> actividades culturale</w:t>
      </w:r>
      <w:r>
        <w:rPr>
          <w:lang w:val="es-ES"/>
        </w:rPr>
        <w:t>s, y a diferencia de la convocatoria de 2023</w:t>
      </w:r>
      <w:r w:rsidRPr="00ED7B8E">
        <w:rPr>
          <w:lang w:val="es-ES"/>
        </w:rPr>
        <w:t xml:space="preserve">, </w:t>
      </w:r>
      <w:r w:rsidRPr="00ED7B8E">
        <w:rPr>
          <w:rFonts w:eastAsia="Times New Roman"/>
          <w:color w:val="212121"/>
          <w:lang w:val="es-ES" w:eastAsia="es-ES"/>
        </w:rPr>
        <w:t>la de 2024 am</w:t>
      </w:r>
      <w:r>
        <w:rPr>
          <w:rFonts w:eastAsia="Times New Roman"/>
          <w:color w:val="212121"/>
          <w:lang w:val="es-ES" w:eastAsia="es-ES"/>
        </w:rPr>
        <w:t>p</w:t>
      </w:r>
      <w:r w:rsidRPr="00ED7B8E">
        <w:rPr>
          <w:rFonts w:eastAsia="Times New Roman"/>
          <w:color w:val="212121"/>
          <w:lang w:val="es-ES" w:eastAsia="es-ES"/>
        </w:rPr>
        <w:t xml:space="preserve">ara los eventos que se realicen a lo largo de este año y no como ocurría hasta el </w:t>
      </w:r>
      <w:r>
        <w:rPr>
          <w:rFonts w:eastAsia="Times New Roman"/>
          <w:color w:val="212121"/>
          <w:lang w:val="es-ES" w:eastAsia="es-ES"/>
        </w:rPr>
        <w:t>ejercicio</w:t>
      </w:r>
      <w:r w:rsidRPr="00ED7B8E">
        <w:rPr>
          <w:rFonts w:eastAsia="Times New Roman"/>
          <w:color w:val="212121"/>
          <w:lang w:val="es-ES" w:eastAsia="es-ES"/>
        </w:rPr>
        <w:t xml:space="preserve"> pasado</w:t>
      </w:r>
      <w:r>
        <w:rPr>
          <w:rFonts w:eastAsia="Times New Roman"/>
          <w:color w:val="212121"/>
          <w:lang w:val="es-ES" w:eastAsia="es-ES"/>
        </w:rPr>
        <w:t>, cuando</w:t>
      </w:r>
      <w:r w:rsidRPr="00ED7B8E">
        <w:rPr>
          <w:rFonts w:eastAsia="Times New Roman"/>
          <w:color w:val="212121"/>
          <w:lang w:val="es-ES" w:eastAsia="es-ES"/>
        </w:rPr>
        <w:t xml:space="preserve"> </w:t>
      </w:r>
      <w:r>
        <w:rPr>
          <w:rFonts w:eastAsia="Times New Roman"/>
          <w:color w:val="212121"/>
          <w:lang w:val="es-ES" w:eastAsia="es-ES"/>
        </w:rPr>
        <w:t>afectaba</w:t>
      </w:r>
      <w:r w:rsidRPr="00ED7B8E">
        <w:rPr>
          <w:rFonts w:eastAsia="Times New Roman"/>
          <w:color w:val="212121"/>
          <w:lang w:val="es-ES" w:eastAsia="es-ES"/>
        </w:rPr>
        <w:t xml:space="preserve"> a dos anualidades: el segundo semestre del ejercicio en el que se aprob</w:t>
      </w:r>
      <w:r>
        <w:rPr>
          <w:rFonts w:eastAsia="Times New Roman"/>
          <w:color w:val="212121"/>
          <w:lang w:val="es-ES" w:eastAsia="es-ES"/>
        </w:rPr>
        <w:t>ó</w:t>
      </w:r>
      <w:r w:rsidRPr="00ED7B8E">
        <w:rPr>
          <w:rFonts w:eastAsia="Times New Roman"/>
          <w:color w:val="212121"/>
          <w:lang w:val="es-ES" w:eastAsia="es-ES"/>
        </w:rPr>
        <w:t xml:space="preserve"> la convocatoria</w:t>
      </w:r>
      <w:r>
        <w:rPr>
          <w:rFonts w:eastAsia="Times New Roman"/>
          <w:color w:val="212121"/>
          <w:lang w:val="es-ES" w:eastAsia="es-ES"/>
        </w:rPr>
        <w:t xml:space="preserve"> (2023)</w:t>
      </w:r>
      <w:r w:rsidRPr="00ED7B8E">
        <w:rPr>
          <w:rFonts w:eastAsia="Times New Roman"/>
          <w:color w:val="212121"/>
          <w:lang w:val="es-ES" w:eastAsia="es-ES"/>
        </w:rPr>
        <w:t xml:space="preserve"> y el primero del año siguiente</w:t>
      </w:r>
      <w:r>
        <w:rPr>
          <w:rFonts w:eastAsia="Times New Roman"/>
          <w:color w:val="212121"/>
          <w:lang w:val="es-ES" w:eastAsia="es-ES"/>
        </w:rPr>
        <w:t xml:space="preserve"> (2024)</w:t>
      </w:r>
      <w:r w:rsidRPr="00ED7B8E">
        <w:rPr>
          <w:rFonts w:eastAsia="Times New Roman"/>
          <w:color w:val="212121"/>
          <w:lang w:val="es-ES" w:eastAsia="es-ES"/>
        </w:rPr>
        <w:t>.</w:t>
      </w:r>
      <w:r w:rsidR="0055276E">
        <w:rPr>
          <w:rFonts w:eastAsia="Times New Roman"/>
          <w:color w:val="212121"/>
          <w:lang w:val="es-ES" w:eastAsia="es-ES"/>
        </w:rPr>
        <w:t xml:space="preserve"> </w:t>
      </w:r>
      <w:r w:rsidR="00B100C4">
        <w:rPr>
          <w:rFonts w:eastAsia="Times New Roman"/>
          <w:color w:val="212121"/>
          <w:lang w:val="es-ES" w:eastAsia="es-ES"/>
        </w:rPr>
        <w:t>Un c</w:t>
      </w:r>
      <w:r w:rsidR="00B100C4" w:rsidRPr="00B100C4">
        <w:rPr>
          <w:rFonts w:eastAsia="Times New Roman"/>
          <w:color w:val="212121"/>
          <w:lang w:val="es-ES" w:eastAsia="es-ES"/>
        </w:rPr>
        <w:t xml:space="preserve">ambio </w:t>
      </w:r>
      <w:r w:rsidR="00B100C4">
        <w:rPr>
          <w:rFonts w:eastAsia="Times New Roman"/>
          <w:color w:val="212121"/>
          <w:lang w:val="es-ES" w:eastAsia="es-ES"/>
        </w:rPr>
        <w:t>que</w:t>
      </w:r>
      <w:r w:rsidR="00B100C4" w:rsidRPr="00B100C4">
        <w:rPr>
          <w:rFonts w:eastAsia="Times New Roman"/>
          <w:color w:val="212121"/>
          <w:lang w:val="es-ES" w:eastAsia="es-ES"/>
        </w:rPr>
        <w:t xml:space="preserve"> responde a </w:t>
      </w:r>
      <w:r w:rsidR="00B100C4">
        <w:rPr>
          <w:rFonts w:eastAsia="Times New Roman"/>
          <w:color w:val="212121"/>
          <w:lang w:val="es-ES" w:eastAsia="es-ES"/>
        </w:rPr>
        <w:t xml:space="preserve">la </w:t>
      </w:r>
      <w:r w:rsidR="00B100C4" w:rsidRPr="00B100C4">
        <w:rPr>
          <w:rFonts w:eastAsia="Times New Roman"/>
          <w:color w:val="212121"/>
          <w:lang w:val="es-ES" w:eastAsia="es-ES"/>
        </w:rPr>
        <w:t>de</w:t>
      </w:r>
      <w:r w:rsidR="00B100C4">
        <w:rPr>
          <w:rFonts w:eastAsia="Times New Roman"/>
          <w:color w:val="212121"/>
          <w:lang w:val="es-ES" w:eastAsia="es-ES"/>
        </w:rPr>
        <w:t>manda de los agentes culturales de nuestra región.</w:t>
      </w:r>
    </w:p>
    <w:p w14:paraId="434C9EC9" w14:textId="77777777" w:rsidR="00B100C4" w:rsidRDefault="00B100C4" w:rsidP="00ED7B8E">
      <w:pPr>
        <w:pStyle w:val="CuerpodetextoNotadePrensa"/>
        <w:rPr>
          <w:rFonts w:eastAsia="Times New Roman"/>
          <w:color w:val="212121"/>
          <w:lang w:val="es-ES" w:eastAsia="es-ES"/>
        </w:rPr>
      </w:pPr>
    </w:p>
    <w:p w14:paraId="0EF3CCFC" w14:textId="2CBD6BF7" w:rsidR="00ED7B8E" w:rsidRPr="0055276E" w:rsidRDefault="00B100C4" w:rsidP="00ED7B8E">
      <w:pPr>
        <w:pStyle w:val="CuerpodetextoNotadePrensa"/>
        <w:rPr>
          <w:rFonts w:eastAsia="Times New Roman"/>
          <w:color w:val="212121"/>
          <w:lang w:val="es-ES" w:eastAsia="es-ES"/>
        </w:rPr>
      </w:pPr>
      <w:r>
        <w:rPr>
          <w:rFonts w:eastAsia="Times New Roman"/>
          <w:color w:val="212121"/>
          <w:lang w:val="es-ES" w:eastAsia="es-ES"/>
        </w:rPr>
        <w:t>Así, e</w:t>
      </w:r>
      <w:r w:rsidR="00ED7B8E">
        <w:rPr>
          <w:rFonts w:eastAsia="Times New Roman"/>
          <w:color w:val="212121"/>
          <w:lang w:val="es-ES" w:eastAsia="es-ES"/>
        </w:rPr>
        <w:t xml:space="preserve">n concreto, </w:t>
      </w:r>
      <w:r w:rsidR="00ED7B8E">
        <w:rPr>
          <w:color w:val="202020"/>
          <w:shd w:val="clear" w:color="auto" w:fill="FFFFFF"/>
          <w:lang w:val="es-ES"/>
        </w:rPr>
        <w:t xml:space="preserve">el Ejecutivo ha autorizado este martes a la Consejería de Cultura, Turismo, Deporte y Juventud </w:t>
      </w:r>
      <w:r w:rsidR="00ED7B8E" w:rsidRPr="00925560">
        <w:rPr>
          <w:color w:val="202020"/>
          <w:shd w:val="clear" w:color="auto" w:fill="FFFFFF"/>
          <w:lang w:val="es-ES"/>
        </w:rPr>
        <w:t>pon</w:t>
      </w:r>
      <w:r w:rsidR="00ED7B8E">
        <w:rPr>
          <w:color w:val="202020"/>
          <w:shd w:val="clear" w:color="auto" w:fill="FFFFFF"/>
          <w:lang w:val="es-ES"/>
        </w:rPr>
        <w:t>er</w:t>
      </w:r>
      <w:r w:rsidR="00ED7B8E" w:rsidRPr="00925560">
        <w:rPr>
          <w:color w:val="202020"/>
          <w:shd w:val="clear" w:color="auto" w:fill="FFFFFF"/>
          <w:lang w:val="es-ES"/>
        </w:rPr>
        <w:t xml:space="preserve"> a disposición de </w:t>
      </w:r>
      <w:r w:rsidR="00ED7B8E">
        <w:rPr>
          <w:color w:val="202020"/>
          <w:shd w:val="clear" w:color="auto" w:fill="FFFFFF"/>
          <w:lang w:val="es-ES"/>
        </w:rPr>
        <w:t>las entidades locales</w:t>
      </w:r>
      <w:r w:rsidR="00ED7B8E" w:rsidRPr="00925560">
        <w:rPr>
          <w:color w:val="202020"/>
          <w:shd w:val="clear" w:color="auto" w:fill="FFFFFF"/>
          <w:lang w:val="es-ES"/>
        </w:rPr>
        <w:t xml:space="preserve"> </w:t>
      </w:r>
      <w:r w:rsidR="00ED7B8E">
        <w:rPr>
          <w:color w:val="202020"/>
          <w:shd w:val="clear" w:color="auto" w:fill="FFFFFF"/>
          <w:lang w:val="es-ES"/>
        </w:rPr>
        <w:t>445.000</w:t>
      </w:r>
      <w:r w:rsidR="00ED7B8E" w:rsidRPr="00925560">
        <w:rPr>
          <w:color w:val="202020"/>
          <w:shd w:val="clear" w:color="auto" w:fill="FFFFFF"/>
          <w:lang w:val="es-ES"/>
        </w:rPr>
        <w:t xml:space="preserve"> euros</w:t>
      </w:r>
      <w:r w:rsidR="0055276E">
        <w:rPr>
          <w:color w:val="202020"/>
          <w:shd w:val="clear" w:color="auto" w:fill="FFFFFF"/>
          <w:lang w:val="es-ES"/>
        </w:rPr>
        <w:t xml:space="preserve"> para actividades </w:t>
      </w:r>
      <w:r>
        <w:rPr>
          <w:color w:val="202020"/>
          <w:shd w:val="clear" w:color="auto" w:fill="FFFFFF"/>
          <w:lang w:val="es-ES"/>
        </w:rPr>
        <w:t xml:space="preserve">culturales </w:t>
      </w:r>
      <w:r w:rsidR="0055276E">
        <w:rPr>
          <w:color w:val="202020"/>
          <w:shd w:val="clear" w:color="auto" w:fill="FFFFFF"/>
          <w:lang w:val="es-ES"/>
        </w:rPr>
        <w:t xml:space="preserve">que se desplieguen entre el 1 de enero pasado y </w:t>
      </w:r>
      <w:r w:rsidR="00081787">
        <w:rPr>
          <w:color w:val="202020"/>
          <w:shd w:val="clear" w:color="auto" w:fill="FFFFFF"/>
          <w:lang w:val="es-ES"/>
        </w:rPr>
        <w:t xml:space="preserve">el próximo </w:t>
      </w:r>
      <w:r w:rsidR="0055276E">
        <w:rPr>
          <w:color w:val="202020"/>
          <w:shd w:val="clear" w:color="auto" w:fill="FFFFFF"/>
          <w:lang w:val="es-ES"/>
        </w:rPr>
        <w:t>10 de noviembre</w:t>
      </w:r>
      <w:r w:rsidR="00ED7B8E">
        <w:rPr>
          <w:color w:val="202020"/>
          <w:shd w:val="clear" w:color="auto" w:fill="FFFFFF"/>
          <w:lang w:val="es-ES"/>
        </w:rPr>
        <w:t xml:space="preserve">; 240.000 euros a las asociaciones y 100.000 euros a </w:t>
      </w:r>
      <w:r w:rsidR="00ED7B8E">
        <w:rPr>
          <w:color w:val="202020"/>
          <w:shd w:val="clear" w:color="auto" w:fill="FFFFFF"/>
          <w:lang w:val="es-ES"/>
        </w:rPr>
        <w:lastRenderedPageBreak/>
        <w:t>empresas culturales</w:t>
      </w:r>
      <w:r w:rsidR="00CD0B51">
        <w:rPr>
          <w:color w:val="202020"/>
          <w:shd w:val="clear" w:color="auto" w:fill="FFFFFF"/>
          <w:lang w:val="es-ES"/>
        </w:rPr>
        <w:t>.</w:t>
      </w:r>
      <w:r w:rsidR="00CA2C09">
        <w:rPr>
          <w:color w:val="202020"/>
          <w:shd w:val="clear" w:color="auto" w:fill="FFFFFF"/>
          <w:lang w:val="es-ES"/>
        </w:rPr>
        <w:t xml:space="preserve"> En total, </w:t>
      </w:r>
      <w:r w:rsidR="00CF47F0">
        <w:rPr>
          <w:color w:val="202020"/>
          <w:shd w:val="clear" w:color="auto" w:fill="FFFFFF"/>
          <w:lang w:val="es-ES"/>
        </w:rPr>
        <w:t>la partida</w:t>
      </w:r>
      <w:r w:rsidR="00CA2C09">
        <w:rPr>
          <w:color w:val="202020"/>
          <w:shd w:val="clear" w:color="auto" w:fill="FFFFFF"/>
          <w:lang w:val="es-ES"/>
        </w:rPr>
        <w:t xml:space="preserve"> </w:t>
      </w:r>
      <w:r w:rsidR="00AE189A">
        <w:rPr>
          <w:color w:val="202020"/>
          <w:shd w:val="clear" w:color="auto" w:fill="FFFFFF"/>
          <w:lang w:val="es-ES"/>
        </w:rPr>
        <w:t>d</w:t>
      </w:r>
      <w:r>
        <w:rPr>
          <w:color w:val="202020"/>
          <w:shd w:val="clear" w:color="auto" w:fill="FFFFFF"/>
          <w:lang w:val="es-ES"/>
        </w:rPr>
        <w:t>estinada a</w:t>
      </w:r>
      <w:r w:rsidR="00AE189A">
        <w:rPr>
          <w:color w:val="202020"/>
          <w:shd w:val="clear" w:color="auto" w:fill="FFFFFF"/>
          <w:lang w:val="es-ES"/>
        </w:rPr>
        <w:t xml:space="preserve"> actividades </w:t>
      </w:r>
      <w:r w:rsidR="00CA2C09">
        <w:rPr>
          <w:color w:val="202020"/>
          <w:shd w:val="clear" w:color="auto" w:fill="FFFFFF"/>
          <w:lang w:val="es-ES"/>
        </w:rPr>
        <w:t>asciende a 785.000 euros.</w:t>
      </w:r>
    </w:p>
    <w:p w14:paraId="2C312003" w14:textId="73A5ED27" w:rsidR="00CD0B51" w:rsidRDefault="00CD0B51" w:rsidP="00ED7B8E">
      <w:pPr>
        <w:pStyle w:val="CuerpodetextoNotadePrensa"/>
        <w:rPr>
          <w:color w:val="202020"/>
          <w:shd w:val="clear" w:color="auto" w:fill="FFFFFF"/>
          <w:lang w:val="es-ES"/>
        </w:rPr>
      </w:pPr>
    </w:p>
    <w:p w14:paraId="3F87D7BF" w14:textId="0E0C12E4" w:rsidR="00CD0B51" w:rsidRDefault="00CD0B51" w:rsidP="00ED7B8E">
      <w:pPr>
        <w:pStyle w:val="CuerpodetextoNotadePrensa"/>
        <w:rPr>
          <w:color w:val="202020"/>
          <w:shd w:val="clear" w:color="auto" w:fill="FFFFFF"/>
          <w:lang w:val="es-ES"/>
        </w:rPr>
      </w:pPr>
      <w:r>
        <w:rPr>
          <w:color w:val="202020"/>
          <w:shd w:val="clear" w:color="auto" w:fill="FFFFFF"/>
          <w:lang w:val="es-ES"/>
        </w:rPr>
        <w:t>En cuanto a las subvenciones destinadas al equipamiento de locales culturales</w:t>
      </w:r>
      <w:r w:rsidR="00B100C4">
        <w:rPr>
          <w:color w:val="202020"/>
          <w:shd w:val="clear" w:color="auto" w:fill="FFFFFF"/>
          <w:lang w:val="es-ES"/>
        </w:rPr>
        <w:t>,</w:t>
      </w:r>
      <w:r w:rsidR="00081787">
        <w:rPr>
          <w:color w:val="202020"/>
          <w:shd w:val="clear" w:color="auto" w:fill="FFFFFF"/>
          <w:lang w:val="es-ES"/>
        </w:rPr>
        <w:t xml:space="preserve"> </w:t>
      </w:r>
      <w:r w:rsidR="0055276E">
        <w:rPr>
          <w:color w:val="202020"/>
          <w:shd w:val="clear" w:color="auto" w:fill="FFFFFF"/>
          <w:lang w:val="es-ES"/>
        </w:rPr>
        <w:t xml:space="preserve">que </w:t>
      </w:r>
      <w:r w:rsidR="00DC5735">
        <w:rPr>
          <w:color w:val="202020"/>
          <w:shd w:val="clear" w:color="auto" w:fill="FFFFFF"/>
          <w:lang w:val="es-ES"/>
        </w:rPr>
        <w:t>se acometa</w:t>
      </w:r>
      <w:r w:rsidR="00B100C4">
        <w:rPr>
          <w:color w:val="202020"/>
          <w:shd w:val="clear" w:color="auto" w:fill="FFFFFF"/>
          <w:lang w:val="es-ES"/>
        </w:rPr>
        <w:t>n</w:t>
      </w:r>
      <w:r w:rsidR="0055276E">
        <w:rPr>
          <w:color w:val="202020"/>
          <w:shd w:val="clear" w:color="auto" w:fill="FFFFFF"/>
          <w:lang w:val="es-ES"/>
        </w:rPr>
        <w:t xml:space="preserve"> </w:t>
      </w:r>
      <w:r w:rsidR="00B100C4">
        <w:rPr>
          <w:color w:val="202020"/>
          <w:shd w:val="clear" w:color="auto" w:fill="FFFFFF"/>
          <w:lang w:val="es-ES"/>
        </w:rPr>
        <w:t>en el periodo comprendido entre</w:t>
      </w:r>
      <w:r w:rsidR="0055276E">
        <w:rPr>
          <w:color w:val="202020"/>
          <w:shd w:val="clear" w:color="auto" w:fill="FFFFFF"/>
          <w:lang w:val="es-ES"/>
        </w:rPr>
        <w:t xml:space="preserve"> el pasado 1 de diciembre de 2023 hasta el próximo 15 de octubre</w:t>
      </w:r>
      <w:r>
        <w:rPr>
          <w:color w:val="202020"/>
          <w:shd w:val="clear" w:color="auto" w:fill="FFFFFF"/>
          <w:lang w:val="es-ES"/>
        </w:rPr>
        <w:t xml:space="preserve">, la </w:t>
      </w:r>
      <w:r w:rsidR="00CF47F0">
        <w:rPr>
          <w:color w:val="202020"/>
          <w:shd w:val="clear" w:color="auto" w:fill="FFFFFF"/>
          <w:lang w:val="es-ES"/>
        </w:rPr>
        <w:t>cuantí</w:t>
      </w:r>
      <w:r>
        <w:rPr>
          <w:color w:val="202020"/>
          <w:shd w:val="clear" w:color="auto" w:fill="FFFFFF"/>
          <w:lang w:val="es-ES"/>
        </w:rPr>
        <w:t xml:space="preserve">a </w:t>
      </w:r>
      <w:r w:rsidR="00CF47F0">
        <w:rPr>
          <w:color w:val="202020"/>
          <w:shd w:val="clear" w:color="auto" w:fill="FFFFFF"/>
          <w:lang w:val="es-ES"/>
        </w:rPr>
        <w:t>global</w:t>
      </w:r>
      <w:r>
        <w:rPr>
          <w:color w:val="202020"/>
          <w:shd w:val="clear" w:color="auto" w:fill="FFFFFF"/>
          <w:lang w:val="es-ES"/>
        </w:rPr>
        <w:t xml:space="preserve"> asciende a 490.00 euros</w:t>
      </w:r>
      <w:r w:rsidR="00081787">
        <w:rPr>
          <w:color w:val="202020"/>
          <w:shd w:val="clear" w:color="auto" w:fill="FFFFFF"/>
          <w:lang w:val="es-ES"/>
        </w:rPr>
        <w:t>,</w:t>
      </w:r>
      <w:r>
        <w:rPr>
          <w:color w:val="202020"/>
          <w:shd w:val="clear" w:color="auto" w:fill="FFFFFF"/>
          <w:lang w:val="es-ES"/>
        </w:rPr>
        <w:t xml:space="preserve"> desglosada de la siguiente forma: 245.000 euros a ayuntamientos; 150.000 euros a asociaciones y 95.000 euros a empresas.</w:t>
      </w:r>
    </w:p>
    <w:p w14:paraId="1714435F" w14:textId="7F694629" w:rsidR="00CD0B51" w:rsidRDefault="00CD0B51" w:rsidP="00ED7B8E">
      <w:pPr>
        <w:pStyle w:val="CuerpodetextoNotadePrensa"/>
        <w:rPr>
          <w:color w:val="202020"/>
          <w:shd w:val="clear" w:color="auto" w:fill="FFFFFF"/>
          <w:lang w:val="es-ES"/>
        </w:rPr>
      </w:pPr>
    </w:p>
    <w:p w14:paraId="04B58B02" w14:textId="1D0B23CD" w:rsidR="00CD0B51" w:rsidRDefault="00CD0B51" w:rsidP="00ED7B8E">
      <w:pPr>
        <w:pStyle w:val="CuerpodetextoNotadePrensa"/>
        <w:rPr>
          <w:rFonts w:eastAsia="Times New Roman"/>
          <w:color w:val="212121"/>
          <w:lang w:val="es-ES" w:eastAsia="es-ES"/>
        </w:rPr>
      </w:pPr>
      <w:r>
        <w:rPr>
          <w:color w:val="202020"/>
          <w:shd w:val="clear" w:color="auto" w:fill="FFFFFF"/>
          <w:lang w:val="es-ES"/>
        </w:rPr>
        <w:t xml:space="preserve">Por su parte, las obras de reforma de locales culturales </w:t>
      </w:r>
      <w:r w:rsidR="00DC5735">
        <w:rPr>
          <w:color w:val="202020"/>
          <w:shd w:val="clear" w:color="auto" w:fill="FFFFFF"/>
          <w:lang w:val="es-ES"/>
        </w:rPr>
        <w:t>ejecutadas</w:t>
      </w:r>
      <w:r w:rsidR="0055276E">
        <w:rPr>
          <w:color w:val="202020"/>
          <w:shd w:val="clear" w:color="auto" w:fill="FFFFFF"/>
          <w:lang w:val="es-ES"/>
        </w:rPr>
        <w:t xml:space="preserve"> desde el pasado 1 de diciembre y hasta el próximo 15 de octubre </w:t>
      </w:r>
      <w:r>
        <w:rPr>
          <w:color w:val="202020"/>
          <w:shd w:val="clear" w:color="auto" w:fill="FFFFFF"/>
          <w:lang w:val="es-ES"/>
        </w:rPr>
        <w:t>dispondrán de ayudas por valor de 644.000 euros</w:t>
      </w:r>
      <w:r w:rsidR="00F80615">
        <w:rPr>
          <w:color w:val="202020"/>
          <w:shd w:val="clear" w:color="auto" w:fill="FFFFFF"/>
          <w:lang w:val="es-ES"/>
        </w:rPr>
        <w:t>: 398.000 euros destinados a municipios; 146.000 euros a asociaciones y 100.000 euros a empresas culturales de la región.</w:t>
      </w:r>
    </w:p>
    <w:p w14:paraId="609AB78B" w14:textId="13BB6307" w:rsidR="00ED7B8E" w:rsidRPr="00ED7B8E" w:rsidRDefault="00ED7B8E" w:rsidP="00ED7B8E">
      <w:pPr>
        <w:shd w:val="clear" w:color="auto" w:fill="FFFFFF"/>
        <w:rPr>
          <w:rFonts w:ascii="Calibri" w:eastAsia="Times New Roman" w:hAnsi="Calibri" w:cs="Calibri"/>
          <w:color w:val="212121"/>
          <w:sz w:val="22"/>
          <w:szCs w:val="22"/>
          <w:lang w:eastAsia="es-ES"/>
        </w:rPr>
      </w:pPr>
      <w:r>
        <w:rPr>
          <w:rFonts w:ascii="Calibri" w:eastAsia="Times New Roman" w:hAnsi="Calibri" w:cs="Calibri"/>
          <w:color w:val="212121"/>
          <w:sz w:val="22"/>
          <w:szCs w:val="22"/>
          <w:lang w:eastAsia="es-ES"/>
        </w:rPr>
        <w:t xml:space="preserve"> </w:t>
      </w:r>
    </w:p>
    <w:bookmarkEnd w:id="1"/>
    <w:p w14:paraId="702E78C7" w14:textId="7450F432" w:rsidR="00544390" w:rsidRPr="00544390" w:rsidRDefault="0055276E" w:rsidP="0047552C">
      <w:pPr>
        <w:pStyle w:val="CuerpodetextoNotadePrensa"/>
        <w:rPr>
          <w:color w:val="212121"/>
          <w:shd w:val="clear" w:color="auto" w:fill="FFFFFF"/>
          <w:lang w:val="es-ES"/>
        </w:rPr>
      </w:pPr>
      <w:r>
        <w:rPr>
          <w:color w:val="212121"/>
          <w:shd w:val="clear" w:color="auto" w:fill="FFFFFF"/>
          <w:lang w:val="es-ES"/>
        </w:rPr>
        <w:t>Las b</w:t>
      </w:r>
      <w:r w:rsidR="00544390" w:rsidRPr="00544390">
        <w:rPr>
          <w:color w:val="212121"/>
          <w:shd w:val="clear" w:color="auto" w:fill="FFFFFF"/>
          <w:lang w:val="es-ES"/>
        </w:rPr>
        <w:t xml:space="preserve">ases reguladoras </w:t>
      </w:r>
      <w:r w:rsidR="00AC1176">
        <w:rPr>
          <w:color w:val="212121"/>
          <w:shd w:val="clear" w:color="auto" w:fill="FFFFFF"/>
          <w:lang w:val="es-ES"/>
        </w:rPr>
        <w:t>de estas tres convocatorias de subvenciones están reglamentadas en la Orden EDC/</w:t>
      </w:r>
      <w:r w:rsidR="00544390" w:rsidRPr="00544390">
        <w:rPr>
          <w:color w:val="212121"/>
          <w:shd w:val="clear" w:color="auto" w:fill="FFFFFF"/>
          <w:lang w:val="es-ES"/>
        </w:rPr>
        <w:t>43/2020, de 22 de julio</w:t>
      </w:r>
      <w:r w:rsidR="00AC1176">
        <w:rPr>
          <w:color w:val="212121"/>
          <w:shd w:val="clear" w:color="auto" w:fill="FFFFFF"/>
          <w:lang w:val="es-ES"/>
        </w:rPr>
        <w:t>.</w:t>
      </w:r>
    </w:p>
    <w:p w14:paraId="4EF2DCF0" w14:textId="51892AF8" w:rsidR="003E3207" w:rsidRDefault="003E3207" w:rsidP="0047552C">
      <w:pPr>
        <w:pStyle w:val="CuerpodetextoNotadePrensa"/>
        <w:rPr>
          <w:lang w:val="es-ES"/>
        </w:rPr>
      </w:pPr>
    </w:p>
    <w:p w14:paraId="27ABD5DC" w14:textId="77777777" w:rsidR="00261510" w:rsidRPr="00854796" w:rsidRDefault="00261510" w:rsidP="004D3EA6">
      <w:pPr>
        <w:pStyle w:val="CuerpodetextoNotadePrensa"/>
        <w:rPr>
          <w:lang w:val="es-ES"/>
        </w:rPr>
      </w:pPr>
      <w:bookmarkStart w:id="2" w:name="_GoBack"/>
      <w:bookmarkEnd w:id="2"/>
    </w:p>
    <w:sectPr w:rsidR="00261510" w:rsidRPr="00854796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81787"/>
    <w:rsid w:val="000F01AB"/>
    <w:rsid w:val="000F3F3C"/>
    <w:rsid w:val="00100590"/>
    <w:rsid w:val="001037A5"/>
    <w:rsid w:val="001239D1"/>
    <w:rsid w:val="001542F7"/>
    <w:rsid w:val="0018459D"/>
    <w:rsid w:val="001A1C74"/>
    <w:rsid w:val="001A35EC"/>
    <w:rsid w:val="001D5774"/>
    <w:rsid w:val="0020207D"/>
    <w:rsid w:val="00234F19"/>
    <w:rsid w:val="00240D3F"/>
    <w:rsid w:val="00250CDB"/>
    <w:rsid w:val="00261510"/>
    <w:rsid w:val="002873D9"/>
    <w:rsid w:val="002C41E9"/>
    <w:rsid w:val="002C4AFE"/>
    <w:rsid w:val="002C4B48"/>
    <w:rsid w:val="002C5DF7"/>
    <w:rsid w:val="002D3B2D"/>
    <w:rsid w:val="002E4839"/>
    <w:rsid w:val="002E72EE"/>
    <w:rsid w:val="00307CD0"/>
    <w:rsid w:val="003230DF"/>
    <w:rsid w:val="003364A2"/>
    <w:rsid w:val="0034365A"/>
    <w:rsid w:val="00346ABB"/>
    <w:rsid w:val="0035439E"/>
    <w:rsid w:val="0039046B"/>
    <w:rsid w:val="003A278B"/>
    <w:rsid w:val="003A3E60"/>
    <w:rsid w:val="003C1605"/>
    <w:rsid w:val="003E3207"/>
    <w:rsid w:val="00417179"/>
    <w:rsid w:val="00435C9E"/>
    <w:rsid w:val="00451A10"/>
    <w:rsid w:val="0047552C"/>
    <w:rsid w:val="00477863"/>
    <w:rsid w:val="00495B58"/>
    <w:rsid w:val="00495D1F"/>
    <w:rsid w:val="004D3EA6"/>
    <w:rsid w:val="004D420D"/>
    <w:rsid w:val="004D594F"/>
    <w:rsid w:val="00503649"/>
    <w:rsid w:val="0050645C"/>
    <w:rsid w:val="00544390"/>
    <w:rsid w:val="0055276E"/>
    <w:rsid w:val="00574433"/>
    <w:rsid w:val="0058176E"/>
    <w:rsid w:val="00596975"/>
    <w:rsid w:val="00597247"/>
    <w:rsid w:val="005C1AC1"/>
    <w:rsid w:val="005D39CC"/>
    <w:rsid w:val="00630BD4"/>
    <w:rsid w:val="006450C4"/>
    <w:rsid w:val="006563C4"/>
    <w:rsid w:val="00673FFA"/>
    <w:rsid w:val="0069392B"/>
    <w:rsid w:val="006A7DBC"/>
    <w:rsid w:val="006B0802"/>
    <w:rsid w:val="006E1D58"/>
    <w:rsid w:val="00706970"/>
    <w:rsid w:val="00716285"/>
    <w:rsid w:val="0079654F"/>
    <w:rsid w:val="007A7E63"/>
    <w:rsid w:val="007C7121"/>
    <w:rsid w:val="007D6FFF"/>
    <w:rsid w:val="007E4491"/>
    <w:rsid w:val="00854796"/>
    <w:rsid w:val="0087541B"/>
    <w:rsid w:val="00892C54"/>
    <w:rsid w:val="008B05E4"/>
    <w:rsid w:val="008E7E40"/>
    <w:rsid w:val="00917E39"/>
    <w:rsid w:val="009735EC"/>
    <w:rsid w:val="00977EFE"/>
    <w:rsid w:val="009E7835"/>
    <w:rsid w:val="00A033E0"/>
    <w:rsid w:val="00A141BE"/>
    <w:rsid w:val="00A347CA"/>
    <w:rsid w:val="00A51B73"/>
    <w:rsid w:val="00A6238F"/>
    <w:rsid w:val="00A756FA"/>
    <w:rsid w:val="00AA0B41"/>
    <w:rsid w:val="00AA0C2B"/>
    <w:rsid w:val="00AC1176"/>
    <w:rsid w:val="00AC6E30"/>
    <w:rsid w:val="00AE189A"/>
    <w:rsid w:val="00B100C4"/>
    <w:rsid w:val="00B85A62"/>
    <w:rsid w:val="00B93DBC"/>
    <w:rsid w:val="00B97FCD"/>
    <w:rsid w:val="00BA5D06"/>
    <w:rsid w:val="00BB7B5E"/>
    <w:rsid w:val="00BE70B2"/>
    <w:rsid w:val="00C05A43"/>
    <w:rsid w:val="00C22F34"/>
    <w:rsid w:val="00C40897"/>
    <w:rsid w:val="00C648E7"/>
    <w:rsid w:val="00C83CF8"/>
    <w:rsid w:val="00CA2C09"/>
    <w:rsid w:val="00CC08D8"/>
    <w:rsid w:val="00CD0B51"/>
    <w:rsid w:val="00CF2AFC"/>
    <w:rsid w:val="00CF47F0"/>
    <w:rsid w:val="00D01224"/>
    <w:rsid w:val="00D017AC"/>
    <w:rsid w:val="00D312AD"/>
    <w:rsid w:val="00D3757D"/>
    <w:rsid w:val="00D53E08"/>
    <w:rsid w:val="00D5486D"/>
    <w:rsid w:val="00DC5735"/>
    <w:rsid w:val="00DD0856"/>
    <w:rsid w:val="00E221FC"/>
    <w:rsid w:val="00E32301"/>
    <w:rsid w:val="00E41609"/>
    <w:rsid w:val="00E517E4"/>
    <w:rsid w:val="00E63FE9"/>
    <w:rsid w:val="00ED47D0"/>
    <w:rsid w:val="00ED7B8E"/>
    <w:rsid w:val="00F671DE"/>
    <w:rsid w:val="00F80615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1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7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3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5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7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8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8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0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9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43</cp:revision>
  <cp:lastPrinted>2024-03-18T16:07:00Z</cp:lastPrinted>
  <dcterms:created xsi:type="dcterms:W3CDTF">2024-03-17T18:54:00Z</dcterms:created>
  <dcterms:modified xsi:type="dcterms:W3CDTF">2024-03-19T10:49:00Z</dcterms:modified>
</cp:coreProperties>
</file>