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368C160" w:rsidR="00E517E4" w:rsidRPr="00A756FA" w:rsidRDefault="00061701" w:rsidP="0047552C">
      <w:pPr>
        <w:pStyle w:val="FechaNotadePrensa"/>
        <w:jc w:val="both"/>
      </w:pPr>
      <w:bookmarkStart w:id="0" w:name="_Hlk139457860"/>
      <w:r w:rsidRPr="004B45F1">
        <w:t>Martes</w:t>
      </w:r>
      <w:r w:rsidR="00E517E4" w:rsidRPr="004B45F1">
        <w:t xml:space="preserve"> </w:t>
      </w:r>
      <w:r w:rsidR="00CC257A" w:rsidRPr="004B45F1">
        <w:t>20</w:t>
      </w:r>
      <w:r w:rsidR="00E517E4" w:rsidRPr="004B45F1">
        <w:t>/</w:t>
      </w:r>
      <w:r w:rsidR="00597936" w:rsidRPr="004B45F1">
        <w:t>02</w:t>
      </w:r>
      <w:r w:rsidR="00E517E4" w:rsidRPr="004B45F1">
        <w:t>/2</w:t>
      </w:r>
      <w:r w:rsidRPr="004B45F1">
        <w:t>4</w:t>
      </w:r>
    </w:p>
    <w:p w14:paraId="12FCB766" w14:textId="77777777" w:rsidR="00B1222A" w:rsidRDefault="00B1222A" w:rsidP="0047552C">
      <w:pPr>
        <w:pStyle w:val="TtuloNotadePrensa"/>
        <w:jc w:val="both"/>
      </w:pPr>
      <w:bookmarkStart w:id="1" w:name="_Hlk139456888"/>
      <w:bookmarkEnd w:id="0"/>
    </w:p>
    <w:p w14:paraId="37D7E3AC" w14:textId="549F0494" w:rsidR="00261510" w:rsidRDefault="00B1222A" w:rsidP="0047552C">
      <w:pPr>
        <w:pStyle w:val="TtuloNotadePrensa"/>
        <w:jc w:val="both"/>
      </w:pPr>
      <w:r>
        <w:t>El Consejo de Gobierno aprueba el proyecto de decreto</w:t>
      </w:r>
      <w:r w:rsidR="00CE5EC8">
        <w:t xml:space="preserve"> que regula la Historia Clínica, que permitirá prestar la</w:t>
      </w:r>
      <w:r w:rsidR="00790E35">
        <w:t xml:space="preserve"> mejor asistencia </w:t>
      </w:r>
      <w:r w:rsidR="00A33B22">
        <w:t>sanitaria</w:t>
      </w:r>
      <w:r>
        <w:t xml:space="preserve"> </w:t>
      </w:r>
      <w:r w:rsidR="00790E35">
        <w:t>a los riojanos</w:t>
      </w:r>
      <w:r>
        <w:t xml:space="preserve"> </w:t>
      </w:r>
    </w:p>
    <w:p w14:paraId="0AAF7ABB" w14:textId="0904183A" w:rsidR="00B1222A" w:rsidRDefault="00B1222A" w:rsidP="0047552C">
      <w:pPr>
        <w:pStyle w:val="TtuloNotadePrensa"/>
        <w:jc w:val="both"/>
      </w:pPr>
    </w:p>
    <w:bookmarkEnd w:id="1"/>
    <w:p w14:paraId="7B095281" w14:textId="1F2DF24B" w:rsidR="001037A5" w:rsidRPr="00DE5D40" w:rsidRDefault="004B45F1" w:rsidP="0047552C">
      <w:pPr>
        <w:pStyle w:val="CuerpodetextoNotadePrensa"/>
        <w:rPr>
          <w:b/>
          <w:color w:val="auto"/>
          <w:shd w:val="clear" w:color="auto" w:fill="FFFFFF"/>
          <w:lang w:val="es-ES"/>
        </w:rPr>
      </w:pPr>
      <w:r w:rsidRPr="00261917">
        <w:rPr>
          <w:b/>
          <w:color w:val="auto"/>
          <w:shd w:val="clear" w:color="auto" w:fill="FFFFFF"/>
          <w:lang w:val="es-ES"/>
        </w:rPr>
        <w:t>A través de e</w:t>
      </w:r>
      <w:r w:rsidR="000D6A5D" w:rsidRPr="00261917">
        <w:rPr>
          <w:b/>
          <w:color w:val="auto"/>
          <w:shd w:val="clear" w:color="auto" w:fill="FFFFFF"/>
          <w:lang w:val="es-ES"/>
        </w:rPr>
        <w:t>ste instrumento</w:t>
      </w:r>
      <w:r w:rsidRPr="00261917">
        <w:rPr>
          <w:b/>
          <w:color w:val="auto"/>
          <w:shd w:val="clear" w:color="auto" w:fill="FFFFFF"/>
          <w:lang w:val="es-ES"/>
        </w:rPr>
        <w:t xml:space="preserve"> se ordenará y gestionará la </w:t>
      </w:r>
      <w:r w:rsidR="000D6A5D" w:rsidRPr="00261917">
        <w:rPr>
          <w:b/>
          <w:color w:val="auto"/>
          <w:shd w:val="clear" w:color="auto" w:fill="FFFFFF"/>
          <w:lang w:val="es-ES"/>
        </w:rPr>
        <w:t xml:space="preserve">información </w:t>
      </w:r>
      <w:r w:rsidR="00D259EB" w:rsidRPr="00261917">
        <w:rPr>
          <w:b/>
          <w:color w:val="auto"/>
          <w:shd w:val="clear" w:color="auto" w:fill="FFFFFF"/>
          <w:lang w:val="es-ES"/>
        </w:rPr>
        <w:t xml:space="preserve">sanitaria </w:t>
      </w:r>
      <w:r w:rsidR="000D6A5D" w:rsidRPr="00261917">
        <w:rPr>
          <w:b/>
          <w:color w:val="auto"/>
          <w:shd w:val="clear" w:color="auto" w:fill="FFFFFF"/>
          <w:lang w:val="es-ES"/>
        </w:rPr>
        <w:t xml:space="preserve">de </w:t>
      </w:r>
      <w:r w:rsidR="006F20C5" w:rsidRPr="00261917">
        <w:rPr>
          <w:b/>
          <w:color w:val="auto"/>
          <w:shd w:val="clear" w:color="auto" w:fill="FFFFFF"/>
          <w:lang w:val="es-ES"/>
        </w:rPr>
        <w:t>cada paciente</w:t>
      </w:r>
      <w:r w:rsidR="000D6A5D" w:rsidRPr="00261917">
        <w:rPr>
          <w:b/>
          <w:color w:val="auto"/>
          <w:shd w:val="clear" w:color="auto" w:fill="FFFFFF"/>
          <w:lang w:val="es-ES"/>
        </w:rPr>
        <w:t xml:space="preserve"> para garantizar la trazabilidad del conjunto de </w:t>
      </w:r>
      <w:r w:rsidR="00D259EB" w:rsidRPr="00261917">
        <w:rPr>
          <w:b/>
          <w:color w:val="auto"/>
          <w:shd w:val="clear" w:color="auto" w:fill="FFFFFF"/>
          <w:lang w:val="es-ES"/>
        </w:rPr>
        <w:t xml:space="preserve">sus </w:t>
      </w:r>
      <w:r w:rsidR="00A566CE" w:rsidRPr="00261917">
        <w:rPr>
          <w:b/>
          <w:color w:val="auto"/>
          <w:shd w:val="clear" w:color="auto" w:fill="FFFFFF"/>
          <w:lang w:val="es-ES"/>
        </w:rPr>
        <w:t xml:space="preserve">asistencias, </w:t>
      </w:r>
      <w:r w:rsidR="00A566CE">
        <w:rPr>
          <w:b/>
          <w:color w:val="auto"/>
          <w:shd w:val="clear" w:color="auto" w:fill="FFFFFF"/>
          <w:lang w:val="es-ES"/>
        </w:rPr>
        <w:t>tanto</w:t>
      </w:r>
      <w:r w:rsidR="006F20C5" w:rsidRPr="00261917">
        <w:rPr>
          <w:lang w:val="es-ES"/>
        </w:rPr>
        <w:t xml:space="preserve"> </w:t>
      </w:r>
      <w:r w:rsidR="006678BE" w:rsidRPr="00261917">
        <w:rPr>
          <w:b/>
          <w:color w:val="auto"/>
          <w:shd w:val="clear" w:color="auto" w:fill="FFFFFF"/>
          <w:lang w:val="es-ES"/>
        </w:rPr>
        <w:t xml:space="preserve">en centros </w:t>
      </w:r>
      <w:proofErr w:type="spellStart"/>
      <w:r w:rsidR="00BF357B" w:rsidRPr="00261917">
        <w:rPr>
          <w:b/>
          <w:color w:val="auto"/>
          <w:shd w:val="clear" w:color="auto" w:fill="FFFFFF"/>
          <w:lang w:val="es-ES"/>
        </w:rPr>
        <w:t>sociosanitarios</w:t>
      </w:r>
      <w:proofErr w:type="spellEnd"/>
      <w:r w:rsidR="00BF357B" w:rsidRPr="00261917">
        <w:rPr>
          <w:b/>
          <w:color w:val="auto"/>
          <w:shd w:val="clear" w:color="auto" w:fill="FFFFFF"/>
          <w:lang w:val="es-ES"/>
        </w:rPr>
        <w:t xml:space="preserve"> </w:t>
      </w:r>
      <w:r w:rsidR="006678BE" w:rsidRPr="00261917">
        <w:rPr>
          <w:b/>
          <w:color w:val="auto"/>
          <w:shd w:val="clear" w:color="auto" w:fill="FFFFFF"/>
          <w:lang w:val="es-ES"/>
        </w:rPr>
        <w:t>públicos</w:t>
      </w:r>
      <w:r w:rsidR="00BF357B" w:rsidRPr="00261917">
        <w:rPr>
          <w:b/>
          <w:color w:val="auto"/>
          <w:shd w:val="clear" w:color="auto" w:fill="FFFFFF"/>
          <w:lang w:val="es-ES"/>
        </w:rPr>
        <w:t xml:space="preserve"> como</w:t>
      </w:r>
      <w:r w:rsidR="006678BE" w:rsidRPr="00261917">
        <w:rPr>
          <w:b/>
          <w:color w:val="auto"/>
          <w:shd w:val="clear" w:color="auto" w:fill="FFFFFF"/>
          <w:lang w:val="es-ES"/>
        </w:rPr>
        <w:t xml:space="preserve"> </w:t>
      </w:r>
      <w:r w:rsidR="00F97F5B" w:rsidRPr="00261917">
        <w:rPr>
          <w:b/>
          <w:color w:val="auto"/>
          <w:shd w:val="clear" w:color="auto" w:fill="FFFFFF"/>
          <w:lang w:val="es-ES"/>
        </w:rPr>
        <w:t>concertados</w:t>
      </w:r>
      <w:r w:rsidR="00BF357B">
        <w:rPr>
          <w:b/>
          <w:color w:val="auto"/>
          <w:shd w:val="clear" w:color="auto" w:fill="FFFFFF"/>
          <w:lang w:val="es-ES"/>
        </w:rPr>
        <w:t xml:space="preserve"> </w:t>
      </w:r>
    </w:p>
    <w:p w14:paraId="37AA982C" w14:textId="77777777" w:rsidR="000D6A5D" w:rsidRDefault="000D6A5D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597936" w:rsidRDefault="0020207D" w:rsidP="0047552C">
      <w:pPr>
        <w:pStyle w:val="CuerpodetextoNotadePrensa"/>
        <w:rPr>
          <w:lang w:val="es-ES"/>
        </w:rPr>
      </w:pPr>
    </w:p>
    <w:p w14:paraId="5ACA9CB0" w14:textId="3BE2DC9D" w:rsidR="004B45F1" w:rsidRPr="00261917" w:rsidRDefault="00E75C7A" w:rsidP="00A33B22">
      <w:pPr>
        <w:pStyle w:val="CuerpodetextoNotadePrensa"/>
        <w:rPr>
          <w:lang w:val="es-ES"/>
        </w:rPr>
      </w:pPr>
      <w:r>
        <w:rPr>
          <w:lang w:val="es-ES"/>
        </w:rPr>
        <w:t>El Consejo de Gobie</w:t>
      </w:r>
      <w:r w:rsidR="004B45F1">
        <w:rPr>
          <w:lang w:val="es-ES"/>
        </w:rPr>
        <w:t xml:space="preserve">rno en su reunión de </w:t>
      </w:r>
      <w:r w:rsidR="004B45F1" w:rsidRPr="00261917">
        <w:rPr>
          <w:lang w:val="es-ES"/>
        </w:rPr>
        <w:t>hoy, día 20</w:t>
      </w:r>
      <w:r w:rsidR="00A33B22" w:rsidRPr="00261917">
        <w:rPr>
          <w:lang w:val="es-ES"/>
        </w:rPr>
        <w:t>, ha aprobado el proyecto el decreto que regula la Historia Clínica para recopilar la atención sanitaria que recibe cada paciente riojano</w:t>
      </w:r>
      <w:r w:rsidR="0066190B" w:rsidRPr="00261917">
        <w:rPr>
          <w:lang w:val="es-ES"/>
        </w:rPr>
        <w:t xml:space="preserve"> y garantizar con ello</w:t>
      </w:r>
      <w:r w:rsidR="002D2C13" w:rsidRPr="00261917">
        <w:rPr>
          <w:lang w:val="es-ES"/>
        </w:rPr>
        <w:t xml:space="preserve"> la trazabilidad del conjunto de las asistencias que reciba</w:t>
      </w:r>
      <w:r w:rsidR="004B45F1" w:rsidRPr="00261917">
        <w:rPr>
          <w:lang w:val="es-ES"/>
        </w:rPr>
        <w:t xml:space="preserve">, </w:t>
      </w:r>
      <w:r w:rsidR="002D2C13" w:rsidRPr="00261917">
        <w:rPr>
          <w:lang w:val="es-ES"/>
        </w:rPr>
        <w:t>independientemente</w:t>
      </w:r>
      <w:r w:rsidR="00D259EB" w:rsidRPr="00261917">
        <w:rPr>
          <w:lang w:val="es-ES"/>
        </w:rPr>
        <w:t xml:space="preserve"> del centro donde se pre</w:t>
      </w:r>
      <w:r w:rsidR="002D2C13" w:rsidRPr="00261917">
        <w:rPr>
          <w:lang w:val="es-ES"/>
        </w:rPr>
        <w:t>ste la atención, con e</w:t>
      </w:r>
      <w:r w:rsidR="0066190B" w:rsidRPr="00261917">
        <w:rPr>
          <w:lang w:val="es-ES"/>
        </w:rPr>
        <w:t xml:space="preserve">l fin de </w:t>
      </w:r>
      <w:r w:rsidR="002D2C13" w:rsidRPr="00261917">
        <w:rPr>
          <w:lang w:val="es-ES"/>
        </w:rPr>
        <w:t>ofrecer</w:t>
      </w:r>
      <w:r w:rsidR="0066190B" w:rsidRPr="00261917">
        <w:rPr>
          <w:lang w:val="es-ES"/>
        </w:rPr>
        <w:t xml:space="preserve"> la mejor asistencia sanitaria </w:t>
      </w:r>
      <w:r w:rsidR="00034676" w:rsidRPr="00261917">
        <w:rPr>
          <w:lang w:val="es-ES"/>
        </w:rPr>
        <w:t xml:space="preserve">a los riojanos </w:t>
      </w:r>
      <w:r w:rsidR="0066190B" w:rsidRPr="00261917">
        <w:rPr>
          <w:lang w:val="es-ES"/>
        </w:rPr>
        <w:t>tanto en centros públicos</w:t>
      </w:r>
      <w:r w:rsidR="00681220">
        <w:rPr>
          <w:lang w:val="es-ES"/>
        </w:rPr>
        <w:t>, sanitarios y socio</w:t>
      </w:r>
      <w:bookmarkStart w:id="2" w:name="_GoBack"/>
      <w:bookmarkEnd w:id="2"/>
      <w:r w:rsidR="002D2C13" w:rsidRPr="00261917">
        <w:rPr>
          <w:lang w:val="es-ES"/>
        </w:rPr>
        <w:t>sanitarios, y</w:t>
      </w:r>
      <w:r w:rsidR="0066190B" w:rsidRPr="00261917">
        <w:rPr>
          <w:lang w:val="es-ES"/>
        </w:rPr>
        <w:t xml:space="preserve"> </w:t>
      </w:r>
      <w:r w:rsidR="00F97F5B" w:rsidRPr="00261917">
        <w:rPr>
          <w:lang w:val="es-ES"/>
        </w:rPr>
        <w:t>concertados</w:t>
      </w:r>
      <w:r w:rsidR="0066190B" w:rsidRPr="00261917">
        <w:rPr>
          <w:lang w:val="es-ES"/>
        </w:rPr>
        <w:t xml:space="preserve">. </w:t>
      </w:r>
    </w:p>
    <w:p w14:paraId="7DC70D09" w14:textId="77777777" w:rsidR="0066190B" w:rsidRPr="00261917" w:rsidRDefault="0066190B" w:rsidP="0047552C">
      <w:pPr>
        <w:pStyle w:val="CuerpodetextoNotadePrensa"/>
        <w:rPr>
          <w:lang w:val="es-ES"/>
        </w:rPr>
      </w:pPr>
    </w:p>
    <w:p w14:paraId="32BE5B2B" w14:textId="7F2CC73D" w:rsidR="006678BE" w:rsidRPr="00261917" w:rsidRDefault="006678BE" w:rsidP="0047552C">
      <w:pPr>
        <w:pStyle w:val="CuerpodetextoNotadePrensa"/>
        <w:rPr>
          <w:lang w:val="es-ES"/>
        </w:rPr>
      </w:pPr>
      <w:r w:rsidRPr="00261917">
        <w:rPr>
          <w:lang w:val="es-ES"/>
        </w:rPr>
        <w:t xml:space="preserve">En </w:t>
      </w:r>
      <w:r w:rsidR="00680F8D" w:rsidRPr="00261917">
        <w:rPr>
          <w:lang w:val="es-ES"/>
        </w:rPr>
        <w:t xml:space="preserve">la actualidad, </w:t>
      </w:r>
      <w:r w:rsidRPr="00261917">
        <w:rPr>
          <w:lang w:val="es-ES"/>
        </w:rPr>
        <w:t xml:space="preserve">la Comunidad </w:t>
      </w:r>
      <w:r w:rsidR="0066190B" w:rsidRPr="00261917">
        <w:rPr>
          <w:lang w:val="es-ES"/>
        </w:rPr>
        <w:t>de</w:t>
      </w:r>
      <w:r w:rsidRPr="00261917">
        <w:rPr>
          <w:lang w:val="es-ES"/>
        </w:rPr>
        <w:t xml:space="preserve"> La Rioja </w:t>
      </w:r>
      <w:r w:rsidR="00680F8D" w:rsidRPr="00261917">
        <w:rPr>
          <w:lang w:val="es-ES"/>
        </w:rPr>
        <w:t>carece de</w:t>
      </w:r>
      <w:r w:rsidRPr="00261917">
        <w:rPr>
          <w:lang w:val="es-ES"/>
        </w:rPr>
        <w:t xml:space="preserve"> un desarrollo normativo en materia de historia clínica, lo que hace necesari</w:t>
      </w:r>
      <w:r w:rsidR="00034676" w:rsidRPr="00261917">
        <w:rPr>
          <w:lang w:val="es-ES"/>
        </w:rPr>
        <w:t>a</w:t>
      </w:r>
      <w:r w:rsidRPr="00261917">
        <w:rPr>
          <w:lang w:val="es-ES"/>
        </w:rPr>
        <w:t xml:space="preserve"> la aprobación de una disposición de carácter general que se configure como el elemento vertebrador que vincule a todos los</w:t>
      </w:r>
      <w:r w:rsidR="0066190B" w:rsidRPr="00261917">
        <w:rPr>
          <w:lang w:val="es-ES"/>
        </w:rPr>
        <w:t xml:space="preserve"> centros y servicios </w:t>
      </w:r>
      <w:r w:rsidR="002D2C13" w:rsidRPr="00261917">
        <w:rPr>
          <w:lang w:val="es-ES"/>
        </w:rPr>
        <w:t>que ofrecen asistencia sanitaria</w:t>
      </w:r>
      <w:r w:rsidR="004B45F1" w:rsidRPr="00261917">
        <w:rPr>
          <w:lang w:val="es-ES"/>
        </w:rPr>
        <w:t xml:space="preserve"> en</w:t>
      </w:r>
      <w:r w:rsidRPr="00261917">
        <w:rPr>
          <w:lang w:val="es-ES"/>
        </w:rPr>
        <w:t xml:space="preserve"> </w:t>
      </w:r>
      <w:r w:rsidR="00680F8D" w:rsidRPr="00261917">
        <w:rPr>
          <w:lang w:val="es-ES"/>
        </w:rPr>
        <w:t>la región</w:t>
      </w:r>
      <w:r w:rsidRPr="00261917">
        <w:rPr>
          <w:lang w:val="es-ES"/>
        </w:rPr>
        <w:t xml:space="preserve"> cuando deban acceder a la misma.</w:t>
      </w:r>
      <w:r w:rsidR="006F20C5" w:rsidRPr="00261917">
        <w:rPr>
          <w:lang w:val="es-ES"/>
        </w:rPr>
        <w:t xml:space="preserve"> </w:t>
      </w:r>
      <w:r w:rsidR="00680F8D" w:rsidRPr="00261917">
        <w:rPr>
          <w:lang w:val="es-ES"/>
        </w:rPr>
        <w:t>En este sentido, l</w:t>
      </w:r>
      <w:r w:rsidR="006F20C5" w:rsidRPr="00261917">
        <w:rPr>
          <w:lang w:val="es-ES"/>
        </w:rPr>
        <w:t xml:space="preserve">a nueva norma permitirá regular los diferentes accesos y usos de la documentación contenida en la historia clínica, dotando de seguridad jurídica a </w:t>
      </w:r>
      <w:r w:rsidR="004B45F1" w:rsidRPr="00261917">
        <w:rPr>
          <w:lang w:val="es-ES"/>
        </w:rPr>
        <w:t xml:space="preserve">los nuevos profesionales que lo requieran </w:t>
      </w:r>
      <w:r w:rsidR="00680F8D" w:rsidRPr="00261917">
        <w:rPr>
          <w:lang w:val="es-ES"/>
        </w:rPr>
        <w:t>para realizar su trabajo</w:t>
      </w:r>
      <w:r w:rsidR="005475FC" w:rsidRPr="00261917">
        <w:rPr>
          <w:lang w:val="es-ES"/>
        </w:rPr>
        <w:t>.</w:t>
      </w:r>
    </w:p>
    <w:p w14:paraId="0B06267D" w14:textId="77777777" w:rsidR="0066190B" w:rsidRPr="00261917" w:rsidRDefault="0066190B" w:rsidP="0047552C">
      <w:pPr>
        <w:pStyle w:val="CuerpodetextoNotadePrensa"/>
        <w:rPr>
          <w:lang w:val="es-ES"/>
        </w:rPr>
      </w:pPr>
    </w:p>
    <w:p w14:paraId="5690AF1B" w14:textId="77777777" w:rsidR="0091432F" w:rsidRDefault="0091432F" w:rsidP="0047552C">
      <w:pPr>
        <w:pStyle w:val="CuerpodetextoNotadePrensa"/>
        <w:rPr>
          <w:lang w:val="es-ES"/>
        </w:rPr>
      </w:pPr>
      <w:r w:rsidRPr="00261917">
        <w:rPr>
          <w:lang w:val="es-ES"/>
        </w:rPr>
        <w:t xml:space="preserve">Además, </w:t>
      </w:r>
      <w:r w:rsidR="005475FC" w:rsidRPr="00261917">
        <w:rPr>
          <w:lang w:val="es-ES"/>
        </w:rPr>
        <w:t>permite distinguir los diferentes conceptos y superar los escollos que pueden presentarse a la hora de utilizar y acceder a la historia clínica</w:t>
      </w:r>
      <w:r w:rsidRPr="00261917">
        <w:rPr>
          <w:lang w:val="es-ES"/>
        </w:rPr>
        <w:t xml:space="preserve">, que posibilita </w:t>
      </w:r>
      <w:r w:rsidR="005475FC" w:rsidRPr="00261917">
        <w:rPr>
          <w:lang w:val="es-ES"/>
        </w:rPr>
        <w:t>usos y alcances muy diversos como</w:t>
      </w:r>
      <w:r w:rsidRPr="00261917">
        <w:rPr>
          <w:lang w:val="es-ES"/>
        </w:rPr>
        <w:t xml:space="preserve">: </w:t>
      </w:r>
      <w:r w:rsidR="005475FC" w:rsidRPr="00261917">
        <w:rPr>
          <w:lang w:val="es-ES"/>
        </w:rPr>
        <w:t>la posibilidad de realizar la investigación clínica, llevar a cabo estudios epidemiológicos o garantizar la defensa de los pacientes y de los profesionales que intervienen en la asistencia sanitaria.</w:t>
      </w:r>
      <w:r w:rsidR="005475FC" w:rsidRPr="005475FC">
        <w:rPr>
          <w:lang w:val="es-ES"/>
        </w:rPr>
        <w:t xml:space="preserve"> </w:t>
      </w:r>
    </w:p>
    <w:p w14:paraId="4BA625E5" w14:textId="77777777" w:rsidR="0091432F" w:rsidRDefault="0091432F" w:rsidP="0047552C">
      <w:pPr>
        <w:pStyle w:val="CuerpodetextoNotadePrensa"/>
        <w:rPr>
          <w:lang w:val="es-ES"/>
        </w:rPr>
      </w:pPr>
    </w:p>
    <w:p w14:paraId="3A483161" w14:textId="76F949B6" w:rsidR="005475FC" w:rsidRDefault="004B45F1" w:rsidP="0047552C">
      <w:pPr>
        <w:pStyle w:val="CuerpodetextoNotadePrensa"/>
        <w:rPr>
          <w:lang w:val="es-ES"/>
        </w:rPr>
      </w:pPr>
      <w:r>
        <w:rPr>
          <w:lang w:val="es-ES"/>
        </w:rPr>
        <w:t>Se</w:t>
      </w:r>
      <w:r w:rsidR="005475FC" w:rsidRPr="005475FC">
        <w:rPr>
          <w:lang w:val="es-ES"/>
        </w:rPr>
        <w:t xml:space="preserve"> prevé mayor celeridad en la realización de informes de los médicos forenses y una mejora de la atención sanitaria a </w:t>
      </w:r>
      <w:r w:rsidR="00034676">
        <w:rPr>
          <w:lang w:val="es-ES"/>
        </w:rPr>
        <w:t xml:space="preserve">los residentes de centros </w:t>
      </w:r>
      <w:proofErr w:type="spellStart"/>
      <w:r w:rsidR="00034676">
        <w:rPr>
          <w:lang w:val="es-ES"/>
        </w:rPr>
        <w:t>socio</w:t>
      </w:r>
      <w:r w:rsidR="005475FC" w:rsidRPr="005475FC">
        <w:rPr>
          <w:lang w:val="es-ES"/>
        </w:rPr>
        <w:t>sanitarios</w:t>
      </w:r>
      <w:proofErr w:type="spellEnd"/>
      <w:r w:rsidR="005475FC" w:rsidRPr="005475FC">
        <w:rPr>
          <w:lang w:val="es-ES"/>
        </w:rPr>
        <w:t>, ya que podrán disponer de las pruebas realizadas</w:t>
      </w:r>
      <w:r w:rsidR="00034676">
        <w:rPr>
          <w:lang w:val="es-ES"/>
        </w:rPr>
        <w:t xml:space="preserve"> y de</w:t>
      </w:r>
      <w:r w:rsidR="005475FC" w:rsidRPr="005475FC">
        <w:rPr>
          <w:lang w:val="es-ES"/>
        </w:rPr>
        <w:t xml:space="preserve"> las citas médicas o de atenciones por parte de especialistas, así como controlar la medicación al alta hospitalaria</w:t>
      </w:r>
      <w:r w:rsidR="00034676">
        <w:rPr>
          <w:lang w:val="es-ES"/>
        </w:rPr>
        <w:t xml:space="preserve"> </w:t>
      </w:r>
      <w:r w:rsidR="005475FC" w:rsidRPr="005475FC">
        <w:rPr>
          <w:lang w:val="es-ES"/>
        </w:rPr>
        <w:t>o por cambios en la misma.</w:t>
      </w:r>
    </w:p>
    <w:p w14:paraId="0DBAEC67" w14:textId="570BD42E" w:rsidR="005475FC" w:rsidRDefault="005475FC" w:rsidP="0047552C">
      <w:pPr>
        <w:pStyle w:val="CuerpodetextoNotadePrensa"/>
        <w:rPr>
          <w:lang w:val="es-ES"/>
        </w:rPr>
      </w:pPr>
    </w:p>
    <w:p w14:paraId="5FB1684E" w14:textId="3A5A712F" w:rsidR="001037A5" w:rsidRDefault="00034676" w:rsidP="0047552C">
      <w:pPr>
        <w:pStyle w:val="CuerpodetextoNotadePrensa"/>
        <w:rPr>
          <w:lang w:val="es-ES"/>
        </w:rPr>
      </w:pPr>
      <w:r>
        <w:rPr>
          <w:lang w:val="es-ES"/>
        </w:rPr>
        <w:t>Par</w:t>
      </w:r>
      <w:r w:rsidR="00EA4E2E">
        <w:rPr>
          <w:lang w:val="es-ES"/>
        </w:rPr>
        <w:t xml:space="preserve">a </w:t>
      </w:r>
      <w:r>
        <w:rPr>
          <w:lang w:val="es-ES"/>
        </w:rPr>
        <w:t>l</w:t>
      </w:r>
      <w:r w:rsidR="00EA4E2E">
        <w:rPr>
          <w:lang w:val="es-ES"/>
        </w:rPr>
        <w:t>a elaboración de e</w:t>
      </w:r>
      <w:r w:rsidR="0091432F">
        <w:rPr>
          <w:lang w:val="es-ES"/>
        </w:rPr>
        <w:t xml:space="preserve">sta </w:t>
      </w:r>
      <w:r w:rsidR="005475FC" w:rsidRPr="005475FC">
        <w:rPr>
          <w:lang w:val="es-ES"/>
        </w:rPr>
        <w:t>norma</w:t>
      </w:r>
      <w:r w:rsidR="0091432F">
        <w:rPr>
          <w:lang w:val="es-ES"/>
        </w:rPr>
        <w:t>, que no conlleva coste económico alguno,</w:t>
      </w:r>
      <w:r w:rsidR="005475FC" w:rsidRPr="005475FC">
        <w:rPr>
          <w:lang w:val="es-ES"/>
        </w:rPr>
        <w:t xml:space="preserve"> </w:t>
      </w:r>
      <w:r w:rsidR="00EA4E2E">
        <w:rPr>
          <w:lang w:val="es-ES"/>
        </w:rPr>
        <w:t>se ha buscado la más amplia participación</w:t>
      </w:r>
      <w:r w:rsidR="00C4602B">
        <w:rPr>
          <w:lang w:val="es-ES"/>
        </w:rPr>
        <w:t xml:space="preserve"> ciudadana</w:t>
      </w:r>
      <w:r w:rsidR="0091432F">
        <w:rPr>
          <w:lang w:val="es-ES"/>
        </w:rPr>
        <w:t>, así como la</w:t>
      </w:r>
      <w:r w:rsidR="005475FC" w:rsidRPr="005475FC">
        <w:rPr>
          <w:lang w:val="es-ES"/>
        </w:rPr>
        <w:t xml:space="preserve"> opinión </w:t>
      </w:r>
      <w:r w:rsidR="0091432F">
        <w:rPr>
          <w:lang w:val="es-ES"/>
        </w:rPr>
        <w:t>de los c</w:t>
      </w:r>
      <w:r w:rsidR="005475FC" w:rsidRPr="005475FC">
        <w:rPr>
          <w:lang w:val="es-ES"/>
        </w:rPr>
        <w:t xml:space="preserve">olegios </w:t>
      </w:r>
      <w:r w:rsidR="0091432F">
        <w:rPr>
          <w:lang w:val="es-ES"/>
        </w:rPr>
        <w:t>o</w:t>
      </w:r>
      <w:r w:rsidR="005475FC" w:rsidRPr="005475FC">
        <w:rPr>
          <w:lang w:val="es-ES"/>
        </w:rPr>
        <w:t xml:space="preserve">ficiales </w:t>
      </w:r>
      <w:r w:rsidR="0091432F">
        <w:rPr>
          <w:lang w:val="es-ES"/>
        </w:rPr>
        <w:t>sanitarios, las asociaciones</w:t>
      </w:r>
      <w:r w:rsidR="005475FC" w:rsidRPr="005475FC">
        <w:rPr>
          <w:lang w:val="es-ES"/>
        </w:rPr>
        <w:t xml:space="preserve"> médica</w:t>
      </w:r>
      <w:r w:rsidR="0091432F">
        <w:rPr>
          <w:lang w:val="es-ES"/>
        </w:rPr>
        <w:t>s,</w:t>
      </w:r>
      <w:r w:rsidR="005475FC" w:rsidRPr="005475FC">
        <w:rPr>
          <w:lang w:val="es-ES"/>
        </w:rPr>
        <w:t xml:space="preserve"> de pacientes y </w:t>
      </w:r>
      <w:r w:rsidR="0091432F">
        <w:rPr>
          <w:lang w:val="es-ES"/>
        </w:rPr>
        <w:t xml:space="preserve">de </w:t>
      </w:r>
      <w:r w:rsidR="005475FC" w:rsidRPr="005475FC">
        <w:rPr>
          <w:lang w:val="es-ES"/>
        </w:rPr>
        <w:t>consumidores</w:t>
      </w:r>
      <w:r w:rsidR="0091432F">
        <w:rPr>
          <w:lang w:val="es-ES"/>
        </w:rPr>
        <w:t>, las empresas del sector, el</w:t>
      </w:r>
      <w:r w:rsidR="005475FC">
        <w:rPr>
          <w:lang w:val="es-ES"/>
        </w:rPr>
        <w:t xml:space="preserve"> </w:t>
      </w:r>
      <w:r w:rsidR="005475FC" w:rsidRPr="005475FC">
        <w:rPr>
          <w:lang w:val="es-ES"/>
        </w:rPr>
        <w:t>Consejo Riojano de Salud</w:t>
      </w:r>
      <w:r w:rsidR="00C4602B">
        <w:rPr>
          <w:lang w:val="es-ES"/>
        </w:rPr>
        <w:t xml:space="preserve"> y </w:t>
      </w:r>
      <w:r w:rsidR="005475FC">
        <w:rPr>
          <w:lang w:val="es-ES"/>
        </w:rPr>
        <w:t xml:space="preserve">el </w:t>
      </w:r>
      <w:r w:rsidR="005475FC" w:rsidRPr="005475FC">
        <w:rPr>
          <w:lang w:val="es-ES"/>
        </w:rPr>
        <w:t>Consejo Riojano de Consumo</w:t>
      </w:r>
      <w:r w:rsidR="0091432F">
        <w:rPr>
          <w:lang w:val="es-ES"/>
        </w:rPr>
        <w:t>.</w:t>
      </w:r>
      <w:r w:rsidR="00EA4E2E">
        <w:rPr>
          <w:lang w:val="es-ES"/>
        </w:rPr>
        <w:t xml:space="preserve"> </w:t>
      </w:r>
      <w:r w:rsidR="00EA4E2E" w:rsidRPr="00B65497">
        <w:rPr>
          <w:lang w:val="es-ES"/>
        </w:rPr>
        <w:lastRenderedPageBreak/>
        <w:t>Además</w:t>
      </w:r>
      <w:r w:rsidR="00C4602B" w:rsidRPr="00B65497">
        <w:rPr>
          <w:lang w:val="es-ES"/>
        </w:rPr>
        <w:t>,</w:t>
      </w:r>
      <w:r w:rsidR="00EA4E2E" w:rsidRPr="00B65497">
        <w:rPr>
          <w:lang w:val="es-ES"/>
        </w:rPr>
        <w:t xml:space="preserve"> se han solicitado informes a todas las consejerías, el </w:t>
      </w:r>
      <w:r w:rsidR="005475FC" w:rsidRPr="00B65497">
        <w:rPr>
          <w:lang w:val="es-ES"/>
        </w:rPr>
        <w:t>Servicio Riojano de Salud</w:t>
      </w:r>
      <w:r w:rsidR="00EA4E2E" w:rsidRPr="00B65497">
        <w:rPr>
          <w:lang w:val="es-ES"/>
        </w:rPr>
        <w:t xml:space="preserve">, la Presidencia y la Fiscalía </w:t>
      </w:r>
      <w:r w:rsidR="00C4602B" w:rsidRPr="00B65497">
        <w:rPr>
          <w:lang w:val="es-ES"/>
        </w:rPr>
        <w:t>del Tribunal</w:t>
      </w:r>
      <w:r w:rsidR="005475FC" w:rsidRPr="00B65497">
        <w:rPr>
          <w:lang w:val="es-ES"/>
        </w:rPr>
        <w:t xml:space="preserve"> Superior de Justicia</w:t>
      </w:r>
      <w:r w:rsidR="009654F7">
        <w:rPr>
          <w:lang w:val="es-ES"/>
        </w:rPr>
        <w:t>, así como el preceptivo dictamen del Consejo Consultivo de La Rioja</w:t>
      </w:r>
      <w:r w:rsidR="00BF357B" w:rsidRPr="00B65497">
        <w:rPr>
          <w:lang w:val="es-ES"/>
        </w:rPr>
        <w:t>.</w:t>
      </w:r>
      <w:r w:rsidR="00B65497">
        <w:rPr>
          <w:lang w:val="es-ES"/>
        </w:rPr>
        <w:t xml:space="preserve"> </w:t>
      </w:r>
    </w:p>
    <w:p w14:paraId="4303B53A" w14:textId="77777777" w:rsidR="00F76BEE" w:rsidRDefault="00F76BEE" w:rsidP="0047552C">
      <w:pPr>
        <w:pStyle w:val="CuerpodetextoNotadePrensa"/>
        <w:rPr>
          <w:lang w:val="es-ES"/>
        </w:rPr>
      </w:pPr>
    </w:p>
    <w:p w14:paraId="6242F78C" w14:textId="6D8C9284" w:rsidR="00F76BEE" w:rsidRPr="00261917" w:rsidRDefault="00F76BEE" w:rsidP="0047552C">
      <w:pPr>
        <w:pStyle w:val="CuerpodetextoNotadePrensa"/>
        <w:rPr>
          <w:lang w:val="es-ES"/>
        </w:rPr>
      </w:pPr>
      <w:r w:rsidRPr="00F76BEE">
        <w:rPr>
          <w:lang w:val="es-ES"/>
        </w:rPr>
        <w:t>La</w:t>
      </w:r>
      <w:r>
        <w:rPr>
          <w:lang w:val="es-ES"/>
        </w:rPr>
        <w:t>s</w:t>
      </w:r>
      <w:r w:rsidRPr="00F76BEE">
        <w:rPr>
          <w:lang w:val="es-ES"/>
        </w:rPr>
        <w:t xml:space="preserve"> historia</w:t>
      </w:r>
      <w:r>
        <w:rPr>
          <w:lang w:val="es-ES"/>
        </w:rPr>
        <w:t>s</w:t>
      </w:r>
      <w:r w:rsidRPr="00F76BEE">
        <w:rPr>
          <w:lang w:val="es-ES"/>
        </w:rPr>
        <w:t xml:space="preserve"> clínica</w:t>
      </w:r>
      <w:r>
        <w:rPr>
          <w:lang w:val="es-ES"/>
        </w:rPr>
        <w:t>s</w:t>
      </w:r>
      <w:r w:rsidRPr="00F76BEE">
        <w:rPr>
          <w:lang w:val="es-ES"/>
        </w:rPr>
        <w:t xml:space="preserve"> será</w:t>
      </w:r>
      <w:r>
        <w:rPr>
          <w:lang w:val="es-ES"/>
        </w:rPr>
        <w:t>n</w:t>
      </w:r>
      <w:r w:rsidRPr="00F76BEE">
        <w:rPr>
          <w:lang w:val="es-ES"/>
        </w:rPr>
        <w:t xml:space="preserve"> única</w:t>
      </w:r>
      <w:r>
        <w:rPr>
          <w:lang w:val="es-ES"/>
        </w:rPr>
        <w:t>s</w:t>
      </w:r>
      <w:r w:rsidRPr="00F76BEE">
        <w:rPr>
          <w:lang w:val="es-ES"/>
        </w:rPr>
        <w:t xml:space="preserve"> por cada paciente, se identificará</w:t>
      </w:r>
      <w:r>
        <w:rPr>
          <w:lang w:val="es-ES"/>
        </w:rPr>
        <w:t>n</w:t>
      </w:r>
      <w:r w:rsidRPr="00F76BEE">
        <w:rPr>
          <w:lang w:val="es-ES"/>
        </w:rPr>
        <w:t xml:space="preserve"> con n</w:t>
      </w:r>
      <w:r>
        <w:rPr>
          <w:lang w:val="es-ES"/>
        </w:rPr>
        <w:t>ú</w:t>
      </w:r>
      <w:r w:rsidRPr="00F76BEE">
        <w:rPr>
          <w:lang w:val="es-ES"/>
        </w:rPr>
        <w:t>mero</w:t>
      </w:r>
      <w:r>
        <w:rPr>
          <w:lang w:val="es-ES"/>
        </w:rPr>
        <w:t>s</w:t>
      </w:r>
      <w:r w:rsidRPr="00F76BEE">
        <w:rPr>
          <w:lang w:val="es-ES"/>
        </w:rPr>
        <w:t xml:space="preserve"> </w:t>
      </w:r>
      <w:r>
        <w:rPr>
          <w:lang w:val="es-ES"/>
        </w:rPr>
        <w:t>exclusivos</w:t>
      </w:r>
      <w:r w:rsidRPr="00F76BEE">
        <w:rPr>
          <w:lang w:val="es-ES"/>
        </w:rPr>
        <w:t xml:space="preserve"> y excluyente</w:t>
      </w:r>
      <w:r>
        <w:rPr>
          <w:lang w:val="es-ES"/>
        </w:rPr>
        <w:t>s</w:t>
      </w:r>
      <w:r w:rsidRPr="00F76BEE">
        <w:rPr>
          <w:lang w:val="es-ES"/>
        </w:rPr>
        <w:t xml:space="preserve">, </w:t>
      </w:r>
      <w:r w:rsidR="00E13475">
        <w:rPr>
          <w:lang w:val="es-ES"/>
        </w:rPr>
        <w:t>y</w:t>
      </w:r>
      <w:r w:rsidRPr="00F76BEE">
        <w:rPr>
          <w:lang w:val="es-ES"/>
        </w:rPr>
        <w:t xml:space="preserve"> guardar</w:t>
      </w:r>
      <w:r>
        <w:rPr>
          <w:lang w:val="es-ES"/>
        </w:rPr>
        <w:t>án</w:t>
      </w:r>
      <w:r w:rsidRPr="00F76BEE">
        <w:rPr>
          <w:lang w:val="es-ES"/>
        </w:rPr>
        <w:t xml:space="preserve"> un orden secuencial del proceso asistencial de</w:t>
      </w:r>
      <w:r>
        <w:rPr>
          <w:lang w:val="es-ES"/>
        </w:rPr>
        <w:t xml:space="preserve"> cada uno de los ciudadanos</w:t>
      </w:r>
      <w:r w:rsidRPr="00F76BEE">
        <w:rPr>
          <w:lang w:val="es-ES"/>
        </w:rPr>
        <w:t>.</w:t>
      </w:r>
      <w:r w:rsidR="00E13475">
        <w:rPr>
          <w:lang w:val="es-ES"/>
        </w:rPr>
        <w:t xml:space="preserve"> Todas contendrán de forma clara y concisa</w:t>
      </w:r>
      <w:r w:rsidR="00E13475" w:rsidRPr="00E13475">
        <w:rPr>
          <w:lang w:val="es-ES"/>
        </w:rPr>
        <w:t xml:space="preserve"> documentos y registros informáticos,</w:t>
      </w:r>
      <w:r w:rsidR="00E13475">
        <w:rPr>
          <w:lang w:val="es-ES"/>
        </w:rPr>
        <w:t xml:space="preserve"> y</w:t>
      </w:r>
      <w:r w:rsidR="00E13475" w:rsidRPr="00E13475">
        <w:rPr>
          <w:lang w:val="es-ES"/>
        </w:rPr>
        <w:t xml:space="preserve"> valoraciones e informaciones generados de los procesos asistenciales de</w:t>
      </w:r>
      <w:r w:rsidR="00E13475">
        <w:rPr>
          <w:lang w:val="es-ES"/>
        </w:rPr>
        <w:t xml:space="preserve"> los</w:t>
      </w:r>
      <w:r w:rsidR="00E13475" w:rsidRPr="00E13475">
        <w:rPr>
          <w:lang w:val="es-ES"/>
        </w:rPr>
        <w:t xml:space="preserve"> paciente</w:t>
      </w:r>
      <w:r w:rsidR="00E13475">
        <w:rPr>
          <w:lang w:val="es-ES"/>
        </w:rPr>
        <w:t>s</w:t>
      </w:r>
      <w:r w:rsidR="00E13475" w:rsidRPr="00E13475">
        <w:rPr>
          <w:lang w:val="es-ES"/>
        </w:rPr>
        <w:t xml:space="preserve"> </w:t>
      </w:r>
      <w:r w:rsidR="00E13475">
        <w:rPr>
          <w:lang w:val="es-ES"/>
        </w:rPr>
        <w:t>sobre</w:t>
      </w:r>
      <w:r w:rsidR="00E13475" w:rsidRPr="00E13475">
        <w:rPr>
          <w:lang w:val="es-ES"/>
        </w:rPr>
        <w:t xml:space="preserve"> su estado de salud, la asistencia </w:t>
      </w:r>
      <w:r w:rsidR="00E13475" w:rsidRPr="00261917">
        <w:rPr>
          <w:lang w:val="es-ES"/>
        </w:rPr>
        <w:t>sanitaria que han recibido y su evolución clínica.</w:t>
      </w:r>
    </w:p>
    <w:p w14:paraId="0FD4EF55" w14:textId="44DB20E7" w:rsidR="00B65497" w:rsidRPr="00261917" w:rsidRDefault="00B65497" w:rsidP="0047552C">
      <w:pPr>
        <w:pStyle w:val="CuerpodetextoNotadePrensa"/>
        <w:rPr>
          <w:lang w:val="es-ES"/>
        </w:rPr>
      </w:pPr>
    </w:p>
    <w:p w14:paraId="258A2193" w14:textId="25C6A436" w:rsidR="002B3224" w:rsidRPr="00261917" w:rsidRDefault="002B3224" w:rsidP="0047552C">
      <w:pPr>
        <w:pStyle w:val="CuerpodetextoNotadePrensa"/>
        <w:rPr>
          <w:lang w:val="es-ES"/>
        </w:rPr>
      </w:pPr>
      <w:r w:rsidRPr="00261917">
        <w:rPr>
          <w:lang w:val="es-ES"/>
        </w:rPr>
        <w:t xml:space="preserve">Además, se </w:t>
      </w:r>
      <w:r w:rsidR="004B45F1" w:rsidRPr="00261917">
        <w:rPr>
          <w:lang w:val="es-ES"/>
        </w:rPr>
        <w:t>regularizarán los</w:t>
      </w:r>
      <w:r w:rsidRPr="00261917">
        <w:rPr>
          <w:lang w:val="es-ES"/>
        </w:rPr>
        <w:t xml:space="preserve"> </w:t>
      </w:r>
      <w:r w:rsidR="004B45F1" w:rsidRPr="00261917">
        <w:rPr>
          <w:lang w:val="es-ES"/>
        </w:rPr>
        <w:t xml:space="preserve">actuales </w:t>
      </w:r>
      <w:r w:rsidRPr="00261917">
        <w:rPr>
          <w:lang w:val="es-ES"/>
        </w:rPr>
        <w:t xml:space="preserve">mecanismos </w:t>
      </w:r>
      <w:r w:rsidR="004B45F1" w:rsidRPr="00261917">
        <w:rPr>
          <w:lang w:val="es-ES"/>
        </w:rPr>
        <w:t>que permite</w:t>
      </w:r>
      <w:r w:rsidRPr="00261917">
        <w:rPr>
          <w:lang w:val="es-ES"/>
        </w:rPr>
        <w:t>n la especial custodia de determinados contenidos como las áreas de genética, sexualidad y reproducción, psiquiatría, donación y trasplante de órganos y tejidos, enfermedades infecciosas que puedan perjudicar la vida social o laboral, eutanasia, datos relativos a la violencia de género y otros que puedan considerarse pertinentes, bien a petición del propio paciente o del profesional responsable del mismo.</w:t>
      </w:r>
    </w:p>
    <w:p w14:paraId="632015B7" w14:textId="77777777" w:rsidR="00627E15" w:rsidRPr="00261917" w:rsidRDefault="00627E15" w:rsidP="0047552C">
      <w:pPr>
        <w:pStyle w:val="CuerpodetextoNotadePrensa"/>
        <w:rPr>
          <w:lang w:val="es-ES"/>
        </w:rPr>
      </w:pPr>
    </w:p>
    <w:p w14:paraId="5B0133BF" w14:textId="70CF7DF5" w:rsidR="00627E15" w:rsidRPr="00261917" w:rsidRDefault="00627E15" w:rsidP="0047552C">
      <w:pPr>
        <w:pStyle w:val="CuerpodetextoNotadePrensa"/>
        <w:rPr>
          <w:b/>
          <w:lang w:val="es-ES"/>
        </w:rPr>
      </w:pPr>
      <w:r w:rsidRPr="00261917">
        <w:rPr>
          <w:b/>
          <w:lang w:val="es-ES"/>
        </w:rPr>
        <w:t>Comisión de Seguridad</w:t>
      </w:r>
    </w:p>
    <w:p w14:paraId="146651EE" w14:textId="7BE17C63" w:rsidR="00681FA6" w:rsidRPr="00261917" w:rsidRDefault="00681FA6" w:rsidP="0047552C">
      <w:pPr>
        <w:pStyle w:val="CuerpodetextoNotadePrensa"/>
        <w:rPr>
          <w:lang w:val="es-ES"/>
        </w:rPr>
      </w:pPr>
      <w:r w:rsidRPr="00261917">
        <w:rPr>
          <w:lang w:val="es-ES"/>
        </w:rPr>
        <w:t>Toda persona que tenga acceso a los datos incorporados en la historia clínica, así como cualquier documentación clínica, queda sujeta al deber de secreto. Asimismo, se constituye la Comisión de Seguridad y Acceso a la Historia Clínica como un órgano de trabajo encargado de evaluar los sistemas de custodia y la protección de los datos contenido</w:t>
      </w:r>
      <w:r w:rsidR="004B45F1" w:rsidRPr="00261917">
        <w:rPr>
          <w:lang w:val="es-ES"/>
        </w:rPr>
        <w:t>s</w:t>
      </w:r>
      <w:r w:rsidRPr="00261917">
        <w:rPr>
          <w:lang w:val="es-ES"/>
        </w:rPr>
        <w:t>, así como de procurar la pertinencia de los accesos a las mismas.</w:t>
      </w:r>
    </w:p>
    <w:p w14:paraId="3018EF05" w14:textId="4B5AB986" w:rsidR="00B65497" w:rsidRPr="00261917" w:rsidRDefault="00B65497" w:rsidP="0047552C">
      <w:pPr>
        <w:pStyle w:val="CuerpodetextoNotadePrensa"/>
        <w:rPr>
          <w:lang w:val="es-ES"/>
        </w:rPr>
      </w:pPr>
    </w:p>
    <w:p w14:paraId="728C2D7B" w14:textId="68A3D187" w:rsidR="00681FA6" w:rsidRPr="00261917" w:rsidRDefault="00681FA6" w:rsidP="0047552C">
      <w:pPr>
        <w:pStyle w:val="CuerpodetextoNotadePrensa"/>
        <w:rPr>
          <w:lang w:val="es-ES"/>
        </w:rPr>
      </w:pPr>
      <w:r w:rsidRPr="00261917">
        <w:rPr>
          <w:lang w:val="es-ES"/>
        </w:rPr>
        <w:t xml:space="preserve">El paciente o usuario tiene derecho de acceso a la información contenida en la historia clínica y a obtener copia de los informes o datos que figuran en la misma, acreditando su identidad o a través de un representante. En el caso de pacientes fallecidos, se facilita el acceso a la información contenida en su historia clínica electrónica a las personas vinculadas a los mismos, por razones familiares </w:t>
      </w:r>
      <w:proofErr w:type="gramStart"/>
      <w:r w:rsidR="00E255AB" w:rsidRPr="00261917">
        <w:rPr>
          <w:lang w:val="es-ES"/>
        </w:rPr>
        <w:t>o</w:t>
      </w:r>
      <w:proofErr w:type="gramEnd"/>
      <w:r w:rsidR="00E255AB">
        <w:rPr>
          <w:lang w:val="es-ES"/>
        </w:rPr>
        <w:t xml:space="preserve"> </w:t>
      </w:r>
      <w:r w:rsidRPr="00261917">
        <w:rPr>
          <w:lang w:val="es-ES"/>
        </w:rPr>
        <w:t>de hecho, excepto que el paciente lo prohibiera expresamente y así se acredite.</w:t>
      </w:r>
    </w:p>
    <w:p w14:paraId="27ABD5DC" w14:textId="651959C3" w:rsidR="00261510" w:rsidRPr="00261917" w:rsidRDefault="00261510" w:rsidP="00701A4C">
      <w:pPr>
        <w:pStyle w:val="CuerpodetextoNotadePrensa"/>
        <w:rPr>
          <w:color w:val="auto"/>
          <w:lang w:val="es-ES"/>
        </w:rPr>
      </w:pPr>
    </w:p>
    <w:p w14:paraId="18958341" w14:textId="7E70CAFB" w:rsidR="00F97F5B" w:rsidRPr="00261917" w:rsidRDefault="00F97F5B" w:rsidP="00701A4C">
      <w:pPr>
        <w:pStyle w:val="CuerpodetextoNotadePrensa"/>
        <w:rPr>
          <w:lang w:val="es-ES"/>
        </w:rPr>
      </w:pPr>
      <w:r w:rsidRPr="00261917">
        <w:rPr>
          <w:lang w:val="es-ES"/>
        </w:rPr>
        <w:t xml:space="preserve">A las compañías </w:t>
      </w:r>
      <w:r w:rsidR="00195D87" w:rsidRPr="00261917">
        <w:rPr>
          <w:lang w:val="es-ES"/>
        </w:rPr>
        <w:t>aseguradoras privadas</w:t>
      </w:r>
      <w:r w:rsidRPr="00261917">
        <w:rPr>
          <w:lang w:val="es-ES"/>
        </w:rPr>
        <w:t>, u otros terceros obligados al pago, sólo se les facilitarán aquellos datos de la historia clínica electrónica imprescindibles a efectos de facturación, con la finalidad de la justificación del ga</w:t>
      </w:r>
      <w:r w:rsidR="00195D87" w:rsidRPr="00261917">
        <w:rPr>
          <w:lang w:val="es-ES"/>
        </w:rPr>
        <w:t xml:space="preserve">sto. Cualquier otra información </w:t>
      </w:r>
      <w:r w:rsidRPr="00261917">
        <w:rPr>
          <w:lang w:val="es-ES"/>
        </w:rPr>
        <w:t>solicitada por la compañía aseguradora requerirá el consentimiento expreso del paciente.</w:t>
      </w:r>
    </w:p>
    <w:p w14:paraId="4827FF03" w14:textId="416EEB6F" w:rsidR="00195D87" w:rsidRPr="00261917" w:rsidRDefault="00195D87" w:rsidP="00701A4C">
      <w:pPr>
        <w:pStyle w:val="CuerpodetextoNotadePrensa"/>
        <w:rPr>
          <w:lang w:val="es-ES"/>
        </w:rPr>
      </w:pPr>
    </w:p>
    <w:p w14:paraId="574AD6E4" w14:textId="1895AFA2" w:rsidR="00195D87" w:rsidRPr="00195D87" w:rsidRDefault="00195D87" w:rsidP="00701A4C">
      <w:pPr>
        <w:pStyle w:val="CuerpodetextoNotadePrensa"/>
        <w:rPr>
          <w:color w:val="auto"/>
          <w:lang w:val="es-ES"/>
        </w:rPr>
      </w:pPr>
      <w:r w:rsidRPr="00261917">
        <w:rPr>
          <w:lang w:val="es-ES"/>
        </w:rPr>
        <w:t>El decreto entrará en vigor el día siguiente al de su publicación en el Boletín Oficial de La Rioja (BOR).</w:t>
      </w:r>
    </w:p>
    <w:sectPr w:rsidR="00195D87" w:rsidRPr="00195D8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CD86" w14:textId="77777777" w:rsidR="002F0DE2" w:rsidRDefault="002F0DE2" w:rsidP="0069392B">
      <w:r>
        <w:separator/>
      </w:r>
    </w:p>
  </w:endnote>
  <w:endnote w:type="continuationSeparator" w:id="0">
    <w:p w14:paraId="2534ECCD" w14:textId="77777777" w:rsidR="002F0DE2" w:rsidRDefault="002F0D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2358" w14:textId="77777777" w:rsidR="002F0DE2" w:rsidRDefault="002F0DE2" w:rsidP="0069392B">
      <w:r>
        <w:separator/>
      </w:r>
    </w:p>
  </w:footnote>
  <w:footnote w:type="continuationSeparator" w:id="0">
    <w:p w14:paraId="1348F320" w14:textId="77777777" w:rsidR="002F0DE2" w:rsidRDefault="002F0D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1DDB"/>
    <w:rsid w:val="00034676"/>
    <w:rsid w:val="0004582D"/>
    <w:rsid w:val="000579A8"/>
    <w:rsid w:val="00061701"/>
    <w:rsid w:val="000D6A5D"/>
    <w:rsid w:val="000F3F3C"/>
    <w:rsid w:val="00100590"/>
    <w:rsid w:val="001037A5"/>
    <w:rsid w:val="00132AA0"/>
    <w:rsid w:val="001542F7"/>
    <w:rsid w:val="0018459D"/>
    <w:rsid w:val="00195D87"/>
    <w:rsid w:val="001968A5"/>
    <w:rsid w:val="001D5774"/>
    <w:rsid w:val="0020207D"/>
    <w:rsid w:val="00240D3F"/>
    <w:rsid w:val="00250CDB"/>
    <w:rsid w:val="00261510"/>
    <w:rsid w:val="00261917"/>
    <w:rsid w:val="002738C5"/>
    <w:rsid w:val="002873D9"/>
    <w:rsid w:val="002B3224"/>
    <w:rsid w:val="002C41E9"/>
    <w:rsid w:val="002C5DF7"/>
    <w:rsid w:val="002D2C13"/>
    <w:rsid w:val="002D3B2D"/>
    <w:rsid w:val="002E4839"/>
    <w:rsid w:val="002E72EE"/>
    <w:rsid w:val="002F0DE2"/>
    <w:rsid w:val="003076F5"/>
    <w:rsid w:val="00307CD0"/>
    <w:rsid w:val="003364A2"/>
    <w:rsid w:val="0034365A"/>
    <w:rsid w:val="00346ABB"/>
    <w:rsid w:val="0035439E"/>
    <w:rsid w:val="0039037D"/>
    <w:rsid w:val="0039046B"/>
    <w:rsid w:val="003A3E60"/>
    <w:rsid w:val="003C1605"/>
    <w:rsid w:val="00417179"/>
    <w:rsid w:val="00435C9E"/>
    <w:rsid w:val="00456802"/>
    <w:rsid w:val="0047552C"/>
    <w:rsid w:val="00477863"/>
    <w:rsid w:val="00495B58"/>
    <w:rsid w:val="00495D1F"/>
    <w:rsid w:val="004B45F1"/>
    <w:rsid w:val="004D420D"/>
    <w:rsid w:val="004D594F"/>
    <w:rsid w:val="0050645C"/>
    <w:rsid w:val="005342B1"/>
    <w:rsid w:val="00544A8B"/>
    <w:rsid w:val="005475FC"/>
    <w:rsid w:val="00574433"/>
    <w:rsid w:val="0058176E"/>
    <w:rsid w:val="00596975"/>
    <w:rsid w:val="00597247"/>
    <w:rsid w:val="00597936"/>
    <w:rsid w:val="006049C5"/>
    <w:rsid w:val="00627E15"/>
    <w:rsid w:val="006563C4"/>
    <w:rsid w:val="0065740D"/>
    <w:rsid w:val="0066190B"/>
    <w:rsid w:val="00664B03"/>
    <w:rsid w:val="006678BE"/>
    <w:rsid w:val="00673FFA"/>
    <w:rsid w:val="00680F8D"/>
    <w:rsid w:val="00681220"/>
    <w:rsid w:val="00681FA6"/>
    <w:rsid w:val="0069392B"/>
    <w:rsid w:val="006A7DBC"/>
    <w:rsid w:val="006B0802"/>
    <w:rsid w:val="006F0185"/>
    <w:rsid w:val="006F20C5"/>
    <w:rsid w:val="00701A4C"/>
    <w:rsid w:val="00706970"/>
    <w:rsid w:val="00716285"/>
    <w:rsid w:val="00790E35"/>
    <w:rsid w:val="007A7E63"/>
    <w:rsid w:val="007C7121"/>
    <w:rsid w:val="007D6FFF"/>
    <w:rsid w:val="007E4491"/>
    <w:rsid w:val="0087541B"/>
    <w:rsid w:val="00881A89"/>
    <w:rsid w:val="00892C54"/>
    <w:rsid w:val="008B05E4"/>
    <w:rsid w:val="008E7E40"/>
    <w:rsid w:val="0091432F"/>
    <w:rsid w:val="00917E39"/>
    <w:rsid w:val="009654F7"/>
    <w:rsid w:val="009735EC"/>
    <w:rsid w:val="00977EFE"/>
    <w:rsid w:val="009E7835"/>
    <w:rsid w:val="00A141BE"/>
    <w:rsid w:val="00A33B22"/>
    <w:rsid w:val="00A347CA"/>
    <w:rsid w:val="00A566CE"/>
    <w:rsid w:val="00A6238F"/>
    <w:rsid w:val="00A756FA"/>
    <w:rsid w:val="00AA0B41"/>
    <w:rsid w:val="00AC6E30"/>
    <w:rsid w:val="00B1222A"/>
    <w:rsid w:val="00B51937"/>
    <w:rsid w:val="00B65497"/>
    <w:rsid w:val="00B66B87"/>
    <w:rsid w:val="00B93DBC"/>
    <w:rsid w:val="00B97C22"/>
    <w:rsid w:val="00B97FCD"/>
    <w:rsid w:val="00BA5D06"/>
    <w:rsid w:val="00BE70B2"/>
    <w:rsid w:val="00BF357B"/>
    <w:rsid w:val="00C05A43"/>
    <w:rsid w:val="00C22F34"/>
    <w:rsid w:val="00C4602B"/>
    <w:rsid w:val="00C648E7"/>
    <w:rsid w:val="00C83CF8"/>
    <w:rsid w:val="00CC08D8"/>
    <w:rsid w:val="00CC257A"/>
    <w:rsid w:val="00CE5EC8"/>
    <w:rsid w:val="00D017AC"/>
    <w:rsid w:val="00D174F1"/>
    <w:rsid w:val="00D259EB"/>
    <w:rsid w:val="00D312AD"/>
    <w:rsid w:val="00D53E08"/>
    <w:rsid w:val="00DD0856"/>
    <w:rsid w:val="00DE5D40"/>
    <w:rsid w:val="00E13475"/>
    <w:rsid w:val="00E255AB"/>
    <w:rsid w:val="00E41609"/>
    <w:rsid w:val="00E517E4"/>
    <w:rsid w:val="00E63FE9"/>
    <w:rsid w:val="00E75C7A"/>
    <w:rsid w:val="00EA4E2E"/>
    <w:rsid w:val="00ED47D0"/>
    <w:rsid w:val="00F671DE"/>
    <w:rsid w:val="00F7642F"/>
    <w:rsid w:val="00F76BEE"/>
    <w:rsid w:val="00F8126E"/>
    <w:rsid w:val="00F92DFC"/>
    <w:rsid w:val="00F97F5B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0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8</cp:revision>
  <cp:lastPrinted>2024-02-19T10:54:00Z</cp:lastPrinted>
  <dcterms:created xsi:type="dcterms:W3CDTF">2024-02-19T11:28:00Z</dcterms:created>
  <dcterms:modified xsi:type="dcterms:W3CDTF">2024-02-19T18:52:00Z</dcterms:modified>
</cp:coreProperties>
</file>