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49C85B7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9751C">
        <w:t>29</w:t>
      </w:r>
      <w:r w:rsidR="00E517E4" w:rsidRPr="00A756FA">
        <w:t>/</w:t>
      </w:r>
      <w:r w:rsidR="0059751C">
        <w:t>01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375749E" w:rsidR="00261510" w:rsidRPr="004D594F" w:rsidRDefault="0014756E" w:rsidP="0047552C">
      <w:pPr>
        <w:pStyle w:val="TtuloNotadePrensa"/>
        <w:jc w:val="both"/>
      </w:pPr>
      <w:bookmarkStart w:id="1" w:name="_Hlk139456888"/>
      <w:bookmarkEnd w:id="0"/>
      <w:r>
        <w:t>La ADER pone a disposición del tejido empresarial</w:t>
      </w:r>
      <w:r w:rsidR="000E2C42">
        <w:t xml:space="preserve"> </w:t>
      </w:r>
      <w:r w:rsidR="008A4E4F">
        <w:t>19</w:t>
      </w:r>
      <w:r w:rsidRPr="00F45B3C">
        <w:t xml:space="preserve"> millones de euros para </w:t>
      </w:r>
      <w:r w:rsidR="00EA7BE3" w:rsidRPr="00F45B3C">
        <w:t>la realización de inversiones incluyendo</w:t>
      </w:r>
      <w:r w:rsidR="00EA7BE3">
        <w:t xml:space="preserve"> </w:t>
      </w:r>
      <w:r>
        <w:t>la adquisición de parcelas</w:t>
      </w:r>
      <w:r w:rsidR="007704EF">
        <w:t xml:space="preserve"> </w:t>
      </w:r>
      <w:r>
        <w:t>en polígonos industriales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3170B45F" w14:textId="0BB011EB" w:rsidR="0014756E" w:rsidRDefault="0014756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Las </w:t>
      </w:r>
      <w:r w:rsidR="00F45B3C">
        <w:rPr>
          <w:b/>
          <w:lang w:val="es-ES"/>
        </w:rPr>
        <w:t>subvenciones podrán ser de hasta 300.000 euros</w:t>
      </w:r>
      <w:r>
        <w:rPr>
          <w:b/>
          <w:lang w:val="es-ES"/>
        </w:rPr>
        <w:t xml:space="preserve"> </w:t>
      </w:r>
      <w:r w:rsidR="00F45B3C">
        <w:rPr>
          <w:b/>
          <w:lang w:val="es-ES"/>
        </w:rPr>
        <w:t xml:space="preserve">para la compra de suelo </w:t>
      </w:r>
      <w:r>
        <w:rPr>
          <w:b/>
          <w:lang w:val="es-ES"/>
        </w:rPr>
        <w:t>en polígonos de titular</w:t>
      </w:r>
      <w:r w:rsidR="00D13E45">
        <w:rPr>
          <w:b/>
          <w:lang w:val="es-ES"/>
        </w:rPr>
        <w:t xml:space="preserve">idad </w:t>
      </w:r>
      <w:r w:rsidR="00D13E45" w:rsidRPr="008A4E4F">
        <w:rPr>
          <w:b/>
          <w:lang w:val="es-ES"/>
        </w:rPr>
        <w:t xml:space="preserve">pública </w:t>
      </w:r>
      <w:r w:rsidR="008A4E4F" w:rsidRPr="008A4E4F">
        <w:rPr>
          <w:b/>
          <w:lang w:val="es-ES"/>
        </w:rPr>
        <w:t>en Calahorra y Alfaro, además de en</w:t>
      </w:r>
      <w:r w:rsidR="004B084B" w:rsidRPr="008A4E4F">
        <w:rPr>
          <w:b/>
          <w:lang w:val="es-ES"/>
        </w:rPr>
        <w:t xml:space="preserve"> toda la geografía riojana</w:t>
      </w:r>
    </w:p>
    <w:p w14:paraId="0B07CA17" w14:textId="44E08895" w:rsidR="0014756E" w:rsidRDefault="0014756E" w:rsidP="0047552C">
      <w:pPr>
        <w:pStyle w:val="CuerpodetextoNotadePrensa"/>
        <w:rPr>
          <w:b/>
          <w:lang w:val="es-ES"/>
        </w:rPr>
      </w:pPr>
    </w:p>
    <w:p w14:paraId="74E486C1" w14:textId="1A7F3E02" w:rsidR="0014756E" w:rsidRPr="0059751C" w:rsidRDefault="00CB41D3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Ante la nula flexibilidad</w:t>
      </w:r>
      <w:r w:rsidR="008A4E4F">
        <w:rPr>
          <w:b/>
          <w:lang w:val="es-ES"/>
        </w:rPr>
        <w:t xml:space="preserve"> </w:t>
      </w:r>
      <w:r>
        <w:rPr>
          <w:b/>
          <w:lang w:val="es-ES"/>
        </w:rPr>
        <w:t xml:space="preserve">mostrada por </w:t>
      </w:r>
      <w:r w:rsidR="008A4E4F">
        <w:rPr>
          <w:b/>
          <w:lang w:val="es-ES"/>
        </w:rPr>
        <w:t>el Ministerio, e</w:t>
      </w:r>
      <w:r w:rsidR="0014756E">
        <w:rPr>
          <w:b/>
          <w:lang w:val="es-ES"/>
        </w:rPr>
        <w:t xml:space="preserve">l Gobierno de La Rioja </w:t>
      </w:r>
      <w:r w:rsidR="008A4E4F">
        <w:rPr>
          <w:b/>
          <w:lang w:val="es-ES"/>
        </w:rPr>
        <w:t>ha decidido no asumir la mala gestión heredada</w:t>
      </w:r>
      <w:r w:rsidR="0014756E">
        <w:rPr>
          <w:b/>
          <w:lang w:val="es-ES"/>
        </w:rPr>
        <w:t xml:space="preserve"> </w:t>
      </w:r>
      <w:r w:rsidR="008A4E4F">
        <w:rPr>
          <w:b/>
          <w:lang w:val="es-ES"/>
        </w:rPr>
        <w:t>que hace inviable aceptar</w:t>
      </w:r>
      <w:r w:rsidR="006D5236">
        <w:rPr>
          <w:b/>
          <w:lang w:val="es-ES"/>
        </w:rPr>
        <w:t xml:space="preserve"> la subvención nominativa concedida por valor de 20,5 millones de euros</w:t>
      </w:r>
    </w:p>
    <w:p w14:paraId="56784262" w14:textId="0705BCFC" w:rsidR="007E30F2" w:rsidRDefault="007E30F2" w:rsidP="007E30F2">
      <w:pPr>
        <w:pStyle w:val="CuerpodetextoNotadePrensa"/>
        <w:rPr>
          <w:lang w:val="es-ES"/>
        </w:rPr>
      </w:pPr>
    </w:p>
    <w:p w14:paraId="3661FC69" w14:textId="2B68CC88" w:rsidR="001C42C5" w:rsidRDefault="006D5236" w:rsidP="001C42C5">
      <w:pPr>
        <w:pStyle w:val="CuerpodetextoNotadePrensa"/>
        <w:rPr>
          <w:lang w:val="es-ES"/>
        </w:rPr>
      </w:pPr>
      <w:r>
        <w:rPr>
          <w:lang w:val="es-ES"/>
        </w:rPr>
        <w:t>El Consejo de Gobierno ha informado hoy, martes 30 de enero, que l</w:t>
      </w:r>
      <w:r w:rsidRPr="0014756E">
        <w:rPr>
          <w:lang w:val="es-ES"/>
        </w:rPr>
        <w:t xml:space="preserve">a Agencia de Desarrollo Económico de La Rioja </w:t>
      </w:r>
      <w:r w:rsidR="00EA7BE3">
        <w:rPr>
          <w:lang w:val="es-ES"/>
        </w:rPr>
        <w:t xml:space="preserve">(ADER) </w:t>
      </w:r>
      <w:r w:rsidR="00EA7BE3" w:rsidRPr="00F45B3C">
        <w:rPr>
          <w:lang w:val="es-ES"/>
        </w:rPr>
        <w:t>pondrá</w:t>
      </w:r>
      <w:r w:rsidRPr="00F45B3C">
        <w:rPr>
          <w:lang w:val="es-ES"/>
        </w:rPr>
        <w:t xml:space="preserve"> a disposición del tejido empresarial riojano </w:t>
      </w:r>
      <w:r w:rsidR="008A4E4F">
        <w:rPr>
          <w:color w:val="auto"/>
          <w:lang w:val="es-ES"/>
        </w:rPr>
        <w:t>19</w:t>
      </w:r>
      <w:r w:rsidRPr="00F45B3C">
        <w:rPr>
          <w:lang w:val="es-ES"/>
        </w:rPr>
        <w:t xml:space="preserve"> millones de euros para la implantación de nuevos </w:t>
      </w:r>
      <w:r w:rsidR="00D13E45" w:rsidRPr="00F45B3C">
        <w:rPr>
          <w:lang w:val="es-ES"/>
        </w:rPr>
        <w:t>proyectos empresariales</w:t>
      </w:r>
      <w:r w:rsidR="00CB41D3">
        <w:rPr>
          <w:lang w:val="es-ES"/>
        </w:rPr>
        <w:t>,</w:t>
      </w:r>
      <w:r w:rsidR="00EA7BE3" w:rsidRPr="00F45B3C">
        <w:rPr>
          <w:lang w:val="es-ES"/>
        </w:rPr>
        <w:t xml:space="preserve"> incluyendo la adqui</w:t>
      </w:r>
      <w:r w:rsidR="00371AE7" w:rsidRPr="00F45B3C">
        <w:rPr>
          <w:lang w:val="es-ES"/>
        </w:rPr>
        <w:t>sición de parcelas industriales</w:t>
      </w:r>
      <w:r w:rsidR="00F45B3C" w:rsidRPr="00F45B3C">
        <w:rPr>
          <w:lang w:val="es-ES"/>
        </w:rPr>
        <w:t>,</w:t>
      </w:r>
      <w:r w:rsidR="00371AE7" w:rsidRPr="00F45B3C">
        <w:rPr>
          <w:lang w:val="es-ES"/>
        </w:rPr>
        <w:t xml:space="preserve"> </w:t>
      </w:r>
      <w:r w:rsidR="00D13E45" w:rsidRPr="00F45B3C">
        <w:rPr>
          <w:lang w:val="es-ES"/>
        </w:rPr>
        <w:t xml:space="preserve">lo que supone </w:t>
      </w:r>
      <w:r w:rsidRPr="00F45B3C">
        <w:rPr>
          <w:lang w:val="es-ES"/>
        </w:rPr>
        <w:t>un estímulo sin</w:t>
      </w:r>
      <w:r>
        <w:rPr>
          <w:lang w:val="es-ES"/>
        </w:rPr>
        <w:t xml:space="preserve"> precedentes en los pl</w:t>
      </w:r>
      <w:r w:rsidR="00D13E45">
        <w:rPr>
          <w:lang w:val="es-ES"/>
        </w:rPr>
        <w:t>anes estratégicos de la agencia</w:t>
      </w:r>
      <w:r w:rsidR="006B4BD2">
        <w:rPr>
          <w:lang w:val="es-ES"/>
        </w:rPr>
        <w:t xml:space="preserve"> y una rúbrica de la política industrial que enarbola el Gobierno de La Rioja para incentivar las inversiones.</w:t>
      </w:r>
    </w:p>
    <w:p w14:paraId="7ED6346B" w14:textId="7AA5FA8F" w:rsidR="00EA7BE3" w:rsidRDefault="00EA7BE3" w:rsidP="001C42C5">
      <w:pPr>
        <w:pStyle w:val="CuerpodetextoNotadePrensa"/>
        <w:rPr>
          <w:lang w:val="es-ES"/>
        </w:rPr>
      </w:pPr>
    </w:p>
    <w:p w14:paraId="02E2DE87" w14:textId="30DF2AEF" w:rsidR="00EA7BE3" w:rsidRPr="00CB41D3" w:rsidRDefault="004217F3" w:rsidP="00EA7BE3">
      <w:pPr>
        <w:pStyle w:val="CuerpodetextoNotadePrensa"/>
        <w:rPr>
          <w:lang w:val="es-ES"/>
        </w:rPr>
      </w:pPr>
      <w:r>
        <w:rPr>
          <w:lang w:val="es-ES"/>
        </w:rPr>
        <w:t>Este Plan Estratégico 2024 va</w:t>
      </w:r>
      <w:r w:rsidR="00EA7BE3" w:rsidRPr="008A4E4F">
        <w:rPr>
          <w:lang w:val="es-ES"/>
        </w:rPr>
        <w:t xml:space="preserve"> a articular dos tipologías de subvención complementarias y compatibles</w:t>
      </w:r>
      <w:r w:rsidR="00CB41D3">
        <w:rPr>
          <w:lang w:val="es-ES"/>
        </w:rPr>
        <w:t xml:space="preserve">, financiadas con fondos propios de la Agencia. </w:t>
      </w:r>
      <w:r w:rsidR="00EA7BE3" w:rsidRPr="008A4E4F">
        <w:rPr>
          <w:lang w:val="es-ES"/>
        </w:rPr>
        <w:t xml:space="preserve">A través de la primera de ellas, dirigida a </w:t>
      </w:r>
      <w:r w:rsidR="00371AE7" w:rsidRPr="008A4E4F">
        <w:rPr>
          <w:lang w:val="es-ES"/>
        </w:rPr>
        <w:t>la adquisición de suelo e</w:t>
      </w:r>
      <w:r w:rsidR="00EA7BE3" w:rsidRPr="008A4E4F">
        <w:rPr>
          <w:lang w:val="es-ES"/>
        </w:rPr>
        <w:t>n polígonos industriales, se concede una subvención sobre el coste del suelo, respetando los límites de los reglamentos europeos. La Orden pertinente recogerá esta conce</w:t>
      </w:r>
      <w:r w:rsidR="00CB41D3">
        <w:rPr>
          <w:lang w:val="es-ES"/>
        </w:rPr>
        <w:t>sión que podrá ser del 100</w:t>
      </w:r>
      <w:r w:rsidR="00EA7BE3" w:rsidRPr="008A4E4F">
        <w:rPr>
          <w:lang w:val="es-ES"/>
        </w:rPr>
        <w:t>% en compras de parcelas ubicadas en po</w:t>
      </w:r>
      <w:r w:rsidR="008A4E4F">
        <w:rPr>
          <w:lang w:val="es-ES"/>
        </w:rPr>
        <w:t xml:space="preserve">lígonos de titularidad pública en Calahorra, Alfaro y </w:t>
      </w:r>
      <w:r w:rsidR="008B488E">
        <w:rPr>
          <w:lang w:val="es-ES"/>
        </w:rPr>
        <w:t>otras</w:t>
      </w:r>
      <w:r w:rsidR="008A4E4F">
        <w:rPr>
          <w:lang w:val="es-ES"/>
        </w:rPr>
        <w:t xml:space="preserve"> localidad</w:t>
      </w:r>
      <w:r w:rsidR="008B488E">
        <w:rPr>
          <w:lang w:val="es-ES"/>
        </w:rPr>
        <w:t>es</w:t>
      </w:r>
      <w:r w:rsidR="008A4E4F">
        <w:rPr>
          <w:lang w:val="es-ES"/>
        </w:rPr>
        <w:t xml:space="preserve"> </w:t>
      </w:r>
      <w:r w:rsidR="008A4E4F" w:rsidRPr="008A4E4F">
        <w:rPr>
          <w:lang w:val="es-ES"/>
        </w:rPr>
        <w:t>de</w:t>
      </w:r>
      <w:r w:rsidR="004B084B" w:rsidRPr="008A4E4F">
        <w:rPr>
          <w:lang w:val="es-ES"/>
        </w:rPr>
        <w:t xml:space="preserve"> la geografía </w:t>
      </w:r>
      <w:r w:rsidR="004145DC" w:rsidRPr="008A4E4F">
        <w:rPr>
          <w:lang w:val="es-ES"/>
        </w:rPr>
        <w:t>riojana</w:t>
      </w:r>
      <w:r w:rsidR="00EA7BE3" w:rsidRPr="008A4E4F">
        <w:rPr>
          <w:lang w:val="es-ES"/>
        </w:rPr>
        <w:t xml:space="preserve">. </w:t>
      </w:r>
      <w:r w:rsidR="00F45B3C" w:rsidRPr="008A4E4F">
        <w:rPr>
          <w:lang w:val="es-ES"/>
        </w:rPr>
        <w:t>Este primer tipo de</w:t>
      </w:r>
      <w:r w:rsidR="00EA7BE3" w:rsidRPr="008A4E4F">
        <w:rPr>
          <w:lang w:val="es-ES"/>
        </w:rPr>
        <w:t xml:space="preserve"> ayuda podrá ascender hasta 300.000 euros por empresa</w:t>
      </w:r>
      <w:r w:rsidR="00CB41D3">
        <w:rPr>
          <w:lang w:val="es-ES"/>
        </w:rPr>
        <w:t xml:space="preserve"> como tope</w:t>
      </w:r>
      <w:r w:rsidR="008D416B" w:rsidRPr="008A4E4F">
        <w:rPr>
          <w:lang w:val="es-ES"/>
        </w:rPr>
        <w:t xml:space="preserve">, </w:t>
      </w:r>
      <w:r w:rsidR="008D416B" w:rsidRPr="008A4E4F">
        <w:rPr>
          <w:color w:val="auto"/>
          <w:lang w:val="es-ES"/>
        </w:rPr>
        <w:t>de tal manera que</w:t>
      </w:r>
      <w:r w:rsidR="00F45B3C" w:rsidRPr="008A4E4F">
        <w:rPr>
          <w:color w:val="auto"/>
          <w:lang w:val="es-ES"/>
        </w:rPr>
        <w:t xml:space="preserve"> </w:t>
      </w:r>
      <w:r w:rsidR="008D416B" w:rsidRPr="008A4E4F">
        <w:rPr>
          <w:color w:val="auto"/>
          <w:lang w:val="es-ES"/>
        </w:rPr>
        <w:t>el p</w:t>
      </w:r>
      <w:r w:rsidR="00F45B3C" w:rsidRPr="008A4E4F">
        <w:rPr>
          <w:color w:val="auto"/>
          <w:lang w:val="es-ES"/>
        </w:rPr>
        <w:t>recio de</w:t>
      </w:r>
      <w:r>
        <w:rPr>
          <w:color w:val="auto"/>
          <w:lang w:val="es-ES"/>
        </w:rPr>
        <w:t>l suelo por metro cuadrado podría</w:t>
      </w:r>
      <w:r w:rsidR="00F45B3C" w:rsidRPr="008A4E4F">
        <w:rPr>
          <w:color w:val="auto"/>
          <w:lang w:val="es-ES"/>
        </w:rPr>
        <w:t xml:space="preserve"> resultar </w:t>
      </w:r>
      <w:r>
        <w:rPr>
          <w:color w:val="auto"/>
          <w:lang w:val="es-ES"/>
        </w:rPr>
        <w:t>cero</w:t>
      </w:r>
      <w:r w:rsidR="008D416B" w:rsidRPr="008A4E4F">
        <w:rPr>
          <w:color w:val="auto"/>
          <w:lang w:val="es-ES"/>
        </w:rPr>
        <w:t xml:space="preserve"> euros</w:t>
      </w:r>
      <w:r w:rsidR="00CB41D3">
        <w:rPr>
          <w:color w:val="auto"/>
          <w:lang w:val="es-ES"/>
        </w:rPr>
        <w:t>, en función del tamaño de la parcela</w:t>
      </w:r>
      <w:r w:rsidR="00EA7BE3" w:rsidRPr="008A4E4F">
        <w:rPr>
          <w:color w:val="auto"/>
          <w:lang w:val="es-ES"/>
        </w:rPr>
        <w:t>.</w:t>
      </w:r>
    </w:p>
    <w:p w14:paraId="57B201E0" w14:textId="1CC5E9B0" w:rsidR="00EA7BE3" w:rsidRPr="00F63A70" w:rsidRDefault="00EA7BE3" w:rsidP="001C42C5">
      <w:pPr>
        <w:pStyle w:val="CuerpodetextoNotadePrensa"/>
        <w:rPr>
          <w:highlight w:val="yellow"/>
          <w:lang w:val="es-ES"/>
        </w:rPr>
      </w:pPr>
    </w:p>
    <w:p w14:paraId="2332DDCA" w14:textId="62908377" w:rsidR="001C42C5" w:rsidRPr="00F45B3C" w:rsidRDefault="00EA7BE3" w:rsidP="001C42C5">
      <w:pPr>
        <w:pStyle w:val="CuerpodetextoNotadePrensa"/>
        <w:rPr>
          <w:lang w:val="es-ES"/>
        </w:rPr>
      </w:pPr>
      <w:r w:rsidRPr="00F45B3C">
        <w:rPr>
          <w:lang w:val="es-ES"/>
        </w:rPr>
        <w:t>A través</w:t>
      </w:r>
      <w:r w:rsidR="00C611A8" w:rsidRPr="00F45B3C">
        <w:rPr>
          <w:lang w:val="es-ES"/>
        </w:rPr>
        <w:t xml:space="preserve"> de la segunda de las subvenciones</w:t>
      </w:r>
      <w:r w:rsidR="0033422D">
        <w:rPr>
          <w:lang w:val="es-ES"/>
        </w:rPr>
        <w:t>,</w:t>
      </w:r>
      <w:r w:rsidRPr="00F45B3C">
        <w:rPr>
          <w:lang w:val="es-ES"/>
        </w:rPr>
        <w:t xml:space="preserve"> se bonificará la construcción de las naves </w:t>
      </w:r>
      <w:r w:rsidR="00CB41D3">
        <w:rPr>
          <w:lang w:val="es-ES"/>
        </w:rPr>
        <w:t xml:space="preserve">o pabellones </w:t>
      </w:r>
      <w:r w:rsidRPr="00F45B3C">
        <w:rPr>
          <w:lang w:val="es-ES"/>
        </w:rPr>
        <w:t>en dichos polígonos industriales mediante un sistema de primas</w:t>
      </w:r>
      <w:r w:rsidR="00C611A8" w:rsidRPr="00F45B3C">
        <w:rPr>
          <w:lang w:val="es-ES"/>
        </w:rPr>
        <w:t xml:space="preserve"> que permitirá incrementar la subvención a percibir por la empresa.</w:t>
      </w:r>
      <w:r w:rsidRPr="00F45B3C">
        <w:rPr>
          <w:lang w:val="es-ES"/>
        </w:rPr>
        <w:t xml:space="preserve"> </w:t>
      </w:r>
      <w:r w:rsidR="00C611A8" w:rsidRPr="00F45B3C">
        <w:rPr>
          <w:lang w:val="es-ES"/>
        </w:rPr>
        <w:t>En este caso</w:t>
      </w:r>
      <w:r w:rsidR="0033422D">
        <w:rPr>
          <w:lang w:val="es-ES"/>
        </w:rPr>
        <w:t>,</w:t>
      </w:r>
      <w:r w:rsidR="00C611A8" w:rsidRPr="00F45B3C">
        <w:rPr>
          <w:lang w:val="es-ES"/>
        </w:rPr>
        <w:t xml:space="preserve"> la i</w:t>
      </w:r>
      <w:r w:rsidR="00637FF8" w:rsidRPr="00F45B3C">
        <w:rPr>
          <w:lang w:val="es-ES"/>
        </w:rPr>
        <w:t>ntensidad de ayuda máxima tendrá como límites los</w:t>
      </w:r>
      <w:r w:rsidR="00C611A8" w:rsidRPr="00F45B3C">
        <w:rPr>
          <w:lang w:val="es-ES"/>
        </w:rPr>
        <w:t xml:space="preserve"> fijado</w:t>
      </w:r>
      <w:r w:rsidR="00637FF8" w:rsidRPr="00F45B3C">
        <w:rPr>
          <w:lang w:val="es-ES"/>
        </w:rPr>
        <w:t>s</w:t>
      </w:r>
      <w:r w:rsidR="00C611A8" w:rsidRPr="00F45B3C">
        <w:rPr>
          <w:lang w:val="es-ES"/>
        </w:rPr>
        <w:t xml:space="preserve"> en los reglamentos europeos y que podría llegar al 15% en </w:t>
      </w:r>
      <w:r w:rsidR="0033422D">
        <w:rPr>
          <w:lang w:val="es-ES"/>
        </w:rPr>
        <w:t xml:space="preserve">el </w:t>
      </w:r>
      <w:r w:rsidR="00C611A8" w:rsidRPr="00F45B3C">
        <w:rPr>
          <w:lang w:val="es-ES"/>
        </w:rPr>
        <w:t xml:space="preserve">caso de grandes empresas, al 25% en </w:t>
      </w:r>
      <w:r w:rsidR="0033422D">
        <w:rPr>
          <w:lang w:val="es-ES"/>
        </w:rPr>
        <w:t xml:space="preserve">el </w:t>
      </w:r>
      <w:r w:rsidR="00C611A8" w:rsidRPr="00F45B3C">
        <w:rPr>
          <w:lang w:val="es-ES"/>
        </w:rPr>
        <w:t>caso de empresas me</w:t>
      </w:r>
      <w:r w:rsidR="00F45B3C" w:rsidRPr="00F45B3C">
        <w:rPr>
          <w:lang w:val="es-ES"/>
        </w:rPr>
        <w:t xml:space="preserve">dianas </w:t>
      </w:r>
      <w:r w:rsidR="00C611A8" w:rsidRPr="00F45B3C">
        <w:rPr>
          <w:lang w:val="es-ES"/>
        </w:rPr>
        <w:t xml:space="preserve">y </w:t>
      </w:r>
      <w:r w:rsidR="0033422D">
        <w:rPr>
          <w:lang w:val="es-ES"/>
        </w:rPr>
        <w:t>al</w:t>
      </w:r>
      <w:r w:rsidR="00C611A8" w:rsidRPr="00F45B3C">
        <w:rPr>
          <w:lang w:val="es-ES"/>
        </w:rPr>
        <w:t xml:space="preserve"> 35% en </w:t>
      </w:r>
      <w:r w:rsidR="0033422D">
        <w:rPr>
          <w:lang w:val="es-ES"/>
        </w:rPr>
        <w:t xml:space="preserve">el </w:t>
      </w:r>
      <w:r w:rsidR="00C611A8" w:rsidRPr="00F45B3C">
        <w:rPr>
          <w:lang w:val="es-ES"/>
        </w:rPr>
        <w:t>caso de pequeñas empresas.</w:t>
      </w:r>
      <w:r w:rsidR="00F45B3C" w:rsidRPr="00F45B3C">
        <w:rPr>
          <w:lang w:val="es-ES"/>
        </w:rPr>
        <w:t xml:space="preserve"> </w:t>
      </w:r>
      <w:r w:rsidR="00C611A8" w:rsidRPr="00F45B3C">
        <w:rPr>
          <w:lang w:val="es-ES"/>
        </w:rPr>
        <w:t xml:space="preserve">Estas ayudas </w:t>
      </w:r>
      <w:r w:rsidR="001C42C5" w:rsidRPr="00F45B3C">
        <w:rPr>
          <w:lang w:val="es-ES"/>
        </w:rPr>
        <w:t xml:space="preserve">se pondrán a disposición de todo tipo de industria, incluyendo la industria agroalimentaria. </w:t>
      </w:r>
    </w:p>
    <w:p w14:paraId="56E294C8" w14:textId="77777777" w:rsidR="001C42C5" w:rsidRPr="00F45B3C" w:rsidRDefault="001C42C5" w:rsidP="001C42C5">
      <w:pPr>
        <w:pStyle w:val="CuerpodetextoNotadePrensa"/>
        <w:rPr>
          <w:lang w:val="es-ES"/>
        </w:rPr>
      </w:pPr>
    </w:p>
    <w:p w14:paraId="19F6DAC3" w14:textId="1CA94D73" w:rsidR="001C42C5" w:rsidRPr="00F45B3C" w:rsidRDefault="00CB41D3" w:rsidP="001C42C5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La ADER ofrece a</w:t>
      </w:r>
      <w:r w:rsidR="001C42C5" w:rsidRPr="00F45B3C">
        <w:rPr>
          <w:lang w:val="es-ES"/>
        </w:rPr>
        <w:t xml:space="preserve"> cada proyecto de inversión y </w:t>
      </w:r>
      <w:r w:rsidR="00A96B47" w:rsidRPr="00F45B3C">
        <w:rPr>
          <w:lang w:val="es-ES"/>
        </w:rPr>
        <w:t xml:space="preserve">a </w:t>
      </w:r>
      <w:r w:rsidR="001C42C5" w:rsidRPr="00F45B3C">
        <w:rPr>
          <w:lang w:val="es-ES"/>
        </w:rPr>
        <w:t>cada empresa</w:t>
      </w:r>
      <w:r w:rsidR="0033422D">
        <w:rPr>
          <w:lang w:val="es-ES"/>
        </w:rPr>
        <w:t>,</w:t>
      </w:r>
      <w:r w:rsidR="001C42C5" w:rsidRPr="00F45B3C">
        <w:rPr>
          <w:lang w:val="es-ES"/>
        </w:rPr>
        <w:t xml:space="preserve"> </w:t>
      </w:r>
      <w:r>
        <w:rPr>
          <w:lang w:val="es-ES"/>
        </w:rPr>
        <w:t xml:space="preserve">un </w:t>
      </w:r>
      <w:r w:rsidR="00371AE7" w:rsidRPr="00F45B3C">
        <w:rPr>
          <w:lang w:val="es-ES"/>
        </w:rPr>
        <w:t>asesora</w:t>
      </w:r>
      <w:r>
        <w:rPr>
          <w:lang w:val="es-ES"/>
        </w:rPr>
        <w:t>miento personalizado</w:t>
      </w:r>
      <w:r w:rsidR="00371AE7" w:rsidRPr="00F45B3C">
        <w:rPr>
          <w:lang w:val="es-ES"/>
        </w:rPr>
        <w:t xml:space="preserve"> </w:t>
      </w:r>
      <w:r w:rsidR="0033422D">
        <w:rPr>
          <w:lang w:val="es-ES"/>
        </w:rPr>
        <w:t>con el objetivo de</w:t>
      </w:r>
      <w:r w:rsidR="00BD06C9" w:rsidRPr="00F45B3C">
        <w:rPr>
          <w:lang w:val="es-ES"/>
        </w:rPr>
        <w:t xml:space="preserve"> ofrecer</w:t>
      </w:r>
      <w:r w:rsidR="001C42C5" w:rsidRPr="00F45B3C">
        <w:rPr>
          <w:lang w:val="es-ES"/>
        </w:rPr>
        <w:t xml:space="preserve"> la mejor solución para poder optimizar el apoyo financiero, con la finalidad última de reforzar el crecimiento, la competitividad y la creación de empleo en nues</w:t>
      </w:r>
      <w:r w:rsidR="00A96B47" w:rsidRPr="00F45B3C">
        <w:rPr>
          <w:lang w:val="es-ES"/>
        </w:rPr>
        <w:t>tra</w:t>
      </w:r>
      <w:r w:rsidR="006B4BD2">
        <w:rPr>
          <w:lang w:val="es-ES"/>
        </w:rPr>
        <w:t xml:space="preserve"> región. </w:t>
      </w:r>
    </w:p>
    <w:p w14:paraId="730DA92F" w14:textId="77777777" w:rsidR="00A96B47" w:rsidRPr="00F63A70" w:rsidRDefault="00A96B47" w:rsidP="001C42C5">
      <w:pPr>
        <w:pStyle w:val="CuerpodetextoNotadePrensa"/>
        <w:rPr>
          <w:highlight w:val="yellow"/>
          <w:lang w:val="es-ES"/>
        </w:rPr>
      </w:pPr>
    </w:p>
    <w:p w14:paraId="2AA424AC" w14:textId="2314C796" w:rsidR="00371AE7" w:rsidRDefault="00371AE7" w:rsidP="001C42C5">
      <w:pPr>
        <w:pStyle w:val="CuerpodetextoNotadePrensa"/>
        <w:rPr>
          <w:lang w:val="es-ES"/>
        </w:rPr>
      </w:pPr>
      <w:r w:rsidRPr="00F45B3C">
        <w:rPr>
          <w:lang w:val="es-ES"/>
        </w:rPr>
        <w:t>Todo ello se verá acompañado con importantes novedades</w:t>
      </w:r>
      <w:r w:rsidR="00A96B47" w:rsidRPr="00F45B3C">
        <w:rPr>
          <w:lang w:val="es-ES"/>
        </w:rPr>
        <w:t xml:space="preserve"> que se van a introducir </w:t>
      </w:r>
      <w:r w:rsidR="001C42C5" w:rsidRPr="00F45B3C">
        <w:rPr>
          <w:lang w:val="es-ES"/>
        </w:rPr>
        <w:t>en las órdenes reguladoras, con la finalidad de</w:t>
      </w:r>
      <w:r w:rsidR="00A96B47" w:rsidRPr="00F45B3C">
        <w:rPr>
          <w:lang w:val="es-ES"/>
        </w:rPr>
        <w:t xml:space="preserve"> </w:t>
      </w:r>
      <w:r w:rsidR="001C42C5" w:rsidRPr="00F45B3C">
        <w:rPr>
          <w:lang w:val="es-ES"/>
        </w:rPr>
        <w:t>flexibilizar y facilitar la tramitación de las subvenciones.</w:t>
      </w:r>
      <w:r w:rsidR="00A96B47">
        <w:rPr>
          <w:lang w:val="es-ES"/>
        </w:rPr>
        <w:t xml:space="preserve"> </w:t>
      </w:r>
    </w:p>
    <w:p w14:paraId="6F398E65" w14:textId="0E18AEC8" w:rsidR="004217F3" w:rsidRDefault="004217F3" w:rsidP="001C42C5">
      <w:pPr>
        <w:pStyle w:val="CuerpodetextoNotadePrensa"/>
        <w:rPr>
          <w:lang w:val="es-ES"/>
        </w:rPr>
      </w:pPr>
    </w:p>
    <w:p w14:paraId="63F5EC52" w14:textId="2734DC52" w:rsidR="004217F3" w:rsidRDefault="004217F3" w:rsidP="001C42C5">
      <w:pPr>
        <w:pStyle w:val="CuerpodetextoNotadePrensa"/>
        <w:rPr>
          <w:lang w:val="es-ES"/>
        </w:rPr>
      </w:pPr>
      <w:r>
        <w:rPr>
          <w:lang w:val="es-ES"/>
        </w:rPr>
        <w:t>Así, en un caso práctico, una empresa que compre 4.000 metros cuadrados de suelo de titularidad pública por 284.000 euros –calculado sobre un precio estimado de 71 euros por metro cuadrado-, construya un pabellón de 1 millón de euros y maquinaria por valor de 300.000 euros, obtendría una subvención total de 414.000 euros: 284.000 para la com</w:t>
      </w:r>
      <w:r w:rsidR="00CB41D3">
        <w:rPr>
          <w:lang w:val="es-ES"/>
        </w:rPr>
        <w:t>pra de suelo, 100.000 euros (10</w:t>
      </w:r>
      <w:r>
        <w:rPr>
          <w:lang w:val="es-ES"/>
        </w:rPr>
        <w:t>% de lo invertido) para la construcción del pabellón y 30.000</w:t>
      </w:r>
      <w:r w:rsidR="00CB41D3">
        <w:rPr>
          <w:lang w:val="es-ES"/>
        </w:rPr>
        <w:t xml:space="preserve"> (10</w:t>
      </w:r>
      <w:r>
        <w:rPr>
          <w:lang w:val="es-ES"/>
        </w:rPr>
        <w:t>% de lo invertido) para la adquisición de maquinaria. El coste total del proyecto ascendería a 1.584.000 euros y el de la subvención, a 414.000.</w:t>
      </w:r>
    </w:p>
    <w:p w14:paraId="1167A1D3" w14:textId="4FB7D413" w:rsidR="004217F3" w:rsidRDefault="004217F3" w:rsidP="001C42C5">
      <w:pPr>
        <w:pStyle w:val="CuerpodetextoNotadePrensa"/>
        <w:rPr>
          <w:lang w:val="es-ES"/>
        </w:rPr>
      </w:pPr>
    </w:p>
    <w:p w14:paraId="5A4FAE20" w14:textId="57C63BA9" w:rsidR="004217F3" w:rsidRDefault="004217F3" w:rsidP="001C42C5">
      <w:pPr>
        <w:pStyle w:val="CuerpodetextoNotadePrensa"/>
        <w:rPr>
          <w:lang w:val="es-ES"/>
        </w:rPr>
      </w:pPr>
      <w:r>
        <w:rPr>
          <w:lang w:val="es-ES"/>
        </w:rPr>
        <w:t xml:space="preserve">En un segundo ejemplo, una empresa que adquiere 8.000 metros cuadrados (568.000 euros), construye un pabellón de 2 millones de euros y compra maquinaria por 300.000 euros, tendría un coste de proyecto de 2.868.000 euros. La ayuda al suelo ascendería a 300.000 euros (máximo sujeto a </w:t>
      </w:r>
      <w:proofErr w:type="spellStart"/>
      <w:r>
        <w:rPr>
          <w:lang w:val="es-ES"/>
        </w:rPr>
        <w:t>mínimis</w:t>
      </w:r>
      <w:proofErr w:type="spellEnd"/>
      <w:r>
        <w:rPr>
          <w:lang w:val="es-ES"/>
        </w:rPr>
        <w:t>), la del pabellón a 200.000 euros y la de la maquinaria a 30.000</w:t>
      </w:r>
      <w:r w:rsidR="00CB41D3">
        <w:rPr>
          <w:lang w:val="es-ES"/>
        </w:rPr>
        <w:t xml:space="preserve"> euros</w:t>
      </w:r>
      <w:r>
        <w:rPr>
          <w:lang w:val="es-ES"/>
        </w:rPr>
        <w:t>. El total de la subvención sería de 530.000 euros.</w:t>
      </w:r>
    </w:p>
    <w:p w14:paraId="08AC2898" w14:textId="4F9DF5CE" w:rsidR="004217F3" w:rsidRDefault="004217F3" w:rsidP="001C42C5">
      <w:pPr>
        <w:pStyle w:val="CuerpodetextoNotadePrensa"/>
        <w:rPr>
          <w:lang w:val="es-ES"/>
        </w:rPr>
      </w:pPr>
    </w:p>
    <w:p w14:paraId="79EBCE94" w14:textId="071EA7C8" w:rsidR="004217F3" w:rsidRDefault="004217F3" w:rsidP="001C42C5">
      <w:pPr>
        <w:pStyle w:val="CuerpodetextoNotadePrensa"/>
        <w:rPr>
          <w:lang w:val="es-ES"/>
        </w:rPr>
      </w:pPr>
      <w:r>
        <w:rPr>
          <w:lang w:val="es-ES"/>
        </w:rPr>
        <w:t xml:space="preserve">Según el tercer caso práctico, una empresa que adquiera 20.000 metros cuadrados, pagaría 1.420.000 euros por dicha compra y obtendría 300.000 euros de subvención. Ante la construcción de un pabellón de 5 millones de euros, </w:t>
      </w:r>
      <w:r w:rsidR="008B488E">
        <w:rPr>
          <w:lang w:val="es-ES"/>
        </w:rPr>
        <w:t xml:space="preserve">obtendría </w:t>
      </w:r>
      <w:r w:rsidR="00CB41D3">
        <w:rPr>
          <w:lang w:val="es-ES"/>
        </w:rPr>
        <w:t>900.000 euros de subvención (10</w:t>
      </w:r>
      <w:r w:rsidR="008B488E">
        <w:rPr>
          <w:lang w:val="es-ES"/>
        </w:rPr>
        <w:t>% de</w:t>
      </w:r>
      <w:r w:rsidR="00CB41D3">
        <w:rPr>
          <w:lang w:val="es-ES"/>
        </w:rPr>
        <w:t xml:space="preserve"> la cantidad invertida más un 8</w:t>
      </w:r>
      <w:r w:rsidR="008B488E">
        <w:rPr>
          <w:lang w:val="es-ES"/>
        </w:rPr>
        <w:t>% de prima) para el pabellón y otros 30.000 para la maquinaria. El total del proyecto alcanzaría los 6.720.000 euros y el total de la subvención, 1.230.000 euros.</w:t>
      </w:r>
    </w:p>
    <w:p w14:paraId="5812A45B" w14:textId="2CB3F567" w:rsidR="00A96B47" w:rsidRPr="0014756E" w:rsidRDefault="00A96B47" w:rsidP="001C42C5">
      <w:pPr>
        <w:pStyle w:val="CuerpodetextoNotadePrensa"/>
        <w:rPr>
          <w:lang w:val="es-ES"/>
        </w:rPr>
      </w:pPr>
    </w:p>
    <w:p w14:paraId="48F52AEC" w14:textId="3CB99876" w:rsidR="00A96B47" w:rsidRPr="00A96B47" w:rsidRDefault="00F45B3C" w:rsidP="002F2B5B">
      <w:pPr>
        <w:pStyle w:val="CuerpodetextoNotadePrensa"/>
        <w:rPr>
          <w:b/>
          <w:lang w:val="es-ES"/>
        </w:rPr>
      </w:pPr>
      <w:r>
        <w:rPr>
          <w:b/>
          <w:lang w:val="es-ES"/>
        </w:rPr>
        <w:t>Desistimiento por c</w:t>
      </w:r>
      <w:r w:rsidR="00A96B47" w:rsidRPr="00A96B47">
        <w:rPr>
          <w:b/>
          <w:lang w:val="es-ES"/>
        </w:rPr>
        <w:t>ondiciones inasumibles</w:t>
      </w:r>
      <w:r w:rsidR="00F75504">
        <w:rPr>
          <w:b/>
          <w:lang w:val="es-ES"/>
        </w:rPr>
        <w:t xml:space="preserve"> </w:t>
      </w:r>
      <w:bookmarkStart w:id="2" w:name="_GoBack"/>
      <w:bookmarkEnd w:id="2"/>
    </w:p>
    <w:p w14:paraId="60AB8E17" w14:textId="526130EF" w:rsidR="00F45B3C" w:rsidRDefault="00A96B47" w:rsidP="00253B0E">
      <w:pPr>
        <w:pStyle w:val="CuerpodetextoNotadePrensa"/>
        <w:rPr>
          <w:lang w:val="es-ES"/>
        </w:rPr>
      </w:pPr>
      <w:r>
        <w:rPr>
          <w:lang w:val="es-ES"/>
        </w:rPr>
        <w:t>El Gobierno de La Rioja h</w:t>
      </w:r>
      <w:r w:rsidR="002F2B5B">
        <w:rPr>
          <w:lang w:val="es-ES"/>
        </w:rPr>
        <w:t xml:space="preserve">a </w:t>
      </w:r>
      <w:r>
        <w:rPr>
          <w:lang w:val="es-ES"/>
        </w:rPr>
        <w:t>remitido hoy una carta al Ministerio</w:t>
      </w:r>
      <w:r w:rsidR="002F2B5B">
        <w:rPr>
          <w:lang w:val="es-ES"/>
        </w:rPr>
        <w:t xml:space="preserve"> </w:t>
      </w:r>
      <w:r>
        <w:rPr>
          <w:lang w:val="es-ES"/>
        </w:rPr>
        <w:t xml:space="preserve">en la que </w:t>
      </w:r>
      <w:r w:rsidR="00F45B3C">
        <w:rPr>
          <w:lang w:val="es-ES"/>
        </w:rPr>
        <w:t>confirma su desistimiento de</w:t>
      </w:r>
      <w:r w:rsidR="002F2B5B">
        <w:rPr>
          <w:lang w:val="es-ES"/>
        </w:rPr>
        <w:t xml:space="preserve"> la subvención nominativa concedida por importe de 20.594.000 euros. </w:t>
      </w:r>
      <w:r w:rsidR="00F45B3C">
        <w:rPr>
          <w:lang w:val="es-ES"/>
        </w:rPr>
        <w:t>En este sentido, e</w:t>
      </w:r>
      <w:r w:rsidR="006D5236" w:rsidRPr="006D5236">
        <w:rPr>
          <w:lang w:val="es-ES"/>
        </w:rPr>
        <w:t xml:space="preserve">l consejero de Hacienda, Gobernanza Pública, Sociedad Digital y Portavocía del Gobierno, Alfonso Domínguez, y la consejera de Economía, Innovación, Empresa y Trabajo Autónomo, Belinda León, </w:t>
      </w:r>
      <w:r w:rsidR="002F2B5B">
        <w:rPr>
          <w:lang w:val="es-ES"/>
        </w:rPr>
        <w:t>solicitaron el pasado</w:t>
      </w:r>
      <w:r w:rsidR="006D5236" w:rsidRPr="006D5236">
        <w:rPr>
          <w:lang w:val="es-ES"/>
        </w:rPr>
        <w:t xml:space="preserve"> miércoles</w:t>
      </w:r>
      <w:r>
        <w:rPr>
          <w:lang w:val="es-ES"/>
        </w:rPr>
        <w:t>,</w:t>
      </w:r>
      <w:r w:rsidR="006D5236" w:rsidRPr="006D5236">
        <w:rPr>
          <w:lang w:val="es-ES"/>
        </w:rPr>
        <w:t xml:space="preserve"> 24 de enero, </w:t>
      </w:r>
      <w:r w:rsidR="002F2B5B">
        <w:rPr>
          <w:lang w:val="es-ES"/>
        </w:rPr>
        <w:t>a</w:t>
      </w:r>
      <w:r w:rsidR="006D5236" w:rsidRPr="006D5236">
        <w:rPr>
          <w:lang w:val="es-ES"/>
        </w:rPr>
        <w:t xml:space="preserve">l secretario de Estado de Vivienda y Agenda Urbana, David Lucas, </w:t>
      </w:r>
      <w:r w:rsidR="002F2B5B">
        <w:rPr>
          <w:lang w:val="es-ES"/>
        </w:rPr>
        <w:t>una revisión</w:t>
      </w:r>
      <w:r w:rsidR="006D5236" w:rsidRPr="006D5236">
        <w:rPr>
          <w:lang w:val="es-ES"/>
        </w:rPr>
        <w:t xml:space="preserve"> </w:t>
      </w:r>
      <w:r w:rsidR="002F2B5B">
        <w:rPr>
          <w:lang w:val="es-ES"/>
        </w:rPr>
        <w:t xml:space="preserve">de las condiciones </w:t>
      </w:r>
      <w:r w:rsidR="002F2B5B" w:rsidRPr="00F45B3C">
        <w:rPr>
          <w:lang w:val="es-ES"/>
        </w:rPr>
        <w:t>de</w:t>
      </w:r>
      <w:r w:rsidR="006D5236" w:rsidRPr="00F45B3C">
        <w:rPr>
          <w:lang w:val="es-ES"/>
        </w:rPr>
        <w:t xml:space="preserve"> </w:t>
      </w:r>
      <w:r w:rsidR="00F63A70" w:rsidRPr="00F45B3C">
        <w:rPr>
          <w:lang w:val="es-ES"/>
        </w:rPr>
        <w:t>la subvención</w:t>
      </w:r>
      <w:r w:rsidR="00F45B3C">
        <w:rPr>
          <w:lang w:val="es-ES"/>
        </w:rPr>
        <w:t>. Entre ellas</w:t>
      </w:r>
      <w:r w:rsidR="0033422D">
        <w:rPr>
          <w:lang w:val="es-ES"/>
        </w:rPr>
        <w:t>, la</w:t>
      </w:r>
      <w:r w:rsidR="00F45B3C">
        <w:rPr>
          <w:lang w:val="es-ES"/>
        </w:rPr>
        <w:t xml:space="preserve"> que obligaba al Gobierno de La Rioja a</w:t>
      </w:r>
      <w:r w:rsidR="00253B0E">
        <w:rPr>
          <w:lang w:val="es-ES"/>
        </w:rPr>
        <w:t xml:space="preserve"> </w:t>
      </w:r>
      <w:r w:rsidR="001C42C5">
        <w:rPr>
          <w:lang w:val="es-ES"/>
        </w:rPr>
        <w:t>adquirir</w:t>
      </w:r>
      <w:r w:rsidR="002F2B5B">
        <w:rPr>
          <w:lang w:val="es-ES"/>
        </w:rPr>
        <w:t xml:space="preserve"> </w:t>
      </w:r>
      <w:r w:rsidR="006D5236" w:rsidRPr="006D5236">
        <w:rPr>
          <w:lang w:val="es-ES"/>
        </w:rPr>
        <w:t>ant</w:t>
      </w:r>
      <w:r w:rsidR="001C42C5">
        <w:rPr>
          <w:lang w:val="es-ES"/>
        </w:rPr>
        <w:t xml:space="preserve">es del 31 de diciembre de 2024 </w:t>
      </w:r>
      <w:r w:rsidR="006D5236" w:rsidRPr="006D5236">
        <w:rPr>
          <w:lang w:val="es-ES"/>
        </w:rPr>
        <w:t xml:space="preserve">todos los terrenos de los polígonos industriales en La Senda y El </w:t>
      </w:r>
      <w:proofErr w:type="spellStart"/>
      <w:r w:rsidR="006D5236" w:rsidRPr="006D5236">
        <w:rPr>
          <w:lang w:val="es-ES"/>
        </w:rPr>
        <w:t>Recuenco</w:t>
      </w:r>
      <w:proofErr w:type="spellEnd"/>
      <w:r w:rsidR="001C42C5">
        <w:rPr>
          <w:lang w:val="es-ES"/>
        </w:rPr>
        <w:t xml:space="preserve"> -</w:t>
      </w:r>
      <w:r w:rsidR="006D5236" w:rsidRPr="006D5236">
        <w:rPr>
          <w:lang w:val="es-ES"/>
        </w:rPr>
        <w:t>prácticamente un millón de metros cuadrados</w:t>
      </w:r>
      <w:r w:rsidR="001C42C5">
        <w:rPr>
          <w:lang w:val="es-ES"/>
        </w:rPr>
        <w:t>-</w:t>
      </w:r>
      <w:r w:rsidR="00F45B3C">
        <w:rPr>
          <w:lang w:val="es-ES"/>
        </w:rPr>
        <w:t xml:space="preserve"> </w:t>
      </w:r>
      <w:r w:rsidR="00F45B3C" w:rsidRPr="008A4E4F">
        <w:rPr>
          <w:lang w:val="es-ES"/>
        </w:rPr>
        <w:t>a cambio de 60 millones de euros</w:t>
      </w:r>
      <w:r w:rsidR="00253B0E" w:rsidRPr="008A4E4F">
        <w:rPr>
          <w:lang w:val="es-ES"/>
        </w:rPr>
        <w:t>,</w:t>
      </w:r>
      <w:r w:rsidR="001C42C5">
        <w:rPr>
          <w:lang w:val="es-ES"/>
        </w:rPr>
        <w:t xml:space="preserve"> </w:t>
      </w:r>
      <w:r w:rsidR="00F45B3C">
        <w:rPr>
          <w:lang w:val="es-ES"/>
        </w:rPr>
        <w:t>así como</w:t>
      </w:r>
      <w:r w:rsidR="001C42C5">
        <w:rPr>
          <w:lang w:val="es-ES"/>
        </w:rPr>
        <w:t xml:space="preserve"> desarrollar</w:t>
      </w:r>
      <w:r w:rsidR="006D5236" w:rsidRPr="006D5236">
        <w:rPr>
          <w:lang w:val="es-ES"/>
        </w:rPr>
        <w:t xml:space="preserve"> actividad industrial en el 20% de esos terrenos antes del 31 de diciembre de 2026.</w:t>
      </w:r>
      <w:r w:rsidR="00253B0E">
        <w:rPr>
          <w:lang w:val="es-ES"/>
        </w:rPr>
        <w:t xml:space="preserve"> </w:t>
      </w:r>
    </w:p>
    <w:p w14:paraId="5F120454" w14:textId="77777777" w:rsidR="00F45B3C" w:rsidRDefault="00F45B3C" w:rsidP="00253B0E">
      <w:pPr>
        <w:pStyle w:val="CuerpodetextoNotadePrensa"/>
        <w:rPr>
          <w:lang w:val="es-ES"/>
        </w:rPr>
      </w:pPr>
    </w:p>
    <w:p w14:paraId="397A3502" w14:textId="77777777" w:rsidR="00AB755D" w:rsidRDefault="00253B0E" w:rsidP="0014756E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Ante la inflexibilidad del Ministerio en este asunto, el Ejecutivo riojano</w:t>
      </w:r>
      <w:r w:rsidR="00F45B3C">
        <w:rPr>
          <w:lang w:val="es-ES"/>
        </w:rPr>
        <w:t xml:space="preserve"> que </w:t>
      </w:r>
      <w:r w:rsidR="00F45B3C" w:rsidRPr="008A4E4F">
        <w:rPr>
          <w:lang w:val="es-ES"/>
        </w:rPr>
        <w:t>considera inviables, irreales e inasumibles estas cláusulas,</w:t>
      </w:r>
      <w:r w:rsidRPr="008A4E4F">
        <w:rPr>
          <w:lang w:val="es-ES"/>
        </w:rPr>
        <w:t xml:space="preserve"> ha optado por </w:t>
      </w:r>
      <w:r w:rsidR="00F45B3C" w:rsidRPr="008A4E4F">
        <w:rPr>
          <w:lang w:val="es-ES"/>
        </w:rPr>
        <w:t>desistir de continuar adelante con este acuerdo</w:t>
      </w:r>
      <w:r w:rsidR="00AB755D">
        <w:rPr>
          <w:lang w:val="es-ES"/>
        </w:rPr>
        <w:t>, fruto de una mala gestión,</w:t>
      </w:r>
      <w:r w:rsidR="0042525E" w:rsidRPr="008A4E4F">
        <w:rPr>
          <w:lang w:val="es-ES"/>
        </w:rPr>
        <w:t xml:space="preserve"> en </w:t>
      </w:r>
      <w:r w:rsidR="00CB41D3">
        <w:rPr>
          <w:lang w:val="es-ES"/>
        </w:rPr>
        <w:t>los</w:t>
      </w:r>
      <w:r w:rsidR="006420FA" w:rsidRPr="008A4E4F">
        <w:rPr>
          <w:lang w:val="es-ES"/>
        </w:rPr>
        <w:t xml:space="preserve"> términos</w:t>
      </w:r>
      <w:r w:rsidR="00AB755D">
        <w:rPr>
          <w:lang w:val="es-ES"/>
        </w:rPr>
        <w:t xml:space="preserve"> previstos. </w:t>
      </w:r>
    </w:p>
    <w:p w14:paraId="4717FD8E" w14:textId="77777777" w:rsidR="00AB755D" w:rsidRDefault="00AB755D" w:rsidP="0014756E">
      <w:pPr>
        <w:pStyle w:val="CuerpodetextoNotadePrensa"/>
        <w:rPr>
          <w:lang w:val="es-ES"/>
        </w:rPr>
      </w:pPr>
    </w:p>
    <w:p w14:paraId="321B6FA9" w14:textId="539F1571" w:rsidR="00CB41D3" w:rsidRPr="00CB41D3" w:rsidRDefault="00AB755D" w:rsidP="0014756E">
      <w:pPr>
        <w:pStyle w:val="CuerpodetextoNotadePrensa"/>
        <w:rPr>
          <w:lang w:val="es-ES"/>
        </w:rPr>
      </w:pPr>
      <w:r>
        <w:rPr>
          <w:lang w:val="es-ES"/>
        </w:rPr>
        <w:t>En este sentido, e</w:t>
      </w:r>
      <w:r w:rsidR="00CB41D3">
        <w:rPr>
          <w:lang w:val="es-ES"/>
        </w:rPr>
        <w:t>l Gobierno de La Rioja argumenta que, en caso “</w:t>
      </w:r>
      <w:r w:rsidR="00CB41D3" w:rsidRPr="00CB41D3">
        <w:rPr>
          <w:lang w:val="es-ES"/>
        </w:rPr>
        <w:t xml:space="preserve">de acatarla con los compromisos adquiridos, podría poner en riesgo la estabilidad financiera de La Rioja ya que nos endosa un riesgo </w:t>
      </w:r>
      <w:r w:rsidR="00CB41D3">
        <w:rPr>
          <w:lang w:val="es-ES"/>
        </w:rPr>
        <w:t xml:space="preserve">económico </w:t>
      </w:r>
      <w:r w:rsidR="00CB41D3" w:rsidRPr="00CB41D3">
        <w:rPr>
          <w:lang w:val="es-ES"/>
        </w:rPr>
        <w:t>descomunal: tener que llenar unos polígonos vacíos aportando 60 millones de euros de fondos propios con la amenaza de rescatar sus 20 millones si no se logra implantar el 20% de actividad en 3 años</w:t>
      </w:r>
      <w:r w:rsidR="00CB41D3">
        <w:rPr>
          <w:lang w:val="es-ES"/>
        </w:rPr>
        <w:t xml:space="preserve">”. Máxime cuando, tal y como advierte el Ejecutivo en su escrito, se trata de “una operación que </w:t>
      </w:r>
      <w:r w:rsidR="00CB41D3" w:rsidRPr="00CB41D3">
        <w:rPr>
          <w:lang w:val="es-ES"/>
        </w:rPr>
        <w:t>no cuenta con informe técnico alguno acerca de su viabilidad</w:t>
      </w:r>
      <w:r w:rsidR="00CB41D3">
        <w:rPr>
          <w:lang w:val="es-ES"/>
        </w:rPr>
        <w:t>”</w:t>
      </w:r>
      <w:r w:rsidR="00CB41D3" w:rsidRPr="00CB41D3">
        <w:rPr>
          <w:lang w:val="es-ES"/>
        </w:rPr>
        <w:t>.</w:t>
      </w:r>
    </w:p>
    <w:p w14:paraId="437A0473" w14:textId="622C887C" w:rsidR="00CB41D3" w:rsidRDefault="00CB41D3" w:rsidP="0014756E">
      <w:pPr>
        <w:pStyle w:val="CuerpodetextoNotadePrensa"/>
        <w:rPr>
          <w:lang w:val="es-ES"/>
        </w:rPr>
      </w:pPr>
    </w:p>
    <w:p w14:paraId="617CEB44" w14:textId="77777777" w:rsidR="00CB41D3" w:rsidRDefault="00CB41D3" w:rsidP="0014756E">
      <w:pPr>
        <w:pStyle w:val="CuerpodetextoNotadePrensa"/>
        <w:rPr>
          <w:lang w:val="es-ES"/>
        </w:rPr>
      </w:pPr>
    </w:p>
    <w:p w14:paraId="788C7D15" w14:textId="77777777" w:rsidR="00CB41D3" w:rsidRPr="00CB41D3" w:rsidRDefault="00CB41D3" w:rsidP="0014756E">
      <w:pPr>
        <w:pStyle w:val="CuerpodetextoNotadePrensa"/>
        <w:rPr>
          <w:lang w:val="es-ES"/>
        </w:rPr>
      </w:pPr>
    </w:p>
    <w:sectPr w:rsidR="00CB41D3" w:rsidRPr="00CB41D3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45C1" w14:textId="77777777" w:rsidR="00562EDB" w:rsidRDefault="00562EDB" w:rsidP="0069392B">
      <w:r>
        <w:separator/>
      </w:r>
    </w:p>
  </w:endnote>
  <w:endnote w:type="continuationSeparator" w:id="0">
    <w:p w14:paraId="3265B944" w14:textId="77777777" w:rsidR="00562EDB" w:rsidRDefault="00562ED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41B7C" w14:textId="77777777" w:rsidR="00562EDB" w:rsidRDefault="00562EDB" w:rsidP="0069392B">
      <w:r>
        <w:separator/>
      </w:r>
    </w:p>
  </w:footnote>
  <w:footnote w:type="continuationSeparator" w:id="0">
    <w:p w14:paraId="0211D5A5" w14:textId="77777777" w:rsidR="00562EDB" w:rsidRDefault="00562ED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213"/>
    <w:rsid w:val="0004582D"/>
    <w:rsid w:val="000579A8"/>
    <w:rsid w:val="00061701"/>
    <w:rsid w:val="000E2C42"/>
    <w:rsid w:val="000F3F3C"/>
    <w:rsid w:val="00100590"/>
    <w:rsid w:val="001037A5"/>
    <w:rsid w:val="0014756E"/>
    <w:rsid w:val="001542F7"/>
    <w:rsid w:val="0018459D"/>
    <w:rsid w:val="0019464E"/>
    <w:rsid w:val="001C42C5"/>
    <w:rsid w:val="001D1F01"/>
    <w:rsid w:val="001D5774"/>
    <w:rsid w:val="001E0DD2"/>
    <w:rsid w:val="0020207D"/>
    <w:rsid w:val="00240D3F"/>
    <w:rsid w:val="00250CDB"/>
    <w:rsid w:val="00253B0E"/>
    <w:rsid w:val="00261510"/>
    <w:rsid w:val="00275180"/>
    <w:rsid w:val="002873D9"/>
    <w:rsid w:val="002B6485"/>
    <w:rsid w:val="002B715F"/>
    <w:rsid w:val="002C41E9"/>
    <w:rsid w:val="002C5DF7"/>
    <w:rsid w:val="002D3B2D"/>
    <w:rsid w:val="002E4839"/>
    <w:rsid w:val="002E72EE"/>
    <w:rsid w:val="002F2B5B"/>
    <w:rsid w:val="00307CD0"/>
    <w:rsid w:val="0033422D"/>
    <w:rsid w:val="003364A2"/>
    <w:rsid w:val="0034365A"/>
    <w:rsid w:val="00346ABB"/>
    <w:rsid w:val="0035439E"/>
    <w:rsid w:val="00371AE7"/>
    <w:rsid w:val="0039046B"/>
    <w:rsid w:val="003A3E60"/>
    <w:rsid w:val="003B438D"/>
    <w:rsid w:val="003C1605"/>
    <w:rsid w:val="004145DC"/>
    <w:rsid w:val="00417179"/>
    <w:rsid w:val="004217F3"/>
    <w:rsid w:val="0042525E"/>
    <w:rsid w:val="00435C9E"/>
    <w:rsid w:val="0047552C"/>
    <w:rsid w:val="00477863"/>
    <w:rsid w:val="00495B58"/>
    <w:rsid w:val="00495D1F"/>
    <w:rsid w:val="004A2ED7"/>
    <w:rsid w:val="004B084B"/>
    <w:rsid w:val="004D420D"/>
    <w:rsid w:val="004D594F"/>
    <w:rsid w:val="004F291C"/>
    <w:rsid w:val="00502819"/>
    <w:rsid w:val="0050645C"/>
    <w:rsid w:val="00562EDB"/>
    <w:rsid w:val="00574433"/>
    <w:rsid w:val="0058176E"/>
    <w:rsid w:val="00596975"/>
    <w:rsid w:val="00597247"/>
    <w:rsid w:val="0059751C"/>
    <w:rsid w:val="005F70CC"/>
    <w:rsid w:val="00637FF8"/>
    <w:rsid w:val="006420FA"/>
    <w:rsid w:val="006563C4"/>
    <w:rsid w:val="00673FFA"/>
    <w:rsid w:val="0069392B"/>
    <w:rsid w:val="006A7DBC"/>
    <w:rsid w:val="006B0802"/>
    <w:rsid w:val="006B4BD2"/>
    <w:rsid w:val="006B6FDC"/>
    <w:rsid w:val="006C5E82"/>
    <w:rsid w:val="006D5236"/>
    <w:rsid w:val="006F1BA2"/>
    <w:rsid w:val="00706970"/>
    <w:rsid w:val="00712614"/>
    <w:rsid w:val="00716285"/>
    <w:rsid w:val="007223EE"/>
    <w:rsid w:val="007704EF"/>
    <w:rsid w:val="007A493E"/>
    <w:rsid w:val="007A7E63"/>
    <w:rsid w:val="007C7121"/>
    <w:rsid w:val="007D6FFF"/>
    <w:rsid w:val="007E30F2"/>
    <w:rsid w:val="007E4491"/>
    <w:rsid w:val="008275FA"/>
    <w:rsid w:val="0086442C"/>
    <w:rsid w:val="0087541B"/>
    <w:rsid w:val="00892C54"/>
    <w:rsid w:val="008A4E4F"/>
    <w:rsid w:val="008B05E4"/>
    <w:rsid w:val="008B488E"/>
    <w:rsid w:val="008C128D"/>
    <w:rsid w:val="008D416B"/>
    <w:rsid w:val="008E7E40"/>
    <w:rsid w:val="00912B62"/>
    <w:rsid w:val="00912F79"/>
    <w:rsid w:val="00917E39"/>
    <w:rsid w:val="00970E81"/>
    <w:rsid w:val="009735EC"/>
    <w:rsid w:val="00977EFE"/>
    <w:rsid w:val="009E7835"/>
    <w:rsid w:val="00A141BE"/>
    <w:rsid w:val="00A347CA"/>
    <w:rsid w:val="00A6238F"/>
    <w:rsid w:val="00A756FA"/>
    <w:rsid w:val="00A8570C"/>
    <w:rsid w:val="00A95EB8"/>
    <w:rsid w:val="00A96B47"/>
    <w:rsid w:val="00AA0B41"/>
    <w:rsid w:val="00AB755D"/>
    <w:rsid w:val="00AC6E30"/>
    <w:rsid w:val="00AD7031"/>
    <w:rsid w:val="00B01C78"/>
    <w:rsid w:val="00B93DBC"/>
    <w:rsid w:val="00B97FCD"/>
    <w:rsid w:val="00BA00EB"/>
    <w:rsid w:val="00BA5D06"/>
    <w:rsid w:val="00BD06C9"/>
    <w:rsid w:val="00BE05F8"/>
    <w:rsid w:val="00BE70B2"/>
    <w:rsid w:val="00C04970"/>
    <w:rsid w:val="00C05A43"/>
    <w:rsid w:val="00C22F34"/>
    <w:rsid w:val="00C611A8"/>
    <w:rsid w:val="00C648E7"/>
    <w:rsid w:val="00C83CF8"/>
    <w:rsid w:val="00C9110C"/>
    <w:rsid w:val="00CB41D3"/>
    <w:rsid w:val="00CC08D8"/>
    <w:rsid w:val="00D017AC"/>
    <w:rsid w:val="00D13E45"/>
    <w:rsid w:val="00D312AD"/>
    <w:rsid w:val="00D53E08"/>
    <w:rsid w:val="00DD0856"/>
    <w:rsid w:val="00E07383"/>
    <w:rsid w:val="00E41609"/>
    <w:rsid w:val="00E517E4"/>
    <w:rsid w:val="00E63FE9"/>
    <w:rsid w:val="00EA7BE3"/>
    <w:rsid w:val="00ED47D0"/>
    <w:rsid w:val="00F45B3C"/>
    <w:rsid w:val="00F62C8B"/>
    <w:rsid w:val="00F63A70"/>
    <w:rsid w:val="00F671DE"/>
    <w:rsid w:val="00F75504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xmsonormal">
    <w:name w:val="x_msonormal"/>
    <w:basedOn w:val="Normal"/>
    <w:rsid w:val="005028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8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8</cp:revision>
  <cp:lastPrinted>2024-01-30T08:44:00Z</cp:lastPrinted>
  <dcterms:created xsi:type="dcterms:W3CDTF">2024-01-30T07:34:00Z</dcterms:created>
  <dcterms:modified xsi:type="dcterms:W3CDTF">2024-01-30T11:58:00Z</dcterms:modified>
</cp:coreProperties>
</file>