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AC884" w14:textId="7166A601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350A55">
        <w:t>30</w:t>
      </w:r>
      <w:r w:rsidR="00E517E4" w:rsidRPr="00A756FA">
        <w:t>/</w:t>
      </w:r>
      <w:r w:rsidR="0059751C">
        <w:t>01</w:t>
      </w:r>
      <w:r w:rsidR="00E517E4" w:rsidRPr="00A756FA">
        <w:t>/2</w:t>
      </w:r>
      <w:r>
        <w:t>4</w:t>
      </w:r>
    </w:p>
    <w:p w14:paraId="5EAB74A6" w14:textId="77777777" w:rsidR="00E517E4" w:rsidRPr="00A756FA" w:rsidRDefault="00E517E4" w:rsidP="0047552C">
      <w:pPr>
        <w:pStyle w:val="TtuloNotadePrensa"/>
        <w:jc w:val="both"/>
      </w:pPr>
    </w:p>
    <w:p w14:paraId="72A6F884" w14:textId="09FB5699" w:rsidR="00261510" w:rsidRPr="004D594F" w:rsidRDefault="00350A55" w:rsidP="0047552C">
      <w:pPr>
        <w:pStyle w:val="TtuloNotadePrensa"/>
        <w:jc w:val="both"/>
      </w:pPr>
      <w:bookmarkStart w:id="1" w:name="_Hlk139456888"/>
      <w:bookmarkEnd w:id="0"/>
      <w:r>
        <w:t xml:space="preserve">Autorizado el gasto de </w:t>
      </w:r>
      <w:r w:rsidR="000E2C42">
        <w:t xml:space="preserve">3,1 millones en ayudas directas para compensar el incremento de costes de producción </w:t>
      </w:r>
      <w:r w:rsidR="003B438D">
        <w:t xml:space="preserve">en </w:t>
      </w:r>
      <w:r w:rsidR="000E2C42">
        <w:t xml:space="preserve">el sector del champiñón y la seta </w:t>
      </w:r>
    </w:p>
    <w:p w14:paraId="0A98D598" w14:textId="77777777" w:rsidR="00261510" w:rsidRPr="004D594F" w:rsidRDefault="00261510" w:rsidP="0047552C">
      <w:pPr>
        <w:pStyle w:val="TtuloNotadePrensa"/>
        <w:jc w:val="both"/>
      </w:pPr>
    </w:p>
    <w:bookmarkEnd w:id="1"/>
    <w:p w14:paraId="2446E297" w14:textId="77777777" w:rsidR="0020207D" w:rsidRPr="0059751C" w:rsidRDefault="002B715F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El Gobierno lanza una convocatoria excepcional para garantizar la rentabilidad de las casi 200 explotaciones existentes en la región y salvaguardar </w:t>
      </w:r>
      <w:r w:rsidR="001D1F01">
        <w:rPr>
          <w:b/>
          <w:lang w:val="es-ES"/>
        </w:rPr>
        <w:t xml:space="preserve">así </w:t>
      </w:r>
      <w:r>
        <w:rPr>
          <w:b/>
          <w:lang w:val="es-ES"/>
        </w:rPr>
        <w:t xml:space="preserve">más de 2.500 empleos, concentrados básicamente en </w:t>
      </w:r>
      <w:r w:rsidR="00A95EB8">
        <w:rPr>
          <w:b/>
          <w:lang w:val="es-ES"/>
        </w:rPr>
        <w:t>la Rioja Baja</w:t>
      </w:r>
    </w:p>
    <w:p w14:paraId="4E6F8170" w14:textId="77777777" w:rsidR="001037A5" w:rsidRDefault="001037A5" w:rsidP="0047552C">
      <w:pPr>
        <w:pStyle w:val="CuerpodetextoNotadePrensa"/>
        <w:rPr>
          <w:b/>
          <w:lang w:val="es-ES"/>
        </w:rPr>
      </w:pPr>
    </w:p>
    <w:p w14:paraId="26C58393" w14:textId="77777777" w:rsidR="007E30F2" w:rsidRDefault="007E30F2" w:rsidP="007E30F2">
      <w:pPr>
        <w:pStyle w:val="CuerpodetextoNotadePrensa"/>
        <w:rPr>
          <w:lang w:val="es-ES"/>
        </w:rPr>
      </w:pPr>
    </w:p>
    <w:p w14:paraId="025568BC" w14:textId="5ECDDB02" w:rsidR="007E30F2" w:rsidRDefault="007E30F2" w:rsidP="007E30F2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ha autorizado hoy, </w:t>
      </w:r>
      <w:r w:rsidR="0019464E">
        <w:rPr>
          <w:lang w:val="es-ES"/>
        </w:rPr>
        <w:t>día</w:t>
      </w:r>
      <w:r>
        <w:rPr>
          <w:lang w:val="es-ES"/>
        </w:rPr>
        <w:t xml:space="preserve"> </w:t>
      </w:r>
      <w:r w:rsidR="001B3B80">
        <w:rPr>
          <w:lang w:val="es-ES"/>
        </w:rPr>
        <w:t xml:space="preserve">30, </w:t>
      </w:r>
      <w:r>
        <w:rPr>
          <w:lang w:val="es-ES"/>
        </w:rPr>
        <w:t>el gasto de 3,1 millones de euros</w:t>
      </w:r>
      <w:r w:rsidR="002B6485">
        <w:rPr>
          <w:lang w:val="es-ES"/>
        </w:rPr>
        <w:t xml:space="preserve">, </w:t>
      </w:r>
      <w:r w:rsidR="002B6485" w:rsidRPr="005115F6">
        <w:rPr>
          <w:lang w:val="es-ES"/>
        </w:rPr>
        <w:t xml:space="preserve">con cargo a los Presupuestos Generales de La Rioja </w:t>
      </w:r>
      <w:r w:rsidR="00E635D6" w:rsidRPr="005115F6">
        <w:rPr>
          <w:lang w:val="es-ES"/>
        </w:rPr>
        <w:t xml:space="preserve">de </w:t>
      </w:r>
      <w:r w:rsidR="002B6485" w:rsidRPr="005115F6">
        <w:rPr>
          <w:lang w:val="es-ES"/>
        </w:rPr>
        <w:t>2024</w:t>
      </w:r>
      <w:r w:rsidR="002B6485">
        <w:rPr>
          <w:lang w:val="es-ES"/>
        </w:rPr>
        <w:t xml:space="preserve">, </w:t>
      </w:r>
      <w:r>
        <w:rPr>
          <w:lang w:val="es-ES"/>
        </w:rPr>
        <w:t>destinado a una convocatoria excepcional de ayudas para que el sector del champiñón y la seta compense el incremento de los costes de producción asociad</w:t>
      </w:r>
      <w:r w:rsidR="00935510">
        <w:rPr>
          <w:lang w:val="es-ES"/>
        </w:rPr>
        <w:t>os al compost y</w:t>
      </w:r>
      <w:r>
        <w:rPr>
          <w:lang w:val="es-ES"/>
        </w:rPr>
        <w:t xml:space="preserve"> las materias primas. </w:t>
      </w:r>
      <w:r w:rsidR="006C5E82">
        <w:rPr>
          <w:lang w:val="es-ES"/>
        </w:rPr>
        <w:t>Las bases se regu</w:t>
      </w:r>
      <w:bookmarkStart w:id="2" w:name="_GoBack"/>
      <w:bookmarkEnd w:id="2"/>
      <w:r w:rsidR="006C5E82">
        <w:rPr>
          <w:lang w:val="es-ES"/>
        </w:rPr>
        <w:t>lan mediante una orden de la Consejería de Agricultura, Ganadería, Mundo Rural y Medio Ambiente</w:t>
      </w:r>
      <w:r w:rsidR="001E0DD2">
        <w:rPr>
          <w:lang w:val="es-ES"/>
        </w:rPr>
        <w:t>, en fase de anteproyecto</w:t>
      </w:r>
      <w:r w:rsidR="00BE05F8">
        <w:rPr>
          <w:lang w:val="es-ES"/>
        </w:rPr>
        <w:t xml:space="preserve">, </w:t>
      </w:r>
      <w:r w:rsidR="00A8570C">
        <w:rPr>
          <w:lang w:val="es-ES"/>
        </w:rPr>
        <w:t xml:space="preserve">que </w:t>
      </w:r>
      <w:r w:rsidR="005115F6">
        <w:rPr>
          <w:lang w:val="es-ES"/>
        </w:rPr>
        <w:t xml:space="preserve">se publicará en los primeros días de febrero y </w:t>
      </w:r>
      <w:r w:rsidR="00BE05F8">
        <w:rPr>
          <w:lang w:val="es-ES"/>
        </w:rPr>
        <w:t>subvencionará</w:t>
      </w:r>
      <w:r w:rsidR="006C5E82">
        <w:rPr>
          <w:lang w:val="es-ES"/>
        </w:rPr>
        <w:t xml:space="preserve"> </w:t>
      </w:r>
      <w:r w:rsidR="00BE05F8">
        <w:rPr>
          <w:lang w:val="es-ES"/>
        </w:rPr>
        <w:t>el gasto realizado por la compra de compost entre el 1 de julio de 2023 y el 30 de junio de este año</w:t>
      </w:r>
      <w:r w:rsidR="00E07383">
        <w:rPr>
          <w:lang w:val="es-ES"/>
        </w:rPr>
        <w:t>, liquidándose a un</w:t>
      </w:r>
      <w:r w:rsidR="00B617E7">
        <w:rPr>
          <w:lang w:val="es-ES"/>
        </w:rPr>
        <w:t xml:space="preserve"> </w:t>
      </w:r>
      <w:r w:rsidR="00935510" w:rsidRPr="00B617E7">
        <w:rPr>
          <w:color w:val="auto"/>
          <w:lang w:val="es-ES"/>
        </w:rPr>
        <w:t>máximo</w:t>
      </w:r>
      <w:r w:rsidR="00935510">
        <w:rPr>
          <w:color w:val="FF0000"/>
          <w:lang w:val="es-ES"/>
        </w:rPr>
        <w:t xml:space="preserve"> </w:t>
      </w:r>
      <w:r w:rsidR="00E07383">
        <w:rPr>
          <w:lang w:val="es-ES"/>
        </w:rPr>
        <w:t xml:space="preserve">de </w:t>
      </w:r>
      <w:r w:rsidR="00935510" w:rsidRPr="00B617E7">
        <w:rPr>
          <w:color w:val="auto"/>
          <w:lang w:val="es-ES"/>
        </w:rPr>
        <w:t>16</w:t>
      </w:r>
      <w:r w:rsidR="00E07383">
        <w:rPr>
          <w:lang w:val="es-ES"/>
        </w:rPr>
        <w:t xml:space="preserve"> euros por tonelada.</w:t>
      </w:r>
    </w:p>
    <w:p w14:paraId="219FAEF8" w14:textId="77777777" w:rsidR="00F62C8B" w:rsidRPr="00F62C8B" w:rsidRDefault="00F62C8B" w:rsidP="007E30F2">
      <w:pPr>
        <w:pStyle w:val="CuerpodetextoNotadePrensa"/>
        <w:rPr>
          <w:color w:val="C00000"/>
          <w:lang w:val="es-ES"/>
        </w:rPr>
      </w:pPr>
    </w:p>
    <w:p w14:paraId="195A893C" w14:textId="77777777" w:rsidR="00912B62" w:rsidRDefault="00912F79" w:rsidP="00912B62">
      <w:pPr>
        <w:pStyle w:val="CuerpodetextoNotadePrensa"/>
        <w:rPr>
          <w:bCs/>
          <w:color w:val="auto"/>
          <w:lang w:val="es-ES"/>
        </w:rPr>
      </w:pPr>
      <w:r>
        <w:rPr>
          <w:lang w:val="es-ES"/>
        </w:rPr>
        <w:t>Con el acuerdo adoptado hoy por el Consejo de Gobierno se da cumplimiento</w:t>
      </w:r>
      <w:r w:rsidR="00912B62">
        <w:rPr>
          <w:lang w:val="es-ES"/>
        </w:rPr>
        <w:t xml:space="preserve"> a </w:t>
      </w:r>
      <w:r>
        <w:rPr>
          <w:lang w:val="es-ES"/>
        </w:rPr>
        <w:t>un compromiso adquirido por el jefe del Ejecutivo regional, Gonzalo Capellán, de apoyar de forma decidida a u</w:t>
      </w:r>
      <w:r w:rsidR="00912B62">
        <w:rPr>
          <w:lang w:val="es-ES"/>
        </w:rPr>
        <w:t xml:space="preserve">n sector </w:t>
      </w:r>
      <w:r w:rsidR="00C04970">
        <w:rPr>
          <w:lang w:val="es-ES"/>
        </w:rPr>
        <w:t xml:space="preserve">de </w:t>
      </w:r>
      <w:r w:rsidR="00912B62">
        <w:rPr>
          <w:lang w:val="es-ES"/>
        </w:rPr>
        <w:t>importancia económica y agraria crucial en la comunidad (casi el 3% del PIB) y que está padeciendo una g</w:t>
      </w:r>
      <w:r w:rsidR="00912B62" w:rsidRPr="00912B62">
        <w:rPr>
          <w:bCs/>
          <w:color w:val="auto"/>
          <w:lang w:val="es-ES"/>
        </w:rPr>
        <w:t>rave caída de la producción</w:t>
      </w:r>
      <w:r w:rsidR="00912B62">
        <w:rPr>
          <w:color w:val="auto"/>
          <w:lang w:val="es-ES"/>
        </w:rPr>
        <w:t xml:space="preserve">, </w:t>
      </w:r>
      <w:r w:rsidR="00912B62" w:rsidRPr="00912B62">
        <w:rPr>
          <w:color w:val="auto"/>
          <w:lang w:val="es-ES"/>
        </w:rPr>
        <w:t xml:space="preserve">debido </w:t>
      </w:r>
      <w:r w:rsidR="00912B62">
        <w:rPr>
          <w:color w:val="auto"/>
          <w:lang w:val="es-ES"/>
        </w:rPr>
        <w:t>al aumento de costes.</w:t>
      </w:r>
      <w:r w:rsidR="00912B62" w:rsidRPr="00912B62">
        <w:rPr>
          <w:color w:val="auto"/>
          <w:lang w:val="es-ES"/>
        </w:rPr>
        <w:t xml:space="preserve"> </w:t>
      </w:r>
      <w:r w:rsidR="00912B62">
        <w:rPr>
          <w:color w:val="auto"/>
          <w:lang w:val="es-ES"/>
        </w:rPr>
        <w:t>Cabe recordar, además, que e</w:t>
      </w:r>
      <w:r w:rsidR="00912B62" w:rsidRPr="00912B62">
        <w:rPr>
          <w:color w:val="auto"/>
          <w:lang w:val="es-ES"/>
        </w:rPr>
        <w:t>ste sector </w:t>
      </w:r>
      <w:r w:rsidR="00912B62" w:rsidRPr="00912B62">
        <w:rPr>
          <w:bCs/>
          <w:color w:val="auto"/>
          <w:lang w:val="es-ES"/>
        </w:rPr>
        <w:t>no está subvencionado dentro de la</w:t>
      </w:r>
      <w:r w:rsidR="00C9110C">
        <w:rPr>
          <w:bCs/>
          <w:color w:val="auto"/>
          <w:lang w:val="es-ES"/>
        </w:rPr>
        <w:t>s ayudas por superficie de la Política Agraria Común (PA</w:t>
      </w:r>
      <w:r w:rsidR="00912B62" w:rsidRPr="00912B62">
        <w:rPr>
          <w:bCs/>
          <w:color w:val="auto"/>
          <w:lang w:val="es-ES"/>
        </w:rPr>
        <w:t>C</w:t>
      </w:r>
      <w:r w:rsidR="00C9110C">
        <w:rPr>
          <w:bCs/>
          <w:color w:val="auto"/>
          <w:lang w:val="es-ES"/>
        </w:rPr>
        <w:t>)</w:t>
      </w:r>
      <w:r w:rsidR="00912B62" w:rsidRPr="00912B62">
        <w:rPr>
          <w:bCs/>
          <w:color w:val="auto"/>
          <w:lang w:val="es-ES"/>
        </w:rPr>
        <w:t xml:space="preserve"> y tampoco ha recibido las ayudas del Real Decreto-ley 4/2023 en respuesta a la sequía.</w:t>
      </w:r>
    </w:p>
    <w:p w14:paraId="414F930C" w14:textId="77777777" w:rsidR="00C04970" w:rsidRDefault="00C04970" w:rsidP="00912B62">
      <w:pPr>
        <w:pStyle w:val="CuerpodetextoNotadePrensa"/>
        <w:rPr>
          <w:bCs/>
          <w:color w:val="auto"/>
          <w:lang w:val="es-ES"/>
        </w:rPr>
      </w:pPr>
    </w:p>
    <w:p w14:paraId="24C8FB71" w14:textId="7795F04E" w:rsidR="00C04970" w:rsidRDefault="00C04970" w:rsidP="00C04970">
      <w:pPr>
        <w:pStyle w:val="CuerpodetextoNotadePrensa"/>
        <w:rPr>
          <w:lang w:val="es-ES" w:eastAsia="es-ES"/>
        </w:rPr>
      </w:pPr>
      <w:r>
        <w:rPr>
          <w:lang w:val="es-ES" w:eastAsia="es-ES"/>
        </w:rPr>
        <w:t>La</w:t>
      </w:r>
      <w:r w:rsidRPr="00502819">
        <w:rPr>
          <w:lang w:val="es-ES" w:eastAsia="es-ES"/>
        </w:rPr>
        <w:t xml:space="preserve"> Rioja produce anualmente 74.854 toneladas de champiñón y seta fresco (25%) y en conserva (75%), representando aproximadamente el 50% de la producción española total. El 42% de la producción riojana se exporta. </w:t>
      </w:r>
      <w:r>
        <w:rPr>
          <w:lang w:val="es-ES" w:eastAsia="es-ES"/>
        </w:rPr>
        <w:t>F</w:t>
      </w:r>
      <w:r w:rsidRPr="00502819">
        <w:rPr>
          <w:lang w:val="es-ES" w:eastAsia="es-ES"/>
        </w:rPr>
        <w:t xml:space="preserve">actura 247 millones de </w:t>
      </w:r>
      <w:r>
        <w:rPr>
          <w:lang w:val="es-ES" w:eastAsia="es-ES"/>
        </w:rPr>
        <w:t xml:space="preserve">euros </w:t>
      </w:r>
      <w:r w:rsidRPr="00502819">
        <w:rPr>
          <w:lang w:val="es-ES" w:eastAsia="es-ES"/>
        </w:rPr>
        <w:t>al año (incluyendo a todos los agentes de la cadena de valor) y genera 2.556 puestos de trabajo</w:t>
      </w:r>
      <w:r>
        <w:rPr>
          <w:lang w:val="es-ES" w:eastAsia="es-ES"/>
        </w:rPr>
        <w:t xml:space="preserve">, siendo especialmente destacada su presencia en </w:t>
      </w:r>
      <w:proofErr w:type="spellStart"/>
      <w:r>
        <w:rPr>
          <w:lang w:val="es-ES" w:eastAsia="es-ES"/>
        </w:rPr>
        <w:t>Autol</w:t>
      </w:r>
      <w:proofErr w:type="spellEnd"/>
      <w:r>
        <w:rPr>
          <w:lang w:val="es-ES" w:eastAsia="es-ES"/>
        </w:rPr>
        <w:t xml:space="preserve">, Pradejón y </w:t>
      </w:r>
      <w:proofErr w:type="spellStart"/>
      <w:r>
        <w:rPr>
          <w:lang w:val="es-ES" w:eastAsia="es-ES"/>
        </w:rPr>
        <w:t>Ausejo</w:t>
      </w:r>
      <w:proofErr w:type="spellEnd"/>
      <w:r>
        <w:rPr>
          <w:lang w:val="es-ES" w:eastAsia="es-ES"/>
        </w:rPr>
        <w:t xml:space="preserve">, que concentran más del 27% de los puestos de trabajo. </w:t>
      </w:r>
      <w:r w:rsidRPr="00502819">
        <w:rPr>
          <w:lang w:val="es-ES" w:eastAsia="es-ES"/>
        </w:rPr>
        <w:t>En La Rioja hay un total de 194 explotaciones (productoras, elaboradoras, comercializadoras y plantas de compost).</w:t>
      </w:r>
      <w:r>
        <w:rPr>
          <w:lang w:val="es-ES" w:eastAsia="es-ES"/>
        </w:rPr>
        <w:t xml:space="preserve"> </w:t>
      </w:r>
      <w:r w:rsidR="00E635D6">
        <w:rPr>
          <w:lang w:val="es-ES" w:eastAsia="es-ES"/>
        </w:rPr>
        <w:t>A</w:t>
      </w:r>
      <w:r>
        <w:rPr>
          <w:lang w:val="es-ES" w:eastAsia="es-ES"/>
        </w:rPr>
        <w:t xml:space="preserve"> estas características propias se debe sumar su capacidad tractora de arrastre de otros sectores como el industrial o el logístico.</w:t>
      </w:r>
    </w:p>
    <w:p w14:paraId="4D62EDD9" w14:textId="77777777" w:rsidR="00C04970" w:rsidRPr="00912B62" w:rsidRDefault="00C04970" w:rsidP="00912B62">
      <w:pPr>
        <w:pStyle w:val="CuerpodetextoNotadePrensa"/>
        <w:rPr>
          <w:lang w:val="es-ES"/>
        </w:rPr>
      </w:pPr>
      <w:r>
        <w:rPr>
          <w:rFonts w:ascii="Calibri" w:hAnsi="Calibri" w:cs="Calibri"/>
          <w:color w:val="1F497D"/>
          <w:sz w:val="22"/>
          <w:szCs w:val="22"/>
          <w:lang w:val="es-ES"/>
        </w:rPr>
        <w:t xml:space="preserve"> </w:t>
      </w:r>
    </w:p>
    <w:p w14:paraId="674B88D4" w14:textId="77777777" w:rsidR="00502819" w:rsidRPr="00B617E7" w:rsidRDefault="00C9110C" w:rsidP="00502819">
      <w:pPr>
        <w:pStyle w:val="CuerpodetextoNotadePrensa"/>
        <w:rPr>
          <w:color w:val="auto"/>
          <w:lang w:val="es-ES" w:eastAsia="es-ES"/>
        </w:rPr>
      </w:pPr>
      <w:r>
        <w:rPr>
          <w:lang w:val="es-ES" w:eastAsia="es-ES"/>
        </w:rPr>
        <w:t>Anualmente, e</w:t>
      </w:r>
      <w:r w:rsidR="00502819" w:rsidRPr="00502819">
        <w:rPr>
          <w:lang w:val="es-ES" w:eastAsia="es-ES"/>
        </w:rPr>
        <w:t>l sector utiliza alrededor de 77.500 toneladas de paja y el incremento del precio de la tonelada desde 2022 se ha triplicado</w:t>
      </w:r>
      <w:r w:rsidR="008C128D">
        <w:rPr>
          <w:lang w:val="es-ES" w:eastAsia="es-ES"/>
        </w:rPr>
        <w:t xml:space="preserve">, </w:t>
      </w:r>
      <w:r w:rsidR="00502819" w:rsidRPr="00502819">
        <w:rPr>
          <w:lang w:val="es-ES" w:eastAsia="es-ES"/>
        </w:rPr>
        <w:t xml:space="preserve">pasando de </w:t>
      </w:r>
      <w:r w:rsidR="008C128D" w:rsidRPr="00502819">
        <w:rPr>
          <w:lang w:val="es-ES" w:eastAsia="es-ES"/>
        </w:rPr>
        <w:t>50 a</w:t>
      </w:r>
      <w:r w:rsidR="00502819" w:rsidRPr="00502819">
        <w:rPr>
          <w:lang w:val="es-ES" w:eastAsia="es-ES"/>
        </w:rPr>
        <w:t xml:space="preserve"> 150 </w:t>
      </w:r>
      <w:r w:rsidR="004A2ED7">
        <w:rPr>
          <w:lang w:val="es-ES" w:eastAsia="es-ES"/>
        </w:rPr>
        <w:t>euros</w:t>
      </w:r>
      <w:r w:rsidR="00502819" w:rsidRPr="00502819">
        <w:rPr>
          <w:lang w:val="es-ES" w:eastAsia="es-ES"/>
        </w:rPr>
        <w:t xml:space="preserve"> por </w:t>
      </w:r>
      <w:r w:rsidR="00502819" w:rsidRPr="00502819">
        <w:rPr>
          <w:lang w:val="es-ES" w:eastAsia="es-ES"/>
        </w:rPr>
        <w:lastRenderedPageBreak/>
        <w:t>tonelada</w:t>
      </w:r>
      <w:r w:rsidR="008C128D">
        <w:rPr>
          <w:lang w:val="es-ES" w:eastAsia="es-ES"/>
        </w:rPr>
        <w:t xml:space="preserve">. </w:t>
      </w:r>
      <w:r w:rsidR="008C128D" w:rsidRPr="00B617E7">
        <w:rPr>
          <w:color w:val="auto"/>
          <w:lang w:val="es-ES" w:eastAsia="es-ES"/>
        </w:rPr>
        <w:t xml:space="preserve">El objetivo </w:t>
      </w:r>
      <w:r w:rsidR="00502819" w:rsidRPr="00B617E7">
        <w:rPr>
          <w:color w:val="auto"/>
          <w:lang w:val="es-ES" w:eastAsia="es-ES"/>
        </w:rPr>
        <w:t xml:space="preserve">es </w:t>
      </w:r>
      <w:r w:rsidR="001272FA" w:rsidRPr="00B617E7">
        <w:rPr>
          <w:color w:val="auto"/>
          <w:lang w:val="es-ES" w:eastAsia="es-ES"/>
        </w:rPr>
        <w:t>cubrir el sobrecoste del saco de compost como consecuencia de la subida del precio de la paja</w:t>
      </w:r>
      <w:r w:rsidR="002B741E" w:rsidRPr="00B617E7">
        <w:rPr>
          <w:color w:val="auto"/>
          <w:lang w:val="es-ES" w:eastAsia="es-ES"/>
        </w:rPr>
        <w:t xml:space="preserve">, </w:t>
      </w:r>
      <w:r w:rsidR="00502819" w:rsidRPr="00B617E7">
        <w:rPr>
          <w:color w:val="auto"/>
          <w:lang w:val="es-ES" w:eastAsia="es-ES"/>
        </w:rPr>
        <w:t xml:space="preserve">entre </w:t>
      </w:r>
      <w:r w:rsidR="007A493E" w:rsidRPr="00B617E7">
        <w:rPr>
          <w:color w:val="auto"/>
          <w:lang w:val="es-ES" w:eastAsia="es-ES"/>
        </w:rPr>
        <w:t>el G</w:t>
      </w:r>
      <w:r w:rsidR="00502819" w:rsidRPr="00B617E7">
        <w:rPr>
          <w:color w:val="auto"/>
          <w:lang w:val="es-ES" w:eastAsia="es-ES"/>
        </w:rPr>
        <w:t xml:space="preserve">obierno de La Rioja, </w:t>
      </w:r>
      <w:r w:rsidR="007A493E" w:rsidRPr="00B617E7">
        <w:rPr>
          <w:color w:val="auto"/>
          <w:lang w:val="es-ES" w:eastAsia="es-ES"/>
        </w:rPr>
        <w:t xml:space="preserve">los </w:t>
      </w:r>
      <w:r w:rsidR="00502819" w:rsidRPr="00B617E7">
        <w:rPr>
          <w:color w:val="auto"/>
          <w:lang w:val="es-ES" w:eastAsia="es-ES"/>
        </w:rPr>
        <w:t xml:space="preserve">comercializadores </w:t>
      </w:r>
      <w:r w:rsidR="007A493E" w:rsidRPr="00B617E7">
        <w:rPr>
          <w:color w:val="auto"/>
          <w:lang w:val="es-ES" w:eastAsia="es-ES"/>
        </w:rPr>
        <w:t xml:space="preserve">y los </w:t>
      </w:r>
      <w:r w:rsidR="00502819" w:rsidRPr="00B617E7">
        <w:rPr>
          <w:color w:val="auto"/>
          <w:lang w:val="es-ES" w:eastAsia="es-ES"/>
        </w:rPr>
        <w:t>productores</w:t>
      </w:r>
      <w:r w:rsidR="007A493E" w:rsidRPr="00B617E7">
        <w:rPr>
          <w:color w:val="auto"/>
          <w:lang w:val="es-ES" w:eastAsia="es-ES"/>
        </w:rPr>
        <w:t>,</w:t>
      </w:r>
      <w:r w:rsidR="008C128D" w:rsidRPr="00B617E7">
        <w:rPr>
          <w:color w:val="auto"/>
          <w:lang w:val="es-ES" w:eastAsia="es-ES"/>
        </w:rPr>
        <w:t xml:space="preserve"> y </w:t>
      </w:r>
      <w:r w:rsidR="00502819" w:rsidRPr="00B617E7">
        <w:rPr>
          <w:color w:val="auto"/>
          <w:lang w:val="es-ES" w:eastAsia="es-ES"/>
        </w:rPr>
        <w:t>amortiguar</w:t>
      </w:r>
      <w:r w:rsidR="008C128D" w:rsidRPr="00B617E7">
        <w:rPr>
          <w:color w:val="auto"/>
          <w:lang w:val="es-ES" w:eastAsia="es-ES"/>
        </w:rPr>
        <w:t xml:space="preserve"> de esta forma</w:t>
      </w:r>
      <w:r w:rsidR="00502819" w:rsidRPr="00B617E7">
        <w:rPr>
          <w:color w:val="auto"/>
          <w:lang w:val="es-ES" w:eastAsia="es-ES"/>
        </w:rPr>
        <w:t xml:space="preserve"> la subida sobrevenida experimentada.</w:t>
      </w:r>
    </w:p>
    <w:p w14:paraId="57CD158A" w14:textId="77777777" w:rsidR="002B6485" w:rsidRDefault="002B6485" w:rsidP="00502819">
      <w:pPr>
        <w:pStyle w:val="CuerpodetextoNotadePrensa"/>
        <w:rPr>
          <w:lang w:val="es-ES"/>
        </w:rPr>
      </w:pPr>
    </w:p>
    <w:p w14:paraId="71C037E1" w14:textId="3F112026" w:rsidR="00502819" w:rsidRPr="002B6485" w:rsidRDefault="002B6485" w:rsidP="00502819">
      <w:pPr>
        <w:pStyle w:val="CuerpodetextoNotadePrensa"/>
        <w:rPr>
          <w:lang w:val="es-ES"/>
        </w:rPr>
      </w:pPr>
      <w:r w:rsidRPr="002B6485">
        <w:rPr>
          <w:lang w:val="es-ES"/>
        </w:rPr>
        <w:t>Podrán ser beneficiarios de estas ayudas las personas físicas y jurídicas, o entes sin personalidad jurídica, que consten inscritos en el Registro de Explotaciones Agrarias de La Rioja como productores de champiñón y setas, a fecha de publicación de la presente orden</w:t>
      </w:r>
      <w:r w:rsidR="002E0D85">
        <w:rPr>
          <w:lang w:val="es-ES"/>
        </w:rPr>
        <w:t xml:space="preserve"> -</w:t>
      </w:r>
      <w:r w:rsidR="00B617E7">
        <w:rPr>
          <w:lang w:val="es-ES"/>
        </w:rPr>
        <w:t>será en breve</w:t>
      </w:r>
      <w:r w:rsidR="002E0D85">
        <w:rPr>
          <w:lang w:val="es-ES"/>
        </w:rPr>
        <w:t>-</w:t>
      </w:r>
      <w:r w:rsidR="00C9110C">
        <w:rPr>
          <w:lang w:val="es-ES"/>
        </w:rPr>
        <w:t xml:space="preserve"> y</w:t>
      </w:r>
      <w:r>
        <w:rPr>
          <w:lang w:val="es-ES"/>
        </w:rPr>
        <w:t xml:space="preserve"> que, además, se hallen al</w:t>
      </w:r>
      <w:r w:rsidRPr="002B6485">
        <w:rPr>
          <w:lang w:val="es-ES"/>
        </w:rPr>
        <w:t xml:space="preserve"> corriente </w:t>
      </w:r>
      <w:r>
        <w:rPr>
          <w:lang w:val="es-ES"/>
        </w:rPr>
        <w:t>de</w:t>
      </w:r>
      <w:r w:rsidRPr="002B6485">
        <w:rPr>
          <w:lang w:val="es-ES"/>
        </w:rPr>
        <w:t xml:space="preserve"> las obligaciones tributarias, incluidas las de la Hacienda de la Comunidad Autónoma de La Rioja</w:t>
      </w:r>
      <w:r>
        <w:rPr>
          <w:lang w:val="es-ES"/>
        </w:rPr>
        <w:t xml:space="preserve"> </w:t>
      </w:r>
      <w:r w:rsidRPr="002B6485">
        <w:rPr>
          <w:lang w:val="es-ES"/>
        </w:rPr>
        <w:t xml:space="preserve">y </w:t>
      </w:r>
      <w:r w:rsidR="00C9110C">
        <w:rPr>
          <w:lang w:val="es-ES"/>
        </w:rPr>
        <w:t xml:space="preserve">las </w:t>
      </w:r>
      <w:r>
        <w:rPr>
          <w:lang w:val="es-ES"/>
        </w:rPr>
        <w:t>de</w:t>
      </w:r>
      <w:r w:rsidRPr="002B6485">
        <w:rPr>
          <w:lang w:val="es-ES"/>
        </w:rPr>
        <w:t xml:space="preserve"> la </w:t>
      </w:r>
      <w:r>
        <w:rPr>
          <w:lang w:val="es-ES"/>
        </w:rPr>
        <w:t>Seguridad Social.</w:t>
      </w:r>
    </w:p>
    <w:p w14:paraId="762CB064" w14:textId="77777777" w:rsidR="002B6485" w:rsidRDefault="002B6485" w:rsidP="00502819">
      <w:pPr>
        <w:pStyle w:val="CuerpodetextoNotadePrensa"/>
        <w:rPr>
          <w:lang w:val="es-ES" w:eastAsia="es-ES"/>
        </w:rPr>
      </w:pPr>
    </w:p>
    <w:p w14:paraId="2B77DDB2" w14:textId="77777777" w:rsidR="00275180" w:rsidRPr="00F62C8B" w:rsidRDefault="00275180" w:rsidP="00502819">
      <w:pPr>
        <w:pStyle w:val="CuerpodetextoNotadePrensa"/>
        <w:rPr>
          <w:lang w:val="es-ES" w:eastAsia="es-ES"/>
        </w:rPr>
      </w:pPr>
      <w:r w:rsidRPr="00275180">
        <w:rPr>
          <w:lang w:val="es-ES"/>
        </w:rPr>
        <w:t>Las solicitudes podrán presentarse en dos plazos</w:t>
      </w:r>
      <w:r w:rsidR="00C9110C">
        <w:rPr>
          <w:lang w:val="es-ES"/>
        </w:rPr>
        <w:t>:</w:t>
      </w:r>
      <w:r>
        <w:rPr>
          <w:lang w:val="es-ES"/>
        </w:rPr>
        <w:t xml:space="preserve"> el primero, desde</w:t>
      </w:r>
      <w:r w:rsidRPr="00275180">
        <w:rPr>
          <w:lang w:val="es-ES"/>
        </w:rPr>
        <w:t xml:space="preserve"> el día siguiente a aquel en </w:t>
      </w:r>
      <w:r>
        <w:rPr>
          <w:lang w:val="es-ES"/>
        </w:rPr>
        <w:t xml:space="preserve">el </w:t>
      </w:r>
      <w:r w:rsidRPr="00275180">
        <w:rPr>
          <w:lang w:val="es-ES"/>
        </w:rPr>
        <w:t xml:space="preserve">que tenga lugar la publicación de </w:t>
      </w:r>
      <w:r w:rsidR="00C9110C">
        <w:rPr>
          <w:lang w:val="es-ES"/>
        </w:rPr>
        <w:t xml:space="preserve">la </w:t>
      </w:r>
      <w:r w:rsidRPr="00275180">
        <w:rPr>
          <w:lang w:val="es-ES"/>
        </w:rPr>
        <w:t>orden en el Boletín Oficial de la Rioja</w:t>
      </w:r>
      <w:r>
        <w:rPr>
          <w:lang w:val="es-ES"/>
        </w:rPr>
        <w:t xml:space="preserve"> (BOR) hasta el 15 de marzo, y el segundo, del</w:t>
      </w:r>
      <w:r w:rsidRPr="00275180">
        <w:rPr>
          <w:lang w:val="es-ES"/>
        </w:rPr>
        <w:t xml:space="preserve"> 1 de julio al </w:t>
      </w:r>
      <w:r w:rsidR="00935510" w:rsidRPr="00B617E7">
        <w:rPr>
          <w:color w:val="auto"/>
          <w:lang w:val="es-ES"/>
        </w:rPr>
        <w:t>2 de septiembr</w:t>
      </w:r>
      <w:r w:rsidR="001272FA" w:rsidRPr="00B617E7">
        <w:rPr>
          <w:color w:val="auto"/>
          <w:lang w:val="es-ES"/>
        </w:rPr>
        <w:t>e</w:t>
      </w:r>
      <w:r w:rsidRPr="00B617E7">
        <w:rPr>
          <w:color w:val="auto"/>
          <w:lang w:val="es-ES"/>
        </w:rPr>
        <w:t xml:space="preserve"> </w:t>
      </w:r>
      <w:r w:rsidRPr="00275180">
        <w:rPr>
          <w:lang w:val="es-ES"/>
        </w:rPr>
        <w:t>de 2024.</w:t>
      </w:r>
      <w:r w:rsidR="00F62C8B">
        <w:rPr>
          <w:lang w:val="es-ES"/>
        </w:rPr>
        <w:t xml:space="preserve"> </w:t>
      </w:r>
      <w:r w:rsidR="00F62C8B" w:rsidRPr="00F62C8B">
        <w:rPr>
          <w:lang w:val="es-ES"/>
        </w:rPr>
        <w:t xml:space="preserve"> El plazo máximo para resolver y publicar la resolución será </w:t>
      </w:r>
      <w:r w:rsidR="00F62C8B" w:rsidRPr="001272FA">
        <w:rPr>
          <w:color w:val="auto"/>
          <w:lang w:val="es-ES"/>
        </w:rPr>
        <w:t>de cuatro meses</w:t>
      </w:r>
      <w:r w:rsidR="00F62C8B" w:rsidRPr="00F62C8B">
        <w:rPr>
          <w:lang w:val="es-ES"/>
        </w:rPr>
        <w:t>.</w:t>
      </w:r>
    </w:p>
    <w:p w14:paraId="3080C8C3" w14:textId="77777777" w:rsidR="00275180" w:rsidRDefault="00275180" w:rsidP="00502819">
      <w:pPr>
        <w:pStyle w:val="CuerpodetextoNotadePrensa"/>
        <w:rPr>
          <w:lang w:val="es-ES" w:eastAsia="es-ES"/>
        </w:rPr>
      </w:pPr>
    </w:p>
    <w:p w14:paraId="57A2A52C" w14:textId="1CACB029" w:rsidR="00502819" w:rsidRPr="006B6FDC" w:rsidRDefault="006B6FDC" w:rsidP="00502819">
      <w:pPr>
        <w:pStyle w:val="CuerpodetextoNotadePrensa"/>
        <w:rPr>
          <w:lang w:val="es-ES" w:eastAsia="es-ES"/>
        </w:rPr>
      </w:pPr>
      <w:r>
        <w:rPr>
          <w:lang w:val="es-ES" w:eastAsia="es-ES"/>
        </w:rPr>
        <w:t>En</w:t>
      </w:r>
      <w:r w:rsidR="00502819" w:rsidRPr="006B6FDC">
        <w:rPr>
          <w:lang w:val="es-ES" w:eastAsia="es-ES"/>
        </w:rPr>
        <w:t xml:space="preserve"> paralelo a la aprobación de estas ayudas, la Consejería de Agricultura, Ganadería, Mundo Rural y Medio Ambiente </w:t>
      </w:r>
      <w:r w:rsidRPr="00B617E7">
        <w:rPr>
          <w:lang w:val="es-ES" w:eastAsia="es-ES"/>
        </w:rPr>
        <w:t>sigue trabando</w:t>
      </w:r>
      <w:r w:rsidRPr="006B6FDC">
        <w:rPr>
          <w:lang w:val="es-ES" w:eastAsia="es-ES"/>
        </w:rPr>
        <w:t xml:space="preserve"> </w:t>
      </w:r>
      <w:r w:rsidR="00B617E7" w:rsidRPr="00B617E7">
        <w:rPr>
          <w:color w:val="auto"/>
          <w:lang w:val="es-ES" w:eastAsia="es-ES"/>
        </w:rPr>
        <w:t>en</w:t>
      </w:r>
      <w:r w:rsidR="00B617E7">
        <w:rPr>
          <w:color w:val="C00000"/>
          <w:lang w:val="es-ES" w:eastAsia="es-ES"/>
        </w:rPr>
        <w:t xml:space="preserve"> </w:t>
      </w:r>
      <w:r w:rsidR="00B617E7" w:rsidRPr="006B6FDC">
        <w:rPr>
          <w:lang w:val="es-ES" w:eastAsia="es-ES"/>
        </w:rPr>
        <w:t>la</w:t>
      </w:r>
      <w:r w:rsidR="00502819" w:rsidRPr="006B6FDC">
        <w:rPr>
          <w:lang w:val="es-ES" w:eastAsia="es-ES"/>
        </w:rPr>
        <w:t xml:space="preserve"> redacción de un Plan Estratégico</w:t>
      </w:r>
      <w:r w:rsidRPr="006B6FDC">
        <w:rPr>
          <w:lang w:val="es-ES" w:eastAsia="es-ES"/>
        </w:rPr>
        <w:t xml:space="preserve"> del sector</w:t>
      </w:r>
      <w:r w:rsidR="00502819" w:rsidRPr="006B6FDC">
        <w:rPr>
          <w:lang w:val="es-ES" w:eastAsia="es-ES"/>
        </w:rPr>
        <w:t xml:space="preserve">, </w:t>
      </w:r>
      <w:r w:rsidRPr="006B6FDC">
        <w:rPr>
          <w:lang w:val="es-ES" w:eastAsia="es-ES"/>
        </w:rPr>
        <w:t xml:space="preserve">que se convertirá </w:t>
      </w:r>
      <w:r w:rsidR="00502819" w:rsidRPr="006B6FDC">
        <w:rPr>
          <w:lang w:val="es-ES" w:eastAsia="es-ES"/>
        </w:rPr>
        <w:t xml:space="preserve">en </w:t>
      </w:r>
      <w:r w:rsidRPr="006B6FDC">
        <w:rPr>
          <w:lang w:val="es-ES" w:eastAsia="es-ES"/>
        </w:rPr>
        <w:t xml:space="preserve">la </w:t>
      </w:r>
      <w:r w:rsidR="00502819" w:rsidRPr="006B6FDC">
        <w:rPr>
          <w:lang w:val="es-ES" w:eastAsia="es-ES"/>
        </w:rPr>
        <w:t>hoja de ruta</w:t>
      </w:r>
      <w:r w:rsidRPr="006B6FDC">
        <w:rPr>
          <w:lang w:val="es-ES" w:eastAsia="es-ES"/>
        </w:rPr>
        <w:t xml:space="preserve"> </w:t>
      </w:r>
      <w:r w:rsidR="00502819" w:rsidRPr="006B6FDC">
        <w:rPr>
          <w:lang w:val="es-ES" w:eastAsia="es-ES"/>
        </w:rPr>
        <w:t>para su modernización</w:t>
      </w:r>
      <w:r w:rsidRPr="006B6FDC">
        <w:rPr>
          <w:lang w:val="es-ES" w:eastAsia="es-ES"/>
        </w:rPr>
        <w:t>.</w:t>
      </w:r>
    </w:p>
    <w:p w14:paraId="15A77C01" w14:textId="77777777" w:rsidR="0020207D" w:rsidRPr="0059751C" w:rsidRDefault="0020207D" w:rsidP="0047552C">
      <w:pPr>
        <w:pStyle w:val="CuerpodetextoNotadePrensa"/>
        <w:rPr>
          <w:lang w:val="es-ES"/>
        </w:rPr>
      </w:pPr>
    </w:p>
    <w:p w14:paraId="554CDEDF" w14:textId="77777777" w:rsidR="00261510" w:rsidRPr="0059751C" w:rsidRDefault="00261510" w:rsidP="0047552C">
      <w:pPr>
        <w:pStyle w:val="CuerpodetextoNotadePrensa"/>
        <w:rPr>
          <w:lang w:val="es-ES"/>
        </w:rPr>
      </w:pPr>
    </w:p>
    <w:sectPr w:rsidR="00261510" w:rsidRPr="0059751C" w:rsidSect="00A6238F">
      <w:headerReference w:type="default" r:id="rId7"/>
      <w:headerReference w:type="first" r:id="rId8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2A968" w14:textId="77777777" w:rsidR="00270766" w:rsidRDefault="00270766" w:rsidP="0069392B">
      <w:r>
        <w:separator/>
      </w:r>
    </w:p>
  </w:endnote>
  <w:endnote w:type="continuationSeparator" w:id="0">
    <w:p w14:paraId="582D852A" w14:textId="77777777" w:rsidR="00270766" w:rsidRDefault="00270766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00B36" w14:textId="77777777" w:rsidR="00270766" w:rsidRDefault="00270766" w:rsidP="0069392B">
      <w:r>
        <w:separator/>
      </w:r>
    </w:p>
  </w:footnote>
  <w:footnote w:type="continuationSeparator" w:id="0">
    <w:p w14:paraId="2404BF1D" w14:textId="77777777" w:rsidR="00270766" w:rsidRDefault="00270766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97F2E" w14:textId="77777777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4AE9201E" wp14:editId="6C81F477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E18E" w14:textId="77777777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08C63B4" wp14:editId="34D9CE94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D3152C" w14:textId="77777777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2D6C39B" wp14:editId="241AE1DC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DAB5DF" w14:textId="77777777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6577284" wp14:editId="53D0F144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ACB688" w14:textId="77777777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1C4AA34" wp14:editId="40C240F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4AB46" w14:textId="77777777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035B6DF5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6595F517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4326C8" wp14:editId="6633CBC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4AC71" w14:textId="77777777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83E13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27721C45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5FB353D6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6C1E6F21" wp14:editId="669A4843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213"/>
    <w:rsid w:val="0004582D"/>
    <w:rsid w:val="000579A8"/>
    <w:rsid w:val="00061701"/>
    <w:rsid w:val="000E2C42"/>
    <w:rsid w:val="000F3F3C"/>
    <w:rsid w:val="00100590"/>
    <w:rsid w:val="001037A5"/>
    <w:rsid w:val="001272FA"/>
    <w:rsid w:val="001542F7"/>
    <w:rsid w:val="0018459D"/>
    <w:rsid w:val="0019464E"/>
    <w:rsid w:val="001B3B80"/>
    <w:rsid w:val="001B4901"/>
    <w:rsid w:val="001D1F01"/>
    <w:rsid w:val="001D5774"/>
    <w:rsid w:val="001E0DD2"/>
    <w:rsid w:val="0020207D"/>
    <w:rsid w:val="00240D3F"/>
    <w:rsid w:val="00250CDB"/>
    <w:rsid w:val="00261510"/>
    <w:rsid w:val="00270766"/>
    <w:rsid w:val="00275180"/>
    <w:rsid w:val="002873D9"/>
    <w:rsid w:val="002B6485"/>
    <w:rsid w:val="002B715F"/>
    <w:rsid w:val="002B741E"/>
    <w:rsid w:val="002C41E9"/>
    <w:rsid w:val="002C5DF7"/>
    <w:rsid w:val="002D3B2D"/>
    <w:rsid w:val="002E0D85"/>
    <w:rsid w:val="002E4839"/>
    <w:rsid w:val="002E72EE"/>
    <w:rsid w:val="00307CD0"/>
    <w:rsid w:val="003364A2"/>
    <w:rsid w:val="0034365A"/>
    <w:rsid w:val="00346ABB"/>
    <w:rsid w:val="00350A55"/>
    <w:rsid w:val="0035439E"/>
    <w:rsid w:val="003619A4"/>
    <w:rsid w:val="0039046B"/>
    <w:rsid w:val="003A3E60"/>
    <w:rsid w:val="003B438D"/>
    <w:rsid w:val="003C1605"/>
    <w:rsid w:val="004151FA"/>
    <w:rsid w:val="00417179"/>
    <w:rsid w:val="00435C9E"/>
    <w:rsid w:val="0047552C"/>
    <w:rsid w:val="00477863"/>
    <w:rsid w:val="00495B58"/>
    <w:rsid w:val="00495D1F"/>
    <w:rsid w:val="004A2ED7"/>
    <w:rsid w:val="004D420D"/>
    <w:rsid w:val="004D594F"/>
    <w:rsid w:val="00502819"/>
    <w:rsid w:val="0050645C"/>
    <w:rsid w:val="005115F6"/>
    <w:rsid w:val="00574433"/>
    <w:rsid w:val="0058176E"/>
    <w:rsid w:val="00596975"/>
    <w:rsid w:val="00597247"/>
    <w:rsid w:val="0059751C"/>
    <w:rsid w:val="005F70CC"/>
    <w:rsid w:val="006563C4"/>
    <w:rsid w:val="00673FFA"/>
    <w:rsid w:val="0068360B"/>
    <w:rsid w:val="0069392B"/>
    <w:rsid w:val="006A7DBC"/>
    <w:rsid w:val="006B0802"/>
    <w:rsid w:val="006B6FDC"/>
    <w:rsid w:val="006C5E82"/>
    <w:rsid w:val="006F1BA2"/>
    <w:rsid w:val="00706970"/>
    <w:rsid w:val="00712614"/>
    <w:rsid w:val="00716285"/>
    <w:rsid w:val="007A493E"/>
    <w:rsid w:val="007A7E63"/>
    <w:rsid w:val="007C7121"/>
    <w:rsid w:val="007D6FFF"/>
    <w:rsid w:val="007E30F2"/>
    <w:rsid w:val="007E4491"/>
    <w:rsid w:val="0086442C"/>
    <w:rsid w:val="0087541B"/>
    <w:rsid w:val="00892C54"/>
    <w:rsid w:val="008B05E4"/>
    <w:rsid w:val="008C128D"/>
    <w:rsid w:val="008E7E40"/>
    <w:rsid w:val="00912B62"/>
    <w:rsid w:val="00912F79"/>
    <w:rsid w:val="00917E39"/>
    <w:rsid w:val="00935510"/>
    <w:rsid w:val="009735EC"/>
    <w:rsid w:val="00977EFE"/>
    <w:rsid w:val="009E7835"/>
    <w:rsid w:val="00A141BE"/>
    <w:rsid w:val="00A347CA"/>
    <w:rsid w:val="00A6238F"/>
    <w:rsid w:val="00A756FA"/>
    <w:rsid w:val="00A8570C"/>
    <w:rsid w:val="00A95EB8"/>
    <w:rsid w:val="00AA0B41"/>
    <w:rsid w:val="00AC6E30"/>
    <w:rsid w:val="00AD7031"/>
    <w:rsid w:val="00B617E7"/>
    <w:rsid w:val="00B93DBC"/>
    <w:rsid w:val="00B97FCD"/>
    <w:rsid w:val="00BA5D06"/>
    <w:rsid w:val="00BE05F8"/>
    <w:rsid w:val="00BE70B2"/>
    <w:rsid w:val="00C04970"/>
    <w:rsid w:val="00C05A43"/>
    <w:rsid w:val="00C22F34"/>
    <w:rsid w:val="00C648E7"/>
    <w:rsid w:val="00C83CF8"/>
    <w:rsid w:val="00C9110C"/>
    <w:rsid w:val="00CC08D8"/>
    <w:rsid w:val="00D017AC"/>
    <w:rsid w:val="00D312AD"/>
    <w:rsid w:val="00D53E08"/>
    <w:rsid w:val="00DD0856"/>
    <w:rsid w:val="00E07383"/>
    <w:rsid w:val="00E41609"/>
    <w:rsid w:val="00E517E4"/>
    <w:rsid w:val="00E635D6"/>
    <w:rsid w:val="00E63FE9"/>
    <w:rsid w:val="00ED47D0"/>
    <w:rsid w:val="00F62C8B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1EB475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customStyle="1" w:styleId="xmsonormal">
    <w:name w:val="x_msonormal"/>
    <w:basedOn w:val="Normal"/>
    <w:rsid w:val="005028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28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81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B74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41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41E"/>
    <w:rPr>
      <w:rFonts w:ascii="Riojana" w:hAnsi="Riojan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4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41E"/>
    <w:rPr>
      <w:rFonts w:ascii="Riojana" w:hAnsi="Rioj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10</cp:revision>
  <cp:lastPrinted>2024-01-29T10:09:00Z</cp:lastPrinted>
  <dcterms:created xsi:type="dcterms:W3CDTF">2024-01-29T12:35:00Z</dcterms:created>
  <dcterms:modified xsi:type="dcterms:W3CDTF">2024-01-30T13:14:00Z</dcterms:modified>
</cp:coreProperties>
</file>