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191FB61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26530D">
        <w:t>19</w:t>
      </w:r>
      <w:r w:rsidR="00E517E4" w:rsidRPr="00A756FA">
        <w:t>/</w:t>
      </w:r>
      <w:r w:rsidR="0026530D">
        <w:t>11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7967F5AB" w:rsidR="00261510" w:rsidRPr="004D594F" w:rsidRDefault="0026530D" w:rsidP="0047552C">
      <w:pPr>
        <w:pStyle w:val="TtuloNotadePrensa"/>
        <w:jc w:val="both"/>
      </w:pPr>
      <w:bookmarkStart w:id="1" w:name="_Hlk139456888"/>
      <w:bookmarkEnd w:id="0"/>
      <w:r>
        <w:t xml:space="preserve">Educación refuerza </w:t>
      </w:r>
      <w:r w:rsidR="004D10CA">
        <w:t>su estructura</w:t>
      </w:r>
      <w:r>
        <w:t xml:space="preserve"> con la creación de una Subdirección General para </w:t>
      </w:r>
      <w:r w:rsidR="004D10CA">
        <w:t>incrementar la calidad en la gestión del servicio público educativo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41AD4C40" w:rsidR="0020207D" w:rsidRPr="0026530D" w:rsidRDefault="00F524EB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 Dirección General de Gestión Educativa pasa a ser ocupada por el hasta ahora Jefe de Inspección Técnica Educativa, Luis Manuel Herce, una vez que la anterior directora general </w:t>
      </w:r>
      <w:r w:rsidR="00E24F06">
        <w:rPr>
          <w:b/>
          <w:lang w:val="es-ES"/>
        </w:rPr>
        <w:t>ha</w:t>
      </w:r>
      <w:r>
        <w:rPr>
          <w:b/>
          <w:lang w:val="es-ES"/>
        </w:rPr>
        <w:t xml:space="preserve"> decidido finalizar su etapa por motivos personales</w:t>
      </w:r>
    </w:p>
    <w:p w14:paraId="1C40E2DB" w14:textId="77777777" w:rsidR="002F19F9" w:rsidRDefault="002F19F9" w:rsidP="0047552C">
      <w:pPr>
        <w:pStyle w:val="CuerpodetextoNotadePrensa"/>
        <w:rPr>
          <w:lang w:val="es-ES"/>
        </w:rPr>
      </w:pPr>
    </w:p>
    <w:p w14:paraId="5B1326FC" w14:textId="77777777" w:rsidR="00B30FEC" w:rsidRDefault="00B30FEC" w:rsidP="0047552C">
      <w:pPr>
        <w:pStyle w:val="CuerpodetextoNotadePrensa"/>
        <w:rPr>
          <w:lang w:val="es-ES"/>
        </w:rPr>
      </w:pPr>
    </w:p>
    <w:p w14:paraId="36290D3C" w14:textId="77C1A63B" w:rsidR="004D10CA" w:rsidRDefault="004D10CA" w:rsidP="0047552C">
      <w:pPr>
        <w:pStyle w:val="CuerpodetextoNotadePrensa"/>
        <w:rPr>
          <w:lang w:val="es-ES"/>
        </w:rPr>
      </w:pPr>
      <w:bookmarkStart w:id="2" w:name="_GoBack"/>
      <w:bookmarkEnd w:id="2"/>
      <w:r>
        <w:rPr>
          <w:lang w:val="es-ES"/>
        </w:rPr>
        <w:t xml:space="preserve">La Consejería de Educación y Empleo refuerza su estructura con la creación de </w:t>
      </w:r>
      <w:r w:rsidR="00E31263">
        <w:rPr>
          <w:lang w:val="es-ES"/>
        </w:rPr>
        <w:t>una</w:t>
      </w:r>
      <w:r>
        <w:rPr>
          <w:lang w:val="es-ES"/>
        </w:rPr>
        <w:t xml:space="preserve"> Subdirección General de Recursos Humanos</w:t>
      </w:r>
      <w:r w:rsidR="00E31263">
        <w:rPr>
          <w:lang w:val="es-ES"/>
        </w:rPr>
        <w:t xml:space="preserve">, dependiente de la Dirección General de Gestión Educativa, </w:t>
      </w:r>
      <w:r>
        <w:rPr>
          <w:lang w:val="es-ES"/>
        </w:rPr>
        <w:t>con la finalidad de continuar incrementando la calidad en la gestión del servicio</w:t>
      </w:r>
      <w:r w:rsidR="00E31263">
        <w:rPr>
          <w:lang w:val="es-ES"/>
        </w:rPr>
        <w:t xml:space="preserve"> público educativo y fortalecer tanto los servicios administrativos como la propia gobernanza de la Administración educativa. </w:t>
      </w:r>
    </w:p>
    <w:p w14:paraId="69F07F43" w14:textId="4A4F13C4" w:rsidR="00E31263" w:rsidRDefault="00E31263" w:rsidP="0047552C">
      <w:pPr>
        <w:pStyle w:val="CuerpodetextoNotadePrensa"/>
        <w:rPr>
          <w:lang w:val="es-ES"/>
        </w:rPr>
      </w:pPr>
    </w:p>
    <w:p w14:paraId="4452F190" w14:textId="3F291341" w:rsidR="00E31263" w:rsidRDefault="00E31263" w:rsidP="0047552C">
      <w:pPr>
        <w:pStyle w:val="CuerpodetextoNotadePrensa"/>
        <w:rPr>
          <w:lang w:val="es-ES"/>
        </w:rPr>
      </w:pPr>
      <w:r>
        <w:rPr>
          <w:lang w:val="es-ES"/>
        </w:rPr>
        <w:t>La nueva Subdirección General de Recursos Humanos contribuirá a reforzar esta área estratégica, permitiendo una mayor especialización y seguimiento de los aspectos relacionados con el personal docente de los centros públicos. Al frente estará Marta Azofra Sal</w:t>
      </w:r>
      <w:r w:rsidR="00E57A5A">
        <w:rPr>
          <w:lang w:val="es-ES"/>
        </w:rPr>
        <w:t>a</w:t>
      </w:r>
      <w:r>
        <w:rPr>
          <w:lang w:val="es-ES"/>
        </w:rPr>
        <w:t xml:space="preserve">verri, licenciada en Derecho y funcionaria de carrera del cuerpo de Gestión de la Administración General del Gobierno de La Rioja desde el año 2009, y que hasta ahora desempeñaba la Jefatura de Sección de Nóminas de Personal Docente. </w:t>
      </w:r>
    </w:p>
    <w:p w14:paraId="44306564" w14:textId="0FAE8945" w:rsidR="002362C4" w:rsidRDefault="002362C4" w:rsidP="0047552C">
      <w:pPr>
        <w:pStyle w:val="CuerpodetextoNotadePrensa"/>
        <w:rPr>
          <w:lang w:val="es-ES"/>
        </w:rPr>
      </w:pPr>
    </w:p>
    <w:p w14:paraId="65AB0D4E" w14:textId="09E2D384" w:rsidR="00F524EB" w:rsidRDefault="002362C4" w:rsidP="0047552C">
      <w:pPr>
        <w:pStyle w:val="CuerpodetextoNotadePrensa"/>
        <w:rPr>
          <w:lang w:val="es-ES"/>
        </w:rPr>
      </w:pPr>
      <w:r w:rsidRPr="00F81C1A">
        <w:rPr>
          <w:lang w:val="es-ES"/>
        </w:rPr>
        <w:t xml:space="preserve">Además, </w:t>
      </w:r>
      <w:r w:rsidR="00E24F06" w:rsidRPr="00F81C1A">
        <w:rPr>
          <w:lang w:val="es-ES"/>
        </w:rPr>
        <w:t xml:space="preserve">se produce un relevo en </w:t>
      </w:r>
      <w:r w:rsidRPr="00F81C1A">
        <w:rPr>
          <w:lang w:val="es-ES"/>
        </w:rPr>
        <w:t xml:space="preserve">la Dirección General de Gestión Educativa </w:t>
      </w:r>
      <w:r w:rsidR="00E24F06" w:rsidRPr="00F81C1A">
        <w:rPr>
          <w:lang w:val="es-ES"/>
        </w:rPr>
        <w:t xml:space="preserve">que </w:t>
      </w:r>
      <w:r w:rsidRPr="00F81C1A">
        <w:rPr>
          <w:lang w:val="es-ES"/>
        </w:rPr>
        <w:t xml:space="preserve">pasará a ser ocupada desde este momento por el </w:t>
      </w:r>
      <w:r w:rsidR="00F524EB" w:rsidRPr="00F81C1A">
        <w:rPr>
          <w:lang w:val="es-ES"/>
        </w:rPr>
        <w:t>actual</w:t>
      </w:r>
      <w:r w:rsidRPr="00F81C1A">
        <w:rPr>
          <w:lang w:val="es-ES"/>
        </w:rPr>
        <w:t xml:space="preserve"> Jefe</w:t>
      </w:r>
      <w:r>
        <w:rPr>
          <w:lang w:val="es-ES"/>
        </w:rPr>
        <w:t xml:space="preserve"> de Inspección Técnica Educativa, Luis Manuel Herce, una vez que </w:t>
      </w:r>
      <w:r w:rsidR="00F524EB">
        <w:rPr>
          <w:lang w:val="es-ES"/>
        </w:rPr>
        <w:t xml:space="preserve">Carolina Fernández ha comunicado su decisión de finalizar </w:t>
      </w:r>
      <w:r w:rsidR="005B7091">
        <w:rPr>
          <w:lang w:val="es-ES"/>
        </w:rPr>
        <w:t xml:space="preserve">su etapa como directora general por motivos personales. </w:t>
      </w:r>
    </w:p>
    <w:p w14:paraId="2081EB03" w14:textId="77777777" w:rsidR="00F524EB" w:rsidRDefault="00F524EB" w:rsidP="0047552C">
      <w:pPr>
        <w:pStyle w:val="CuerpodetextoNotadePrensa"/>
        <w:rPr>
          <w:lang w:val="es-ES"/>
        </w:rPr>
      </w:pPr>
    </w:p>
    <w:p w14:paraId="35D4CAAC" w14:textId="2F9F5596" w:rsidR="002362C4" w:rsidRDefault="00F524EB" w:rsidP="0047552C">
      <w:pPr>
        <w:pStyle w:val="CuerpodetextoNotadePrensa"/>
        <w:rPr>
          <w:lang w:val="es-ES"/>
        </w:rPr>
      </w:pPr>
      <w:r>
        <w:rPr>
          <w:lang w:val="es-ES"/>
        </w:rPr>
        <w:t>Luis Manuel Herce es diplomado en Magiste</w:t>
      </w:r>
      <w:r w:rsidR="001820BF">
        <w:rPr>
          <w:lang w:val="es-ES"/>
        </w:rPr>
        <w:t>rio, l</w:t>
      </w:r>
      <w:r>
        <w:rPr>
          <w:lang w:val="es-ES"/>
        </w:rPr>
        <w:t>icenciado en Historia y Ciencias de la Música</w:t>
      </w:r>
      <w:r w:rsidR="001820BF">
        <w:rPr>
          <w:lang w:val="es-ES"/>
        </w:rPr>
        <w:t xml:space="preserve"> y funcionario de carrera de los cuerpos de </w:t>
      </w:r>
      <w:r w:rsidR="005B7091">
        <w:rPr>
          <w:lang w:val="es-ES"/>
        </w:rPr>
        <w:t>M</w:t>
      </w:r>
      <w:r w:rsidR="001820BF">
        <w:rPr>
          <w:lang w:val="es-ES"/>
        </w:rPr>
        <w:t xml:space="preserve">aestros (2010) y de Inspectores de Educación (2023). Como docente, ha </w:t>
      </w:r>
      <w:r w:rsidR="005B7091">
        <w:rPr>
          <w:lang w:val="es-ES"/>
        </w:rPr>
        <w:t xml:space="preserve">sido </w:t>
      </w:r>
      <w:r w:rsidR="001820BF">
        <w:rPr>
          <w:lang w:val="es-ES"/>
        </w:rPr>
        <w:t xml:space="preserve">Jefe de Estudios del CRA Valle del Linares desde 2013 a 2016 y ejerció como director del mismo centro entre los años 2016 y 2020. </w:t>
      </w:r>
      <w:r w:rsidR="000E0DC4">
        <w:rPr>
          <w:lang w:val="es-ES"/>
        </w:rPr>
        <w:t xml:space="preserve">A partir de este año se incorpora a </w:t>
      </w:r>
      <w:r w:rsidR="00F81C1A">
        <w:rPr>
          <w:lang w:val="es-ES"/>
        </w:rPr>
        <w:t>la Inspección Técnica Educativa y desde</w:t>
      </w:r>
      <w:r w:rsidR="000E0DC4">
        <w:rPr>
          <w:lang w:val="es-ES"/>
        </w:rPr>
        <w:t xml:space="preserve"> </w:t>
      </w:r>
      <w:r w:rsidR="00F81C1A">
        <w:rPr>
          <w:lang w:val="es-ES"/>
        </w:rPr>
        <w:t xml:space="preserve">2023 desempeña el cargo de Inspector Jefe. </w:t>
      </w:r>
    </w:p>
    <w:p w14:paraId="0C175717" w14:textId="77777777" w:rsidR="001820BF" w:rsidRDefault="001820BF" w:rsidP="0047552C">
      <w:pPr>
        <w:pStyle w:val="CuerpodetextoNotadePrensa"/>
        <w:rPr>
          <w:lang w:val="es-ES"/>
        </w:rPr>
      </w:pPr>
    </w:p>
    <w:p w14:paraId="0093079C" w14:textId="1E0ACF3D" w:rsidR="001820BF" w:rsidRPr="001820BF" w:rsidRDefault="001820BF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Refuerzo administrativo y nuevas jefaturas</w:t>
      </w:r>
    </w:p>
    <w:p w14:paraId="33626232" w14:textId="0638B7BC" w:rsidR="00E31263" w:rsidRDefault="00E31263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Dentro </w:t>
      </w:r>
      <w:r w:rsidR="000E0DC4">
        <w:rPr>
          <w:lang w:val="es-ES"/>
        </w:rPr>
        <w:t>del</w:t>
      </w:r>
      <w:r>
        <w:rPr>
          <w:lang w:val="es-ES"/>
        </w:rPr>
        <w:t xml:space="preserve"> ámbito de </w:t>
      </w:r>
      <w:r w:rsidR="000E0DC4">
        <w:rPr>
          <w:lang w:val="es-ES"/>
        </w:rPr>
        <w:t xml:space="preserve">la </w:t>
      </w:r>
      <w:r>
        <w:rPr>
          <w:lang w:val="es-ES"/>
        </w:rPr>
        <w:t xml:space="preserve">gestión de </w:t>
      </w:r>
      <w:r w:rsidR="000E0DC4">
        <w:rPr>
          <w:lang w:val="es-ES"/>
        </w:rPr>
        <w:t>r</w:t>
      </w:r>
      <w:r>
        <w:rPr>
          <w:lang w:val="es-ES"/>
        </w:rPr>
        <w:t xml:space="preserve">ecursos </w:t>
      </w:r>
      <w:r w:rsidR="000E0DC4">
        <w:rPr>
          <w:lang w:val="es-ES"/>
        </w:rPr>
        <w:t>h</w:t>
      </w:r>
      <w:r>
        <w:rPr>
          <w:lang w:val="es-ES"/>
        </w:rPr>
        <w:t>umanos, a nivel administrativo</w:t>
      </w:r>
      <w:r w:rsidR="000E0DC4">
        <w:rPr>
          <w:lang w:val="es-ES"/>
        </w:rPr>
        <w:t>, la Consejería de Educación y Empleo ha</w:t>
      </w:r>
      <w:r>
        <w:rPr>
          <w:lang w:val="es-ES"/>
        </w:rPr>
        <w:t xml:space="preserve"> crea</w:t>
      </w:r>
      <w:r w:rsidR="000E0DC4">
        <w:rPr>
          <w:lang w:val="es-ES"/>
        </w:rPr>
        <w:t>do</w:t>
      </w:r>
      <w:r>
        <w:rPr>
          <w:lang w:val="es-ES"/>
        </w:rPr>
        <w:t xml:space="preserve"> una jefatura de Área de Presupuestos y Costes de Personal. Además, para reforzar este departamento, desde la pasada semana se han incorporado dos nuevos administrativos de refuerzo y en los próximos </w:t>
      </w:r>
      <w:r>
        <w:rPr>
          <w:lang w:val="es-ES"/>
        </w:rPr>
        <w:lastRenderedPageBreak/>
        <w:t>día</w:t>
      </w:r>
      <w:r w:rsidR="0080746C">
        <w:rPr>
          <w:lang w:val="es-ES"/>
        </w:rPr>
        <w:t>s</w:t>
      </w:r>
      <w:r>
        <w:rPr>
          <w:lang w:val="es-ES"/>
        </w:rPr>
        <w:t xml:space="preserve"> se unirá un nuevo funcionario del cuerpo de Gestión de la Administración General. </w:t>
      </w:r>
    </w:p>
    <w:p w14:paraId="4211B36E" w14:textId="3C1D51DC" w:rsidR="0080746C" w:rsidRDefault="0080746C" w:rsidP="0047552C">
      <w:pPr>
        <w:pStyle w:val="CuerpodetextoNotadePrensa"/>
        <w:rPr>
          <w:lang w:val="es-ES"/>
        </w:rPr>
      </w:pPr>
    </w:p>
    <w:p w14:paraId="4BDA4907" w14:textId="56484EB4" w:rsidR="0080746C" w:rsidRDefault="0080746C" w:rsidP="0047552C">
      <w:pPr>
        <w:pStyle w:val="CuerpodetextoNotadePrensa"/>
        <w:rPr>
          <w:lang w:val="es-ES"/>
        </w:rPr>
      </w:pPr>
      <w:r>
        <w:rPr>
          <w:lang w:val="es-ES"/>
        </w:rPr>
        <w:t>En otros departamentos de la Consejería se reordenan algunas secciones que se transforman, junto con la anterior Área de Presupuestos y Costes de Personal, en tres nuevas jefaturas de gran importancia estratégica. En concreto, Gestión Económica y Contratación, de la Direcci</w:t>
      </w:r>
      <w:r w:rsidR="001820BF">
        <w:rPr>
          <w:lang w:val="es-ES"/>
        </w:rPr>
        <w:t>ón General de Gestión Educativa;</w:t>
      </w:r>
      <w:r>
        <w:rPr>
          <w:lang w:val="es-ES"/>
        </w:rPr>
        <w:t xml:space="preserve"> la Económico-Presupuestaria, dependiente de la Secretaría General Técnica</w:t>
      </w:r>
      <w:r w:rsidR="001820BF">
        <w:rPr>
          <w:lang w:val="es-ES"/>
        </w:rPr>
        <w:t>;</w:t>
      </w:r>
      <w:r>
        <w:rPr>
          <w:lang w:val="es-ES"/>
        </w:rPr>
        <w:t xml:space="preserve"> y la de Planificación, Estadística y Fondos, de la Dirección General de Empleo. </w:t>
      </w:r>
    </w:p>
    <w:p w14:paraId="019DD60E" w14:textId="1F298D30" w:rsidR="0080746C" w:rsidRDefault="0080746C" w:rsidP="0047552C">
      <w:pPr>
        <w:pStyle w:val="CuerpodetextoNotadePrensa"/>
        <w:rPr>
          <w:lang w:val="es-ES"/>
        </w:rPr>
      </w:pPr>
    </w:p>
    <w:p w14:paraId="181A2376" w14:textId="31950E8C" w:rsidR="0080746C" w:rsidRDefault="002362C4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Por </w:t>
      </w:r>
      <w:r w:rsidR="00F524EB">
        <w:rPr>
          <w:lang w:val="es-ES"/>
        </w:rPr>
        <w:t>otra parte</w:t>
      </w:r>
      <w:r w:rsidR="0080746C">
        <w:rPr>
          <w:lang w:val="es-ES"/>
        </w:rPr>
        <w:t>, se cambia la denominación del Servicio del Centro Riojano de Innovación Educativa que pasa a llamarse Servicio de Innovación Educativa y Formación del Profesorado, reconoci</w:t>
      </w:r>
      <w:r>
        <w:rPr>
          <w:lang w:val="es-ES"/>
        </w:rPr>
        <w:t>endo</w:t>
      </w:r>
      <w:r w:rsidR="0080746C">
        <w:rPr>
          <w:lang w:val="es-ES"/>
        </w:rPr>
        <w:t xml:space="preserve"> formalmente unas funciones más amplias que ya tenía atribuidas, más allá de las de mera gestión del mencionado centro. </w:t>
      </w:r>
      <w:r>
        <w:rPr>
          <w:lang w:val="es-ES"/>
        </w:rPr>
        <w:t>A su vez, el Centro Riojano de Innovación Educativa (CRIE) queda adscrito orgánicamente, como centro docente, a la Dirección General de Innovación y Ordenación Educativa, potenciando de este modo su carácter docente y no meramente administrativo.</w:t>
      </w:r>
    </w:p>
    <w:p w14:paraId="561E8C4E" w14:textId="6CF95F21" w:rsidR="002362C4" w:rsidRDefault="002362C4" w:rsidP="0047552C">
      <w:pPr>
        <w:pStyle w:val="CuerpodetextoNotadePrensa"/>
        <w:rPr>
          <w:lang w:val="es-ES"/>
        </w:rPr>
      </w:pPr>
    </w:p>
    <w:p w14:paraId="35C36A2D" w14:textId="0C60F089" w:rsidR="002362C4" w:rsidRDefault="002362C4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Por último, </w:t>
      </w:r>
      <w:r w:rsidR="00F524EB">
        <w:rPr>
          <w:lang w:val="es-ES"/>
        </w:rPr>
        <w:t xml:space="preserve">el consejero de Educación y Empleo, Alberto Galiana, ha expresado su agradecimiento a Carolina Fernández, hasta ahora directora general de Gestión Educativa, por el trabajo realizado, “habiendo demostrado ampliamente su compromiso inequívoco con la mejora educativa, así como una gran disposición de servicio y lealtad profesional”. </w:t>
      </w:r>
    </w:p>
    <w:p w14:paraId="678442CD" w14:textId="5803900F" w:rsidR="0080746C" w:rsidRDefault="0080746C" w:rsidP="0047552C">
      <w:pPr>
        <w:pStyle w:val="CuerpodetextoNotadePrensa"/>
        <w:rPr>
          <w:lang w:val="es-ES"/>
        </w:rPr>
      </w:pPr>
    </w:p>
    <w:p w14:paraId="0C4B425F" w14:textId="77777777" w:rsidR="00E31263" w:rsidRDefault="00E31263" w:rsidP="0047552C">
      <w:pPr>
        <w:pStyle w:val="CuerpodetextoNotadePrensa"/>
        <w:rPr>
          <w:lang w:val="es-ES"/>
        </w:rPr>
      </w:pPr>
    </w:p>
    <w:p w14:paraId="52BC38BF" w14:textId="605DDF45" w:rsidR="004D10CA" w:rsidRDefault="00E31263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 </w:t>
      </w:r>
    </w:p>
    <w:p w14:paraId="27ABD5DC" w14:textId="77777777" w:rsidR="00261510" w:rsidRPr="0026530D" w:rsidRDefault="00261510" w:rsidP="0047552C">
      <w:pPr>
        <w:pStyle w:val="CuerpodetextoNotadePrensa"/>
        <w:rPr>
          <w:lang w:val="es-ES"/>
        </w:rPr>
      </w:pPr>
    </w:p>
    <w:sectPr w:rsidR="00261510" w:rsidRPr="0026530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37C63" w14:textId="77777777" w:rsidR="00BA6480" w:rsidRDefault="00BA6480" w:rsidP="0069392B">
      <w:r>
        <w:separator/>
      </w:r>
    </w:p>
  </w:endnote>
  <w:endnote w:type="continuationSeparator" w:id="0">
    <w:p w14:paraId="62C3EF57" w14:textId="77777777" w:rsidR="00BA6480" w:rsidRDefault="00BA6480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970D8" w14:textId="77777777" w:rsidR="00BA6480" w:rsidRDefault="00BA6480" w:rsidP="0069392B">
      <w:r>
        <w:separator/>
      </w:r>
    </w:p>
  </w:footnote>
  <w:footnote w:type="continuationSeparator" w:id="0">
    <w:p w14:paraId="1C0CB23E" w14:textId="77777777" w:rsidR="00BA6480" w:rsidRDefault="00BA6480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A1009"/>
    <w:rsid w:val="000E0DC4"/>
    <w:rsid w:val="000F3F3C"/>
    <w:rsid w:val="00100590"/>
    <w:rsid w:val="001037A5"/>
    <w:rsid w:val="001542F7"/>
    <w:rsid w:val="001820BF"/>
    <w:rsid w:val="0018459D"/>
    <w:rsid w:val="001D5774"/>
    <w:rsid w:val="0020207D"/>
    <w:rsid w:val="002362C4"/>
    <w:rsid w:val="00240D3F"/>
    <w:rsid w:val="00250CDB"/>
    <w:rsid w:val="00261510"/>
    <w:rsid w:val="0026530D"/>
    <w:rsid w:val="002873D9"/>
    <w:rsid w:val="002C41E9"/>
    <w:rsid w:val="002C5DF7"/>
    <w:rsid w:val="002D3B2D"/>
    <w:rsid w:val="002E4839"/>
    <w:rsid w:val="002E72EE"/>
    <w:rsid w:val="002F19F9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10CA"/>
    <w:rsid w:val="004D3072"/>
    <w:rsid w:val="004D420D"/>
    <w:rsid w:val="004D594F"/>
    <w:rsid w:val="0050645C"/>
    <w:rsid w:val="00574433"/>
    <w:rsid w:val="0058176E"/>
    <w:rsid w:val="00596975"/>
    <w:rsid w:val="00597247"/>
    <w:rsid w:val="005B7091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0746C"/>
    <w:rsid w:val="0087541B"/>
    <w:rsid w:val="00892C54"/>
    <w:rsid w:val="008B05E4"/>
    <w:rsid w:val="008E7E40"/>
    <w:rsid w:val="00917E39"/>
    <w:rsid w:val="00967016"/>
    <w:rsid w:val="009735EC"/>
    <w:rsid w:val="00977EFE"/>
    <w:rsid w:val="009E7835"/>
    <w:rsid w:val="00A122F3"/>
    <w:rsid w:val="00A141BE"/>
    <w:rsid w:val="00A347CA"/>
    <w:rsid w:val="00A6238F"/>
    <w:rsid w:val="00A756FA"/>
    <w:rsid w:val="00AA0B41"/>
    <w:rsid w:val="00AC6E30"/>
    <w:rsid w:val="00B30FEC"/>
    <w:rsid w:val="00B93DBC"/>
    <w:rsid w:val="00B97FCD"/>
    <w:rsid w:val="00BA5D06"/>
    <w:rsid w:val="00BA6480"/>
    <w:rsid w:val="00BE70B2"/>
    <w:rsid w:val="00C05A43"/>
    <w:rsid w:val="00C11C9A"/>
    <w:rsid w:val="00C22F34"/>
    <w:rsid w:val="00C648E7"/>
    <w:rsid w:val="00C83CF8"/>
    <w:rsid w:val="00CC08D8"/>
    <w:rsid w:val="00D017AC"/>
    <w:rsid w:val="00D312AD"/>
    <w:rsid w:val="00D53E08"/>
    <w:rsid w:val="00DD0856"/>
    <w:rsid w:val="00E24F06"/>
    <w:rsid w:val="00E31263"/>
    <w:rsid w:val="00E41609"/>
    <w:rsid w:val="00E517E4"/>
    <w:rsid w:val="00E57A5A"/>
    <w:rsid w:val="00E63FE9"/>
    <w:rsid w:val="00ED47D0"/>
    <w:rsid w:val="00F524EB"/>
    <w:rsid w:val="00F671DE"/>
    <w:rsid w:val="00F8126E"/>
    <w:rsid w:val="00F81C1A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2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14</cp:revision>
  <cp:lastPrinted>2024-11-19T10:24:00Z</cp:lastPrinted>
  <dcterms:created xsi:type="dcterms:W3CDTF">2024-11-18T10:30:00Z</dcterms:created>
  <dcterms:modified xsi:type="dcterms:W3CDTF">2024-11-19T10:25:00Z</dcterms:modified>
</cp:coreProperties>
</file>