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55C65EC6" w:rsidR="00E517E4" w:rsidRPr="00A756FA" w:rsidRDefault="009500A3" w:rsidP="0047552C">
      <w:pPr>
        <w:pStyle w:val="FechaNotadePrensa"/>
        <w:jc w:val="both"/>
      </w:pPr>
      <w:bookmarkStart w:id="0" w:name="_Hlk139457860"/>
      <w:r>
        <w:t>Vierne</w:t>
      </w:r>
      <w:r w:rsidR="00061701">
        <w:t>s</w:t>
      </w:r>
      <w:r w:rsidR="00E517E4" w:rsidRPr="00A756FA">
        <w:t xml:space="preserve"> </w:t>
      </w:r>
      <w:r>
        <w:t>27</w:t>
      </w:r>
      <w:r w:rsidR="00E517E4" w:rsidRPr="00A756FA">
        <w:t>/</w:t>
      </w:r>
      <w:r>
        <w:t>1</w:t>
      </w:r>
      <w:r w:rsidR="000728D1">
        <w:t>2</w:t>
      </w:r>
      <w:r w:rsidR="00E517E4" w:rsidRPr="00A756FA">
        <w:t>/2</w:t>
      </w:r>
      <w:r w:rsidR="00061701">
        <w:t>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37D7E3AC" w14:textId="287B6F8B" w:rsidR="00261510" w:rsidRPr="004D594F" w:rsidRDefault="002F6903" w:rsidP="0047552C">
      <w:pPr>
        <w:pStyle w:val="TtuloNotadePrensa"/>
        <w:jc w:val="both"/>
      </w:pPr>
      <w:bookmarkStart w:id="1" w:name="_Hlk139456888"/>
      <w:bookmarkEnd w:id="0"/>
      <w:r>
        <w:t xml:space="preserve">El Consejo de Gobierno aprueba el decreto de renovación de los miembros que integran el Consejo Económico y Social de La Rioja </w:t>
      </w:r>
    </w:p>
    <w:bookmarkEnd w:id="1"/>
    <w:p w14:paraId="4F4E9A4F" w14:textId="77777777" w:rsidR="000728D1" w:rsidRDefault="000728D1" w:rsidP="0047552C">
      <w:pPr>
        <w:pStyle w:val="CuerpodetextoNotadePrensa"/>
        <w:rPr>
          <w:b/>
          <w:color w:val="auto"/>
          <w:sz w:val="36"/>
          <w:szCs w:val="36"/>
          <w:lang w:val="es-ES"/>
        </w:rPr>
      </w:pPr>
    </w:p>
    <w:p w14:paraId="25C64E58" w14:textId="26E93C3B" w:rsidR="0020207D" w:rsidRPr="009500A3" w:rsidRDefault="000728D1" w:rsidP="0047552C">
      <w:pPr>
        <w:pStyle w:val="CuerpodetextoNotadePrensa"/>
        <w:rPr>
          <w:b/>
          <w:lang w:val="es-ES"/>
        </w:rPr>
      </w:pPr>
      <w:r>
        <w:rPr>
          <w:b/>
          <w:lang w:val="es-ES"/>
        </w:rPr>
        <w:t xml:space="preserve">Quince de los </w:t>
      </w:r>
      <w:r w:rsidR="002B1D2B">
        <w:rPr>
          <w:b/>
          <w:lang w:val="es-ES"/>
        </w:rPr>
        <w:t>dieciocho</w:t>
      </w:r>
      <w:r>
        <w:rPr>
          <w:b/>
          <w:lang w:val="es-ES"/>
        </w:rPr>
        <w:t xml:space="preserve"> miembros del CES se mantienen dentro del órgano consultivo de la Comunidad, al que se incorporan Juan José Bárcenas y Eusebio </w:t>
      </w:r>
      <w:proofErr w:type="spellStart"/>
      <w:r>
        <w:rPr>
          <w:b/>
          <w:lang w:val="es-ES"/>
        </w:rPr>
        <w:t>Paramio</w:t>
      </w:r>
      <w:proofErr w:type="spellEnd"/>
      <w:r>
        <w:rPr>
          <w:b/>
          <w:lang w:val="es-ES"/>
        </w:rPr>
        <w:t>, por UGT, y Carlos Mayoral, por la Universidad de La Rioja</w:t>
      </w:r>
    </w:p>
    <w:p w14:paraId="43B83B3E" w14:textId="77777777" w:rsidR="0020207D" w:rsidRPr="009500A3" w:rsidRDefault="0020207D" w:rsidP="0047552C">
      <w:pPr>
        <w:pStyle w:val="CuerpodetextoNotadePrensa"/>
        <w:rPr>
          <w:lang w:val="es-ES"/>
        </w:rPr>
      </w:pPr>
    </w:p>
    <w:p w14:paraId="0DC598FC" w14:textId="77777777" w:rsidR="0020207D" w:rsidRPr="009500A3" w:rsidRDefault="0020207D" w:rsidP="0047552C">
      <w:pPr>
        <w:pStyle w:val="CuerpodetextoNotadePrensa"/>
        <w:rPr>
          <w:lang w:val="es-ES"/>
        </w:rPr>
      </w:pPr>
    </w:p>
    <w:p w14:paraId="708ABEC1" w14:textId="14BCF47F" w:rsidR="0020207D" w:rsidRPr="00041EC4" w:rsidRDefault="00A454CA" w:rsidP="0047552C">
      <w:pPr>
        <w:pStyle w:val="CuerpodetextoNotadePrensa"/>
        <w:rPr>
          <w:lang w:val="es-ES"/>
        </w:rPr>
      </w:pPr>
      <w:r>
        <w:rPr>
          <w:lang w:val="es-ES"/>
        </w:rPr>
        <w:t>El Consejo de Gobierno ha aprobado en su reunión de hoy, 27 de diciembre, el decreto de renovación de los miembros que integran el Consejo Económico y Social (CES) de La Rioja</w:t>
      </w:r>
      <w:r w:rsidR="00041EC4" w:rsidRPr="00041EC4">
        <w:rPr>
          <w:color w:val="auto"/>
          <w:lang w:val="es-ES"/>
        </w:rPr>
        <w:t xml:space="preserve">, </w:t>
      </w:r>
      <w:r w:rsidR="00041EC4" w:rsidRPr="00041EC4">
        <w:rPr>
          <w:rStyle w:val="nfasis"/>
          <w:bCs/>
          <w:i w:val="0"/>
          <w:iCs w:val="0"/>
          <w:color w:val="auto"/>
          <w:shd w:val="clear" w:color="auto" w:fill="FFFFFF"/>
          <w:lang w:val="es-ES"/>
        </w:rPr>
        <w:t xml:space="preserve">órgano consultivo del </w:t>
      </w:r>
      <w:r w:rsidR="00044767">
        <w:rPr>
          <w:rStyle w:val="nfasis"/>
          <w:bCs/>
          <w:i w:val="0"/>
          <w:iCs w:val="0"/>
          <w:color w:val="auto"/>
          <w:shd w:val="clear" w:color="auto" w:fill="FFFFFF"/>
          <w:lang w:val="es-ES"/>
        </w:rPr>
        <w:t>Ejecutivo regional</w:t>
      </w:r>
      <w:r w:rsidR="00041EC4" w:rsidRPr="00041EC4">
        <w:rPr>
          <w:rStyle w:val="nfasis"/>
          <w:bCs/>
          <w:i w:val="0"/>
          <w:iCs w:val="0"/>
          <w:color w:val="auto"/>
          <w:shd w:val="clear" w:color="auto" w:fill="FFFFFF"/>
          <w:lang w:val="es-ES"/>
        </w:rPr>
        <w:t xml:space="preserve"> en materia socioeconómica y laboral</w:t>
      </w:r>
      <w:r w:rsidR="00041EC4" w:rsidRPr="00041EC4">
        <w:rPr>
          <w:color w:val="auto"/>
          <w:shd w:val="clear" w:color="auto" w:fill="FFFFFF"/>
          <w:lang w:val="es-ES"/>
        </w:rPr>
        <w:t>.</w:t>
      </w:r>
      <w:r w:rsidR="00041EC4" w:rsidRPr="00041EC4">
        <w:rPr>
          <w:color w:val="auto"/>
          <w:sz w:val="21"/>
          <w:szCs w:val="21"/>
          <w:shd w:val="clear" w:color="auto" w:fill="FFFFFF"/>
          <w:lang w:val="es-ES"/>
        </w:rPr>
        <w:t> </w:t>
      </w:r>
    </w:p>
    <w:p w14:paraId="15C4EFB2" w14:textId="77777777" w:rsidR="0020207D" w:rsidRPr="009500A3" w:rsidRDefault="0020207D" w:rsidP="0047552C">
      <w:pPr>
        <w:pStyle w:val="CuerpodetextoNotadePrensa"/>
        <w:rPr>
          <w:lang w:val="es-ES"/>
        </w:rPr>
      </w:pPr>
    </w:p>
    <w:p w14:paraId="59BE95C1" w14:textId="01384F7E" w:rsidR="00041EC4" w:rsidRDefault="002D06CC" w:rsidP="002D06CC">
      <w:pPr>
        <w:pStyle w:val="CuerpodetextoNotadePrensa"/>
        <w:rPr>
          <w:color w:val="auto"/>
          <w:lang w:val="es-ES"/>
        </w:rPr>
      </w:pPr>
      <w:r w:rsidRPr="002D06CC">
        <w:rPr>
          <w:color w:val="auto"/>
          <w:lang w:val="es-ES"/>
        </w:rPr>
        <w:t>El mandato de los miembros del Consejo Económico y Social de La Rioja es de dos años, de conformidad con lo dispuesto en el artículo 7 de su ley reguladora</w:t>
      </w:r>
      <w:r>
        <w:rPr>
          <w:color w:val="auto"/>
          <w:lang w:val="es-ES"/>
        </w:rPr>
        <w:t xml:space="preserve">. </w:t>
      </w:r>
      <w:r w:rsidRPr="002D06CC">
        <w:rPr>
          <w:color w:val="auto"/>
          <w:lang w:val="es-ES"/>
        </w:rPr>
        <w:t>Habiendo transcurrido ya más de dos años desde la publicación del Decreto 34/2022, de 22 de junio, por el que se nombr</w:t>
      </w:r>
      <w:r>
        <w:rPr>
          <w:color w:val="auto"/>
          <w:lang w:val="es-ES"/>
        </w:rPr>
        <w:t>ó</w:t>
      </w:r>
      <w:r w:rsidRPr="002D06CC">
        <w:rPr>
          <w:color w:val="auto"/>
          <w:lang w:val="es-ES"/>
        </w:rPr>
        <w:t xml:space="preserve"> a los miembros del </w:t>
      </w:r>
      <w:r>
        <w:rPr>
          <w:color w:val="auto"/>
          <w:lang w:val="es-ES"/>
        </w:rPr>
        <w:t>CES,</w:t>
      </w:r>
      <w:r w:rsidRPr="002D06CC">
        <w:rPr>
          <w:color w:val="auto"/>
          <w:lang w:val="es-ES"/>
        </w:rPr>
        <w:t xml:space="preserve"> todos </w:t>
      </w:r>
      <w:r>
        <w:rPr>
          <w:color w:val="auto"/>
          <w:lang w:val="es-ES"/>
        </w:rPr>
        <w:t xml:space="preserve">sus integrantes </w:t>
      </w:r>
      <w:r w:rsidR="00401E31">
        <w:rPr>
          <w:color w:val="auto"/>
          <w:lang w:val="es-ES"/>
        </w:rPr>
        <w:t xml:space="preserve">han </w:t>
      </w:r>
      <w:r>
        <w:rPr>
          <w:color w:val="auto"/>
          <w:lang w:val="es-ES"/>
        </w:rPr>
        <w:t>estado en funciones. Con el decreto aprobado este viernes se</w:t>
      </w:r>
      <w:r w:rsidRPr="002D06CC">
        <w:rPr>
          <w:color w:val="auto"/>
          <w:lang w:val="es-ES"/>
        </w:rPr>
        <w:t xml:space="preserve"> procede</w:t>
      </w:r>
      <w:r>
        <w:rPr>
          <w:color w:val="auto"/>
          <w:lang w:val="es-ES"/>
        </w:rPr>
        <w:t xml:space="preserve"> </w:t>
      </w:r>
      <w:r w:rsidRPr="002D06CC">
        <w:rPr>
          <w:color w:val="auto"/>
          <w:lang w:val="es-ES"/>
        </w:rPr>
        <w:t>a la renovación total del Consejo.</w:t>
      </w:r>
      <w:r>
        <w:rPr>
          <w:color w:val="auto"/>
          <w:lang w:val="es-ES"/>
        </w:rPr>
        <w:t xml:space="preserve"> </w:t>
      </w:r>
      <w:r w:rsidR="00041EC4">
        <w:rPr>
          <w:color w:val="auto"/>
          <w:lang w:val="es-ES"/>
        </w:rPr>
        <w:t xml:space="preserve">Previamente </w:t>
      </w:r>
      <w:r w:rsidR="00401E31">
        <w:rPr>
          <w:color w:val="auto"/>
          <w:lang w:val="es-ES"/>
        </w:rPr>
        <w:t xml:space="preserve">a este trámite </w:t>
      </w:r>
      <w:r w:rsidR="00041EC4">
        <w:rPr>
          <w:color w:val="auto"/>
          <w:lang w:val="es-ES"/>
        </w:rPr>
        <w:t>se ha aprobado el decreto de cese de los anteriores miembros del CES. Ambos entrarán en vigor</w:t>
      </w:r>
      <w:r w:rsidR="00DD3768">
        <w:rPr>
          <w:color w:val="auto"/>
          <w:lang w:val="es-ES"/>
        </w:rPr>
        <w:t xml:space="preserve"> el próximo lunes, 30 de diciembre,</w:t>
      </w:r>
      <w:bookmarkStart w:id="2" w:name="_GoBack"/>
      <w:bookmarkEnd w:id="2"/>
      <w:r w:rsidR="00041EC4">
        <w:rPr>
          <w:color w:val="auto"/>
          <w:lang w:val="es-ES"/>
        </w:rPr>
        <w:t xml:space="preserve"> tras su publicación en el Boletín Oficial de La Rioja (BOR).</w:t>
      </w:r>
    </w:p>
    <w:p w14:paraId="0656413E" w14:textId="77777777" w:rsidR="00041EC4" w:rsidRDefault="00041EC4" w:rsidP="002D06CC">
      <w:pPr>
        <w:pStyle w:val="CuerpodetextoNotadePrensa"/>
        <w:rPr>
          <w:color w:val="auto"/>
          <w:lang w:val="es-ES"/>
        </w:rPr>
      </w:pPr>
    </w:p>
    <w:p w14:paraId="7BC108DA" w14:textId="4E4D0759" w:rsidR="001037A5" w:rsidRPr="00FB2D6E" w:rsidRDefault="002D06CC" w:rsidP="002D06CC">
      <w:pPr>
        <w:pStyle w:val="CuerpodetextoNotadePrensa"/>
        <w:rPr>
          <w:b/>
          <w:lang w:val="es-ES"/>
        </w:rPr>
      </w:pPr>
      <w:r w:rsidRPr="002D06CC">
        <w:rPr>
          <w:color w:val="auto"/>
          <w:lang w:val="es-ES"/>
        </w:rPr>
        <w:t xml:space="preserve">Las organizaciones sindicales, empresariales y agrarias, y la Universidad de La Rioja ya han designado a los consejeros que les representarán en el Consejo, y por tanto </w:t>
      </w:r>
      <w:r w:rsidR="00FB2D6E">
        <w:rPr>
          <w:color w:val="auto"/>
          <w:lang w:val="es-ES"/>
        </w:rPr>
        <w:t xml:space="preserve">ha </w:t>
      </w:r>
      <w:r w:rsidRPr="002D06CC">
        <w:rPr>
          <w:color w:val="auto"/>
          <w:lang w:val="es-ES"/>
        </w:rPr>
        <w:t>queda</w:t>
      </w:r>
      <w:r w:rsidR="00D61E42">
        <w:rPr>
          <w:color w:val="auto"/>
          <w:lang w:val="es-ES"/>
        </w:rPr>
        <w:t>do</w:t>
      </w:r>
      <w:r w:rsidRPr="002D06CC">
        <w:rPr>
          <w:color w:val="auto"/>
          <w:lang w:val="es-ES"/>
        </w:rPr>
        <w:t xml:space="preserve"> abierto el camino para la renovación del CES, con el nombramiento de todos los nuevos consejeros. </w:t>
      </w:r>
      <w:r w:rsidR="00FB2D6E" w:rsidRPr="00FB2D6E">
        <w:rPr>
          <w:color w:val="auto"/>
          <w:lang w:val="es-ES"/>
        </w:rPr>
        <w:t xml:space="preserve">Quince de los </w:t>
      </w:r>
      <w:r w:rsidR="002B1D2B">
        <w:rPr>
          <w:color w:val="auto"/>
          <w:lang w:val="es-ES"/>
        </w:rPr>
        <w:t>dieciocho</w:t>
      </w:r>
      <w:r w:rsidR="00FB2D6E" w:rsidRPr="00FB2D6E">
        <w:rPr>
          <w:color w:val="auto"/>
          <w:lang w:val="es-ES"/>
        </w:rPr>
        <w:t xml:space="preserve"> miembros se mantienen dentro del órgano consultivo de la Comunidad, al que se incorporan Juan José Bárcenas y Eusebio </w:t>
      </w:r>
      <w:proofErr w:type="spellStart"/>
      <w:r w:rsidR="00FB2D6E" w:rsidRPr="00FB2D6E">
        <w:rPr>
          <w:color w:val="auto"/>
          <w:lang w:val="es-ES"/>
        </w:rPr>
        <w:t>Paramio</w:t>
      </w:r>
      <w:proofErr w:type="spellEnd"/>
      <w:r w:rsidR="00FB2D6E" w:rsidRPr="00FB2D6E">
        <w:rPr>
          <w:color w:val="auto"/>
          <w:lang w:val="es-ES"/>
        </w:rPr>
        <w:t xml:space="preserve">, por </w:t>
      </w:r>
      <w:r w:rsidR="00D61E42">
        <w:rPr>
          <w:color w:val="auto"/>
          <w:lang w:val="es-ES"/>
        </w:rPr>
        <w:t xml:space="preserve">parte de </w:t>
      </w:r>
      <w:r w:rsidR="00FB2D6E" w:rsidRPr="00FB2D6E">
        <w:rPr>
          <w:color w:val="auto"/>
          <w:lang w:val="es-ES"/>
        </w:rPr>
        <w:t>UGT, y Carlos Mayoral, por la Universidad de La Rioja</w:t>
      </w:r>
      <w:r w:rsidR="00FB2D6E">
        <w:rPr>
          <w:b/>
          <w:lang w:val="es-ES"/>
        </w:rPr>
        <w:t xml:space="preserve">. </w:t>
      </w:r>
      <w:r w:rsidR="00FB2D6E">
        <w:rPr>
          <w:color w:val="auto"/>
          <w:lang w:val="es-ES"/>
        </w:rPr>
        <w:t>La composición final queda como sigue:</w:t>
      </w:r>
    </w:p>
    <w:p w14:paraId="339ABE79" w14:textId="528A0158" w:rsidR="00041EC4" w:rsidRDefault="00041EC4" w:rsidP="002D06CC">
      <w:pPr>
        <w:pStyle w:val="CuerpodetextoNotadePrensa"/>
        <w:rPr>
          <w:color w:val="auto"/>
          <w:lang w:val="es-ES"/>
        </w:rPr>
      </w:pPr>
    </w:p>
    <w:p w14:paraId="281E3FA8" w14:textId="77777777" w:rsidR="00AD06EA" w:rsidRPr="0076272B" w:rsidRDefault="00041EC4" w:rsidP="002D06CC">
      <w:pPr>
        <w:pStyle w:val="CuerpodetextoNotadePrensa"/>
        <w:rPr>
          <w:b/>
          <w:lang w:val="es-ES"/>
        </w:rPr>
      </w:pPr>
      <w:r w:rsidRPr="0076272B">
        <w:rPr>
          <w:b/>
          <w:lang w:val="es-ES"/>
        </w:rPr>
        <w:t>Grupo primero</w:t>
      </w:r>
    </w:p>
    <w:p w14:paraId="145BF1DA" w14:textId="126918AF" w:rsidR="00AD06EA" w:rsidRDefault="00AD06EA" w:rsidP="00F703CF">
      <w:pPr>
        <w:pStyle w:val="CuerpodetextoNotadePrensa"/>
        <w:numPr>
          <w:ilvl w:val="0"/>
          <w:numId w:val="2"/>
        </w:numPr>
        <w:rPr>
          <w:lang w:val="es-ES"/>
        </w:rPr>
      </w:pPr>
      <w:r w:rsidRPr="00401E31">
        <w:rPr>
          <w:u w:val="single"/>
          <w:lang w:val="es-ES"/>
        </w:rPr>
        <w:t>UGT</w:t>
      </w:r>
      <w:r>
        <w:rPr>
          <w:lang w:val="es-ES"/>
        </w:rPr>
        <w:t>: Ana Cruz Llach Sáenz, J</w:t>
      </w:r>
      <w:r w:rsidR="00041EC4" w:rsidRPr="00AD06EA">
        <w:rPr>
          <w:lang w:val="es-ES"/>
        </w:rPr>
        <w:t>uan José Bárcenas Ruiz</w:t>
      </w:r>
      <w:r>
        <w:rPr>
          <w:lang w:val="es-ES"/>
        </w:rPr>
        <w:t xml:space="preserve"> y </w:t>
      </w:r>
      <w:r w:rsidR="00041EC4" w:rsidRPr="00AD06EA">
        <w:rPr>
          <w:lang w:val="es-ES"/>
        </w:rPr>
        <w:t xml:space="preserve">Eusebio </w:t>
      </w:r>
      <w:proofErr w:type="spellStart"/>
      <w:r w:rsidR="00041EC4" w:rsidRPr="00AD06EA">
        <w:rPr>
          <w:lang w:val="es-ES"/>
        </w:rPr>
        <w:t>Paramio</w:t>
      </w:r>
      <w:proofErr w:type="spellEnd"/>
      <w:r w:rsidR="00041EC4" w:rsidRPr="00AD06EA">
        <w:rPr>
          <w:lang w:val="es-ES"/>
        </w:rPr>
        <w:t xml:space="preserve"> André</w:t>
      </w:r>
      <w:r>
        <w:rPr>
          <w:lang w:val="es-ES"/>
        </w:rPr>
        <w:t>s</w:t>
      </w:r>
      <w:r w:rsidR="00F703CF">
        <w:rPr>
          <w:lang w:val="es-ES"/>
        </w:rPr>
        <w:t>.</w:t>
      </w:r>
    </w:p>
    <w:p w14:paraId="1362818F" w14:textId="424285CE" w:rsidR="00041EC4" w:rsidRPr="00AD06EA" w:rsidRDefault="00AD06EA" w:rsidP="00F703CF">
      <w:pPr>
        <w:pStyle w:val="CuerpodetextoNotadePrensa"/>
        <w:numPr>
          <w:ilvl w:val="0"/>
          <w:numId w:val="2"/>
        </w:numPr>
        <w:rPr>
          <w:color w:val="auto"/>
          <w:lang w:val="es-ES"/>
        </w:rPr>
      </w:pPr>
      <w:r w:rsidRPr="00401E31">
        <w:rPr>
          <w:u w:val="single"/>
          <w:lang w:val="es-ES"/>
        </w:rPr>
        <w:t>CCOO</w:t>
      </w:r>
      <w:r>
        <w:rPr>
          <w:lang w:val="es-ES"/>
        </w:rPr>
        <w:t xml:space="preserve">: Beatriz Ramírez Moreno, </w:t>
      </w:r>
      <w:r w:rsidR="00041EC4" w:rsidRPr="00AD06EA">
        <w:rPr>
          <w:lang w:val="es-ES"/>
        </w:rPr>
        <w:t xml:space="preserve">Javier </w:t>
      </w:r>
      <w:proofErr w:type="spellStart"/>
      <w:r w:rsidR="00041EC4" w:rsidRPr="00AD06EA">
        <w:rPr>
          <w:lang w:val="es-ES"/>
        </w:rPr>
        <w:t>Morentín</w:t>
      </w:r>
      <w:proofErr w:type="spellEnd"/>
      <w:r w:rsidR="00E07F03">
        <w:rPr>
          <w:lang w:val="es-ES"/>
        </w:rPr>
        <w:t xml:space="preserve"> </w:t>
      </w:r>
      <w:r w:rsidR="00041EC4" w:rsidRPr="00AD06EA">
        <w:rPr>
          <w:lang w:val="es-ES"/>
        </w:rPr>
        <w:t>Ramírez</w:t>
      </w:r>
      <w:r w:rsidR="00E07F03">
        <w:rPr>
          <w:lang w:val="es-ES"/>
        </w:rPr>
        <w:t xml:space="preserve"> y</w:t>
      </w:r>
      <w:r w:rsidR="00041EC4" w:rsidRPr="00AD06EA">
        <w:rPr>
          <w:lang w:val="es-ES"/>
        </w:rPr>
        <w:t xml:space="preserve"> </w:t>
      </w:r>
      <w:r>
        <w:rPr>
          <w:lang w:val="es-ES"/>
        </w:rPr>
        <w:t>María Ángeles Alcalde Ibáñez.</w:t>
      </w:r>
    </w:p>
    <w:p w14:paraId="7D30027A" w14:textId="5C78D431" w:rsidR="002D06CC" w:rsidRPr="00AD06EA" w:rsidRDefault="002D06CC" w:rsidP="002D06CC">
      <w:pPr>
        <w:pStyle w:val="CuerpodetextoNotadePrensa"/>
        <w:rPr>
          <w:color w:val="auto"/>
          <w:lang w:val="es-ES"/>
        </w:rPr>
      </w:pPr>
    </w:p>
    <w:p w14:paraId="39BD5BC1" w14:textId="20088DD7" w:rsidR="00F007BB" w:rsidRPr="0076272B" w:rsidRDefault="0076272B" w:rsidP="002D06CC">
      <w:pPr>
        <w:pStyle w:val="CuerpodetextoNotadePrensa"/>
        <w:rPr>
          <w:b/>
        </w:rPr>
      </w:pPr>
      <w:r>
        <w:rPr>
          <w:b/>
          <w:lang w:val="es-ES"/>
        </w:rPr>
        <w:t>Grupo segundo</w:t>
      </w:r>
    </w:p>
    <w:p w14:paraId="3674E246" w14:textId="6BF8FE0F" w:rsidR="00041EC4" w:rsidRDefault="00F007BB" w:rsidP="00F703CF">
      <w:pPr>
        <w:pStyle w:val="CuerpodetextoNotadePrensa"/>
        <w:numPr>
          <w:ilvl w:val="0"/>
          <w:numId w:val="3"/>
        </w:numPr>
        <w:rPr>
          <w:lang w:val="es-ES"/>
        </w:rPr>
      </w:pPr>
      <w:r w:rsidRPr="00E07F03">
        <w:rPr>
          <w:u w:val="single"/>
          <w:lang w:val="es-ES"/>
        </w:rPr>
        <w:t>FER</w:t>
      </w:r>
      <w:r w:rsidRPr="00F007BB">
        <w:rPr>
          <w:lang w:val="es-ES"/>
        </w:rPr>
        <w:t>:</w:t>
      </w:r>
      <w:r>
        <w:rPr>
          <w:lang w:val="es-ES"/>
        </w:rPr>
        <w:t xml:space="preserve"> Carlos del Rey </w:t>
      </w:r>
      <w:proofErr w:type="spellStart"/>
      <w:r>
        <w:rPr>
          <w:lang w:val="es-ES"/>
        </w:rPr>
        <w:t>Apellániz</w:t>
      </w:r>
      <w:proofErr w:type="spellEnd"/>
      <w:r>
        <w:rPr>
          <w:lang w:val="es-ES"/>
        </w:rPr>
        <w:t xml:space="preserve">, </w:t>
      </w:r>
      <w:r w:rsidR="00041EC4" w:rsidRPr="00041EC4">
        <w:rPr>
          <w:lang w:val="es-ES"/>
        </w:rPr>
        <w:t xml:space="preserve">Eduardo Fernández </w:t>
      </w:r>
      <w:proofErr w:type="spellStart"/>
      <w:r w:rsidR="00041EC4" w:rsidRPr="00041EC4">
        <w:rPr>
          <w:lang w:val="es-ES"/>
        </w:rPr>
        <w:t>Santolaya</w:t>
      </w:r>
      <w:proofErr w:type="spellEnd"/>
      <w:r w:rsidR="00E07F03">
        <w:rPr>
          <w:lang w:val="es-ES"/>
        </w:rPr>
        <w:t xml:space="preserve">, </w:t>
      </w:r>
      <w:r>
        <w:rPr>
          <w:lang w:val="es-ES"/>
        </w:rPr>
        <w:t xml:space="preserve">Juan Ramón Liébana Ortiz, Pedro José Sáez Marcos, </w:t>
      </w:r>
      <w:r w:rsidR="00041EC4" w:rsidRPr="00041EC4">
        <w:rPr>
          <w:lang w:val="es-ES"/>
        </w:rPr>
        <w:t xml:space="preserve">Rocío Bazán Íñiguez </w:t>
      </w:r>
      <w:r>
        <w:rPr>
          <w:lang w:val="es-ES"/>
        </w:rPr>
        <w:t xml:space="preserve">y </w:t>
      </w:r>
      <w:r w:rsidR="00041EC4" w:rsidRPr="00041EC4">
        <w:rPr>
          <w:lang w:val="es-ES"/>
        </w:rPr>
        <w:t>Diego Pascual Rábanos</w:t>
      </w:r>
      <w:r w:rsidR="00F703CF">
        <w:rPr>
          <w:lang w:val="es-ES"/>
        </w:rPr>
        <w:t>.</w:t>
      </w:r>
      <w:r w:rsidR="00041EC4" w:rsidRPr="00041EC4">
        <w:rPr>
          <w:lang w:val="es-ES"/>
        </w:rPr>
        <w:t xml:space="preserve"> </w:t>
      </w:r>
    </w:p>
    <w:p w14:paraId="2141CA4C" w14:textId="77777777" w:rsidR="00F007BB" w:rsidRPr="0076272B" w:rsidRDefault="00041EC4" w:rsidP="002D06CC">
      <w:pPr>
        <w:pStyle w:val="CuerpodetextoNotadePrensa"/>
        <w:rPr>
          <w:b/>
          <w:lang w:val="es-ES"/>
        </w:rPr>
      </w:pPr>
      <w:r w:rsidRPr="0076272B">
        <w:rPr>
          <w:b/>
          <w:lang w:val="es-ES"/>
        </w:rPr>
        <w:lastRenderedPageBreak/>
        <w:t>Grupo tercer</w:t>
      </w:r>
      <w:r w:rsidR="00F007BB" w:rsidRPr="0076272B">
        <w:rPr>
          <w:b/>
          <w:lang w:val="es-ES"/>
        </w:rPr>
        <w:t>o</w:t>
      </w:r>
    </w:p>
    <w:p w14:paraId="6893B909" w14:textId="4A377E02" w:rsidR="00F007BB" w:rsidRDefault="00F007BB" w:rsidP="00F703CF">
      <w:pPr>
        <w:pStyle w:val="CuerpodetextoNotadePrensa"/>
        <w:numPr>
          <w:ilvl w:val="0"/>
          <w:numId w:val="3"/>
        </w:numPr>
        <w:rPr>
          <w:lang w:val="es-ES"/>
        </w:rPr>
      </w:pPr>
      <w:r w:rsidRPr="00E07F03">
        <w:rPr>
          <w:u w:val="single"/>
          <w:lang w:val="es-ES"/>
        </w:rPr>
        <w:t>Gobierno de La Rioja</w:t>
      </w:r>
      <w:r>
        <w:rPr>
          <w:lang w:val="es-ES"/>
        </w:rPr>
        <w:t>:</w:t>
      </w:r>
      <w:r w:rsidR="00041EC4" w:rsidRPr="00041EC4">
        <w:rPr>
          <w:lang w:val="es-ES"/>
        </w:rPr>
        <w:t xml:space="preserve"> Jesús Vicente Hernández Gil </w:t>
      </w:r>
      <w:r>
        <w:rPr>
          <w:lang w:val="es-ES"/>
        </w:rPr>
        <w:t xml:space="preserve">y </w:t>
      </w:r>
      <w:r w:rsidR="00041EC4" w:rsidRPr="00041EC4">
        <w:rPr>
          <w:lang w:val="es-ES"/>
        </w:rPr>
        <w:t>Luis María Miguel Rodríguez</w:t>
      </w:r>
      <w:r w:rsidR="00E07F03">
        <w:rPr>
          <w:lang w:val="es-ES"/>
        </w:rPr>
        <w:t>.</w:t>
      </w:r>
    </w:p>
    <w:p w14:paraId="6541179E" w14:textId="4DE9F69B" w:rsidR="00F007BB" w:rsidRDefault="00F007BB" w:rsidP="00F703CF">
      <w:pPr>
        <w:pStyle w:val="CuerpodetextoNotadePrensa"/>
        <w:numPr>
          <w:ilvl w:val="0"/>
          <w:numId w:val="3"/>
        </w:numPr>
        <w:rPr>
          <w:lang w:val="es-ES"/>
        </w:rPr>
      </w:pPr>
      <w:r w:rsidRPr="00E07F03">
        <w:rPr>
          <w:u w:val="single"/>
          <w:lang w:val="es-ES"/>
        </w:rPr>
        <w:t>Universidad de La Rioja</w:t>
      </w:r>
      <w:r>
        <w:rPr>
          <w:lang w:val="es-ES"/>
        </w:rPr>
        <w:t>: Carlos Mayoral Hernández</w:t>
      </w:r>
      <w:r w:rsidR="00E07F03">
        <w:rPr>
          <w:lang w:val="es-ES"/>
        </w:rPr>
        <w:t>.</w:t>
      </w:r>
    </w:p>
    <w:p w14:paraId="49FB4E1E" w14:textId="49BB78B5" w:rsidR="00F007BB" w:rsidRPr="00E07F03" w:rsidRDefault="00F007BB" w:rsidP="00F703CF">
      <w:pPr>
        <w:pStyle w:val="CuerpodetextoNotadePrensa"/>
        <w:numPr>
          <w:ilvl w:val="0"/>
          <w:numId w:val="3"/>
        </w:numPr>
        <w:rPr>
          <w:lang w:val="es-ES"/>
        </w:rPr>
      </w:pPr>
      <w:r w:rsidRPr="00E07F03">
        <w:rPr>
          <w:u w:val="single"/>
          <w:lang w:val="es-ES"/>
        </w:rPr>
        <w:t>UAGR-COAG</w:t>
      </w:r>
      <w:r>
        <w:rPr>
          <w:lang w:val="es-ES"/>
        </w:rPr>
        <w:t xml:space="preserve">: </w:t>
      </w:r>
      <w:r w:rsidRPr="00041EC4">
        <w:rPr>
          <w:lang w:val="es-ES"/>
        </w:rPr>
        <w:t xml:space="preserve">Leticia </w:t>
      </w:r>
      <w:proofErr w:type="spellStart"/>
      <w:r w:rsidRPr="00041EC4">
        <w:rPr>
          <w:lang w:val="es-ES"/>
        </w:rPr>
        <w:t>Olasolo</w:t>
      </w:r>
      <w:proofErr w:type="spellEnd"/>
      <w:r w:rsidRPr="00041EC4">
        <w:rPr>
          <w:lang w:val="es-ES"/>
        </w:rPr>
        <w:t xml:space="preserve"> Viteri</w:t>
      </w:r>
      <w:r w:rsidR="00E07F03">
        <w:rPr>
          <w:lang w:val="es-ES"/>
        </w:rPr>
        <w:t>.</w:t>
      </w:r>
    </w:p>
    <w:p w14:paraId="12A4C034" w14:textId="3812871B" w:rsidR="00F007BB" w:rsidRPr="00E07F03" w:rsidRDefault="00F007BB" w:rsidP="00F703CF">
      <w:pPr>
        <w:pStyle w:val="CuerpodetextoNotadePrensa"/>
        <w:numPr>
          <w:ilvl w:val="0"/>
          <w:numId w:val="3"/>
        </w:numPr>
        <w:rPr>
          <w:lang w:val="es-ES"/>
        </w:rPr>
      </w:pPr>
      <w:r w:rsidRPr="00E07F03">
        <w:rPr>
          <w:u w:val="single"/>
          <w:lang w:val="es-ES"/>
        </w:rPr>
        <w:t>ARAG-ASAJA</w:t>
      </w:r>
      <w:r>
        <w:rPr>
          <w:lang w:val="es-ES"/>
        </w:rPr>
        <w:t xml:space="preserve">: </w:t>
      </w:r>
      <w:r w:rsidRPr="00041EC4">
        <w:rPr>
          <w:lang w:val="es-ES"/>
        </w:rPr>
        <w:t xml:space="preserve">Igor Fonseca </w:t>
      </w:r>
      <w:proofErr w:type="spellStart"/>
      <w:r w:rsidRPr="00041EC4">
        <w:rPr>
          <w:lang w:val="es-ES"/>
        </w:rPr>
        <w:t>Santaolalla</w:t>
      </w:r>
      <w:proofErr w:type="spellEnd"/>
      <w:r w:rsidR="00E07F03">
        <w:rPr>
          <w:lang w:val="es-ES"/>
        </w:rPr>
        <w:t>.</w:t>
      </w:r>
      <w:r w:rsidR="00041EC4" w:rsidRPr="00041EC4">
        <w:rPr>
          <w:lang w:val="es-ES"/>
        </w:rPr>
        <w:t xml:space="preserve"> </w:t>
      </w:r>
    </w:p>
    <w:p w14:paraId="4FC52964" w14:textId="6F994A1F" w:rsidR="001037A5" w:rsidRDefault="00F007BB" w:rsidP="00F703CF">
      <w:pPr>
        <w:pStyle w:val="CuerpodetextoNotadePrensa"/>
        <w:numPr>
          <w:ilvl w:val="0"/>
          <w:numId w:val="3"/>
        </w:numPr>
        <w:rPr>
          <w:lang w:val="es-ES"/>
        </w:rPr>
      </w:pPr>
      <w:r w:rsidRPr="00E07F03">
        <w:rPr>
          <w:u w:val="single"/>
          <w:lang w:val="es-ES"/>
        </w:rPr>
        <w:t>UPA</w:t>
      </w:r>
      <w:r>
        <w:rPr>
          <w:lang w:val="es-ES"/>
        </w:rPr>
        <w:t xml:space="preserve">: </w:t>
      </w:r>
      <w:r w:rsidR="00041EC4" w:rsidRPr="00041EC4">
        <w:rPr>
          <w:lang w:val="es-ES"/>
        </w:rPr>
        <w:t>Néstor Alcolea Galilea</w:t>
      </w:r>
      <w:r w:rsidR="00E07F03">
        <w:rPr>
          <w:lang w:val="es-ES"/>
        </w:rPr>
        <w:t>.</w:t>
      </w:r>
      <w:r w:rsidR="00041EC4" w:rsidRPr="00041EC4">
        <w:rPr>
          <w:lang w:val="es-ES"/>
        </w:rPr>
        <w:t xml:space="preserve"> </w:t>
      </w:r>
    </w:p>
    <w:p w14:paraId="66BD8092" w14:textId="0EFA3DE1" w:rsidR="000728D1" w:rsidRDefault="000728D1" w:rsidP="000728D1">
      <w:pPr>
        <w:pStyle w:val="CuerpodetextoNotadePrensa"/>
        <w:rPr>
          <w:lang w:val="es-ES"/>
        </w:rPr>
      </w:pPr>
    </w:p>
    <w:p w14:paraId="3124963D" w14:textId="77777777" w:rsidR="000728D1" w:rsidRPr="009500A3" w:rsidRDefault="000728D1" w:rsidP="000728D1">
      <w:pPr>
        <w:pStyle w:val="CuerpodetextoNotadePrensa"/>
        <w:rPr>
          <w:lang w:val="es-ES"/>
        </w:rPr>
      </w:pPr>
    </w:p>
    <w:p w14:paraId="27ABD5DC" w14:textId="77777777" w:rsidR="00261510" w:rsidRPr="009500A3" w:rsidRDefault="00261510" w:rsidP="0047552C">
      <w:pPr>
        <w:pStyle w:val="CuerpodetextoNotadePrensa"/>
        <w:rPr>
          <w:lang w:val="es-ES"/>
        </w:rPr>
      </w:pPr>
    </w:p>
    <w:sectPr w:rsidR="00261510" w:rsidRPr="009500A3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C75568" w14:textId="77777777" w:rsidR="00A347CA" w:rsidRDefault="00A347CA" w:rsidP="0069392B">
      <w:r>
        <w:separator/>
      </w:r>
    </w:p>
  </w:endnote>
  <w:endnote w:type="continuationSeparator" w:id="0">
    <w:p w14:paraId="411B288F" w14:textId="77777777" w:rsidR="00A347CA" w:rsidRDefault="00A347CA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3BE3D" w14:textId="77777777" w:rsidR="00A347CA" w:rsidRDefault="00A347CA" w:rsidP="0069392B">
      <w:r>
        <w:separator/>
      </w:r>
    </w:p>
  </w:footnote>
  <w:footnote w:type="continuationSeparator" w:id="0">
    <w:p w14:paraId="6F51AC44" w14:textId="77777777" w:rsidR="00A347CA" w:rsidRDefault="00A347CA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02274"/>
    <w:multiLevelType w:val="hybridMultilevel"/>
    <w:tmpl w:val="647A13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F3D6F"/>
    <w:multiLevelType w:val="hybridMultilevel"/>
    <w:tmpl w:val="FD4049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1EC4"/>
    <w:rsid w:val="00044767"/>
    <w:rsid w:val="0004582D"/>
    <w:rsid w:val="000579A8"/>
    <w:rsid w:val="00061701"/>
    <w:rsid w:val="000728D1"/>
    <w:rsid w:val="0009342F"/>
    <w:rsid w:val="000F3F3C"/>
    <w:rsid w:val="00100590"/>
    <w:rsid w:val="001037A5"/>
    <w:rsid w:val="001542F7"/>
    <w:rsid w:val="0018459D"/>
    <w:rsid w:val="001D5774"/>
    <w:rsid w:val="0020207D"/>
    <w:rsid w:val="00240D3F"/>
    <w:rsid w:val="00250CDB"/>
    <w:rsid w:val="00261510"/>
    <w:rsid w:val="002873D9"/>
    <w:rsid w:val="002B1D2B"/>
    <w:rsid w:val="002C41E9"/>
    <w:rsid w:val="002C5DF7"/>
    <w:rsid w:val="002D06CC"/>
    <w:rsid w:val="002D3B2D"/>
    <w:rsid w:val="002E4839"/>
    <w:rsid w:val="002E72EE"/>
    <w:rsid w:val="002F6903"/>
    <w:rsid w:val="00307CD0"/>
    <w:rsid w:val="003364A2"/>
    <w:rsid w:val="0034365A"/>
    <w:rsid w:val="00346ABB"/>
    <w:rsid w:val="0035439E"/>
    <w:rsid w:val="0039046B"/>
    <w:rsid w:val="003A3E60"/>
    <w:rsid w:val="003C1605"/>
    <w:rsid w:val="00401E31"/>
    <w:rsid w:val="00417179"/>
    <w:rsid w:val="00435C9E"/>
    <w:rsid w:val="0047552C"/>
    <w:rsid w:val="00477863"/>
    <w:rsid w:val="00495B58"/>
    <w:rsid w:val="00495D1F"/>
    <w:rsid w:val="004D420D"/>
    <w:rsid w:val="004D594F"/>
    <w:rsid w:val="0050645C"/>
    <w:rsid w:val="00524989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6272B"/>
    <w:rsid w:val="007A7E63"/>
    <w:rsid w:val="007C7121"/>
    <w:rsid w:val="007D6FFF"/>
    <w:rsid w:val="007E4491"/>
    <w:rsid w:val="0087541B"/>
    <w:rsid w:val="00892C54"/>
    <w:rsid w:val="008B05E4"/>
    <w:rsid w:val="008C10F3"/>
    <w:rsid w:val="008E7E40"/>
    <w:rsid w:val="00917E39"/>
    <w:rsid w:val="009500A3"/>
    <w:rsid w:val="009735EC"/>
    <w:rsid w:val="00977EFE"/>
    <w:rsid w:val="009E7835"/>
    <w:rsid w:val="00A141BE"/>
    <w:rsid w:val="00A347CA"/>
    <w:rsid w:val="00A454CA"/>
    <w:rsid w:val="00A6238F"/>
    <w:rsid w:val="00A756FA"/>
    <w:rsid w:val="00AA0B41"/>
    <w:rsid w:val="00AC6E30"/>
    <w:rsid w:val="00AD06EA"/>
    <w:rsid w:val="00B93DBC"/>
    <w:rsid w:val="00B97FCD"/>
    <w:rsid w:val="00BA5D06"/>
    <w:rsid w:val="00BE70B2"/>
    <w:rsid w:val="00C05A43"/>
    <w:rsid w:val="00C22F34"/>
    <w:rsid w:val="00C648E7"/>
    <w:rsid w:val="00C83CF8"/>
    <w:rsid w:val="00CC08D8"/>
    <w:rsid w:val="00D017AC"/>
    <w:rsid w:val="00D312AD"/>
    <w:rsid w:val="00D53E08"/>
    <w:rsid w:val="00D61E42"/>
    <w:rsid w:val="00DD0856"/>
    <w:rsid w:val="00DD3768"/>
    <w:rsid w:val="00E07F03"/>
    <w:rsid w:val="00E41609"/>
    <w:rsid w:val="00E517E4"/>
    <w:rsid w:val="00E63FE9"/>
    <w:rsid w:val="00ED36EE"/>
    <w:rsid w:val="00ED47D0"/>
    <w:rsid w:val="00F007BB"/>
    <w:rsid w:val="00F671DE"/>
    <w:rsid w:val="00F703CF"/>
    <w:rsid w:val="00F8126E"/>
    <w:rsid w:val="00F92DFC"/>
    <w:rsid w:val="00FA4DD6"/>
    <w:rsid w:val="00FB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character" w:styleId="nfasis">
    <w:name w:val="Emphasis"/>
    <w:basedOn w:val="Fuentedeprrafopredeter"/>
    <w:uiPriority w:val="20"/>
    <w:qFormat/>
    <w:rsid w:val="00041EC4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728D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28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6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370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M. Jose Gonzalez Galindo</cp:lastModifiedBy>
  <cp:revision>20</cp:revision>
  <cp:lastPrinted>2024-12-23T12:05:00Z</cp:lastPrinted>
  <dcterms:created xsi:type="dcterms:W3CDTF">2024-12-23T09:02:00Z</dcterms:created>
  <dcterms:modified xsi:type="dcterms:W3CDTF">2024-12-27T09:35:00Z</dcterms:modified>
</cp:coreProperties>
</file>