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4ADCF4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ED2ADC">
        <w:t>21</w:t>
      </w:r>
      <w:r w:rsidR="00E517E4" w:rsidRPr="00A756FA">
        <w:t>/</w:t>
      </w:r>
      <w:r w:rsidR="00ED2ADC">
        <w:t>01</w:t>
      </w:r>
      <w:r w:rsidR="00E517E4" w:rsidRPr="00A756FA">
        <w:t>/2</w:t>
      </w:r>
      <w:r w:rsidR="00ED2ADC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bookmarkEnd w:id="0"/>
    <w:p w14:paraId="370F2612" w14:textId="05D1E3EC" w:rsidR="004803AD" w:rsidRDefault="004803AD" w:rsidP="004803AD">
      <w:pPr>
        <w:jc w:val="both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El Gob</w:t>
      </w:r>
      <w:r w:rsidR="00D97110">
        <w:rPr>
          <w:rFonts w:ascii="Arial" w:eastAsia="Times New Roman" w:hAnsi="Arial" w:cs="Arial"/>
          <w:b/>
          <w:sz w:val="36"/>
          <w:szCs w:val="36"/>
        </w:rPr>
        <w:t>ierno prorroga el contrato con IGUAL A TI</w:t>
      </w:r>
      <w:r>
        <w:rPr>
          <w:rFonts w:ascii="Arial" w:eastAsia="Times New Roman" w:hAnsi="Arial" w:cs="Arial"/>
          <w:b/>
          <w:sz w:val="36"/>
          <w:szCs w:val="36"/>
        </w:rPr>
        <w:t xml:space="preserve"> de 48 plazas de atención residencial para personas con dependencia y discapacidad intelectual en Logroño</w:t>
      </w:r>
    </w:p>
    <w:p w14:paraId="3E515743" w14:textId="22DAD251" w:rsidR="006B664C" w:rsidRPr="006B664C" w:rsidRDefault="006B664C" w:rsidP="006B664C">
      <w:pPr>
        <w:jc w:val="both"/>
        <w:rPr>
          <w:rFonts w:ascii="Arial" w:eastAsia="Times New Roman" w:hAnsi="Arial" w:cs="Arial"/>
          <w:b/>
          <w:sz w:val="32"/>
          <w:szCs w:val="32"/>
        </w:rPr>
      </w:pPr>
    </w:p>
    <w:p w14:paraId="518D8A44" w14:textId="4CD864EC" w:rsidR="006B664C" w:rsidRDefault="00104D67" w:rsidP="006B664C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La </w:t>
      </w:r>
      <w:r w:rsidR="00C92872">
        <w:rPr>
          <w:rFonts w:ascii="Arial" w:eastAsia="Times New Roman" w:hAnsi="Arial" w:cs="Arial"/>
          <w:b/>
        </w:rPr>
        <w:t xml:space="preserve">Ejecutivo regional autoriza el gasto de 1.311.021,60 </w:t>
      </w:r>
      <w:r w:rsidR="00631569">
        <w:rPr>
          <w:rFonts w:ascii="Arial" w:eastAsia="Times New Roman" w:hAnsi="Arial" w:cs="Arial"/>
          <w:b/>
        </w:rPr>
        <w:t>euros</w:t>
      </w:r>
      <w:r w:rsidR="00C92872">
        <w:rPr>
          <w:rFonts w:ascii="Arial" w:eastAsia="Times New Roman" w:hAnsi="Arial" w:cs="Arial"/>
          <w:b/>
        </w:rPr>
        <w:t xml:space="preserve"> </w:t>
      </w:r>
      <w:r w:rsidR="00C92872" w:rsidRPr="00C92872">
        <w:rPr>
          <w:rFonts w:ascii="Arial" w:eastAsia="Times New Roman" w:hAnsi="Arial" w:cs="Arial"/>
          <w:b/>
        </w:rPr>
        <w:t>para la prórroga</w:t>
      </w:r>
      <w:r w:rsidR="00631569">
        <w:rPr>
          <w:rFonts w:ascii="Arial" w:eastAsia="Times New Roman" w:hAnsi="Arial" w:cs="Arial"/>
          <w:b/>
        </w:rPr>
        <w:t xml:space="preserve">, del 1 de marzo de 2025 al 28 de febrero de 2026, </w:t>
      </w:r>
      <w:r w:rsidR="00C92872">
        <w:rPr>
          <w:rFonts w:ascii="Arial" w:eastAsia="Times New Roman" w:hAnsi="Arial" w:cs="Arial"/>
          <w:b/>
        </w:rPr>
        <w:t>del</w:t>
      </w:r>
      <w:r>
        <w:rPr>
          <w:rFonts w:ascii="Arial" w:eastAsia="Times New Roman" w:hAnsi="Arial" w:cs="Arial"/>
          <w:b/>
        </w:rPr>
        <w:t xml:space="preserve"> contrato</w:t>
      </w:r>
      <w:r w:rsidR="00C92872">
        <w:rPr>
          <w:rFonts w:ascii="Arial" w:eastAsia="Times New Roman" w:hAnsi="Arial" w:cs="Arial"/>
          <w:b/>
        </w:rPr>
        <w:t xml:space="preserve"> de este servicio</w:t>
      </w:r>
      <w:r w:rsidR="00631569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con </w:t>
      </w:r>
      <w:r w:rsidR="004803AD">
        <w:rPr>
          <w:rFonts w:ascii="Arial" w:eastAsia="Times New Roman" w:hAnsi="Arial" w:cs="Arial"/>
          <w:b/>
        </w:rPr>
        <w:t xml:space="preserve">el </w:t>
      </w:r>
      <w:r w:rsidR="00631569">
        <w:rPr>
          <w:rFonts w:ascii="Arial" w:eastAsia="Times New Roman" w:hAnsi="Arial" w:cs="Arial"/>
          <w:b/>
        </w:rPr>
        <w:t xml:space="preserve">centro </w:t>
      </w:r>
      <w:r w:rsidR="004803AD">
        <w:rPr>
          <w:rFonts w:ascii="Arial" w:eastAsia="Times New Roman" w:hAnsi="Arial" w:cs="Arial"/>
          <w:b/>
        </w:rPr>
        <w:t xml:space="preserve">residencial </w:t>
      </w:r>
      <w:r w:rsidR="00631569">
        <w:rPr>
          <w:rFonts w:ascii="Arial" w:eastAsia="Times New Roman" w:hAnsi="Arial" w:cs="Arial"/>
          <w:b/>
        </w:rPr>
        <w:t>‘</w:t>
      </w:r>
      <w:r w:rsidR="004803AD">
        <w:rPr>
          <w:rFonts w:ascii="Arial" w:eastAsia="Times New Roman" w:hAnsi="Arial" w:cs="Arial"/>
          <w:b/>
        </w:rPr>
        <w:t>Los Valles</w:t>
      </w:r>
      <w:r w:rsidR="00631569">
        <w:rPr>
          <w:rFonts w:ascii="Arial" w:eastAsia="Times New Roman" w:hAnsi="Arial" w:cs="Arial"/>
          <w:b/>
        </w:rPr>
        <w:t>’</w:t>
      </w:r>
      <w:r w:rsidR="004803AD">
        <w:rPr>
          <w:rFonts w:ascii="Arial" w:eastAsia="Times New Roman" w:hAnsi="Arial" w:cs="Arial"/>
          <w:b/>
        </w:rPr>
        <w:t xml:space="preserve"> en Logroño</w:t>
      </w:r>
    </w:p>
    <w:p w14:paraId="617B6C8D" w14:textId="57003F87" w:rsidR="00A93490" w:rsidRDefault="00A93490" w:rsidP="006B664C">
      <w:pPr>
        <w:jc w:val="both"/>
        <w:rPr>
          <w:rFonts w:ascii="Arial" w:eastAsia="Times New Roman" w:hAnsi="Arial" w:cs="Arial"/>
          <w:b/>
        </w:rPr>
      </w:pPr>
    </w:p>
    <w:p w14:paraId="1AC5D28A" w14:textId="1BDE17A9" w:rsidR="00104D67" w:rsidRPr="00104D67" w:rsidRDefault="00104D67" w:rsidP="006B664C">
      <w:pPr>
        <w:jc w:val="both"/>
        <w:rPr>
          <w:rFonts w:ascii="Arial" w:hAnsi="Arial" w:cs="Arial"/>
          <w:lang w:eastAsia="es-ES"/>
        </w:rPr>
      </w:pPr>
      <w:r w:rsidRPr="00104D67">
        <w:rPr>
          <w:rFonts w:ascii="Arial" w:hAnsi="Arial" w:cs="Arial"/>
          <w:lang w:eastAsia="es-ES"/>
        </w:rPr>
        <w:t xml:space="preserve">El Consejo de Gobierno de La Rioja ha autorizado en reunión de hoy, </w:t>
      </w:r>
      <w:r w:rsidR="00F515B3">
        <w:rPr>
          <w:rFonts w:ascii="Arial" w:hAnsi="Arial" w:cs="Arial"/>
          <w:lang w:eastAsia="es-ES"/>
        </w:rPr>
        <w:t>21</w:t>
      </w:r>
      <w:bookmarkStart w:id="1" w:name="_GoBack"/>
      <w:bookmarkEnd w:id="1"/>
      <w:r>
        <w:rPr>
          <w:rFonts w:ascii="Arial" w:hAnsi="Arial" w:cs="Arial"/>
          <w:lang w:eastAsia="es-ES"/>
        </w:rPr>
        <w:t xml:space="preserve"> de enero</w:t>
      </w:r>
      <w:r w:rsidR="00B87E49">
        <w:rPr>
          <w:rFonts w:ascii="Arial" w:hAnsi="Arial" w:cs="Arial"/>
          <w:lang w:eastAsia="es-ES"/>
        </w:rPr>
        <w:t xml:space="preserve">, </w:t>
      </w:r>
      <w:r w:rsidR="00C92872">
        <w:rPr>
          <w:rFonts w:ascii="Arial" w:hAnsi="Arial" w:cs="Arial"/>
          <w:lang w:eastAsia="es-ES"/>
        </w:rPr>
        <w:t>el</w:t>
      </w:r>
      <w:r w:rsidR="00C92872" w:rsidRPr="00C92872">
        <w:rPr>
          <w:rFonts w:ascii="Arial" w:hAnsi="Arial" w:cs="Arial"/>
          <w:lang w:eastAsia="es-ES"/>
        </w:rPr>
        <w:t xml:space="preserve"> gasto </w:t>
      </w:r>
      <w:r w:rsidR="00C92872">
        <w:rPr>
          <w:rFonts w:ascii="Arial" w:hAnsi="Arial" w:cs="Arial"/>
          <w:lang w:eastAsia="es-ES"/>
        </w:rPr>
        <w:t xml:space="preserve">de 1.311.021,60 </w:t>
      </w:r>
      <w:r w:rsidR="00B87E49">
        <w:rPr>
          <w:rFonts w:ascii="Arial" w:hAnsi="Arial" w:cs="Arial"/>
          <w:lang w:eastAsia="es-ES"/>
        </w:rPr>
        <w:t>euros</w:t>
      </w:r>
      <w:r w:rsidR="00C92872">
        <w:rPr>
          <w:rFonts w:ascii="Arial" w:hAnsi="Arial" w:cs="Arial"/>
          <w:lang w:eastAsia="es-ES"/>
        </w:rPr>
        <w:t xml:space="preserve"> para la prórroga, </w:t>
      </w:r>
      <w:r w:rsidR="00C366F9">
        <w:rPr>
          <w:rFonts w:ascii="Arial" w:hAnsi="Arial" w:cs="Arial"/>
          <w:lang w:eastAsia="es-ES"/>
        </w:rPr>
        <w:t>del</w:t>
      </w:r>
      <w:r w:rsidR="00C366F9" w:rsidRPr="00104D67">
        <w:rPr>
          <w:rFonts w:ascii="Arial" w:hAnsi="Arial" w:cs="Arial"/>
          <w:lang w:eastAsia="es-ES"/>
        </w:rPr>
        <w:t xml:space="preserve"> 1 de marzo de 2025 al 28 de febrero de 2026</w:t>
      </w:r>
      <w:r w:rsidR="00C92872">
        <w:rPr>
          <w:rFonts w:ascii="Arial" w:hAnsi="Arial" w:cs="Arial"/>
          <w:lang w:eastAsia="es-ES"/>
        </w:rPr>
        <w:t xml:space="preserve">, </w:t>
      </w:r>
      <w:r w:rsidR="00C92872" w:rsidRPr="00C92872">
        <w:rPr>
          <w:rFonts w:ascii="Arial" w:hAnsi="Arial" w:cs="Arial"/>
          <w:lang w:eastAsia="es-ES"/>
        </w:rPr>
        <w:t xml:space="preserve">del </w:t>
      </w:r>
      <w:r w:rsidR="00C92872">
        <w:rPr>
          <w:rFonts w:ascii="Arial" w:hAnsi="Arial" w:cs="Arial"/>
          <w:lang w:eastAsia="es-ES"/>
        </w:rPr>
        <w:t xml:space="preserve">contrato </w:t>
      </w:r>
      <w:r w:rsidR="004803AD">
        <w:rPr>
          <w:rFonts w:ascii="Arial" w:hAnsi="Arial" w:cs="Arial"/>
          <w:lang w:eastAsia="es-ES"/>
        </w:rPr>
        <w:t xml:space="preserve">con la </w:t>
      </w:r>
      <w:r w:rsidR="00B87E49">
        <w:rPr>
          <w:rFonts w:ascii="Arial" w:hAnsi="Arial" w:cs="Arial"/>
          <w:lang w:eastAsia="es-ES"/>
        </w:rPr>
        <w:t>asociación IGUAL A TI</w:t>
      </w:r>
      <w:r w:rsidR="004803AD">
        <w:rPr>
          <w:rFonts w:ascii="Arial" w:hAnsi="Arial" w:cs="Arial"/>
          <w:lang w:eastAsia="es-ES"/>
        </w:rPr>
        <w:t xml:space="preserve"> </w:t>
      </w:r>
      <w:r w:rsidR="00C92872">
        <w:rPr>
          <w:rFonts w:ascii="Arial" w:hAnsi="Arial" w:cs="Arial"/>
          <w:lang w:eastAsia="es-ES"/>
        </w:rPr>
        <w:t xml:space="preserve">del servicio </w:t>
      </w:r>
      <w:r w:rsidR="00C92872" w:rsidRPr="00C92872">
        <w:rPr>
          <w:rFonts w:ascii="Arial" w:hAnsi="Arial" w:cs="Arial"/>
          <w:lang w:eastAsia="es-ES"/>
        </w:rPr>
        <w:t xml:space="preserve">de 48 plazas de atención residencial para personas con dependencia y discapacidad intelectual y afines </w:t>
      </w:r>
      <w:r w:rsidR="004803AD">
        <w:rPr>
          <w:rFonts w:ascii="Arial" w:hAnsi="Arial" w:cs="Arial"/>
          <w:lang w:eastAsia="es-ES"/>
        </w:rPr>
        <w:t xml:space="preserve">en el </w:t>
      </w:r>
      <w:r w:rsidR="00B87E49">
        <w:rPr>
          <w:rFonts w:ascii="Arial" w:hAnsi="Arial" w:cs="Arial"/>
          <w:lang w:eastAsia="es-ES"/>
        </w:rPr>
        <w:t xml:space="preserve">centro </w:t>
      </w:r>
      <w:r w:rsidR="004803AD">
        <w:rPr>
          <w:rFonts w:ascii="Arial" w:hAnsi="Arial" w:cs="Arial"/>
          <w:lang w:eastAsia="es-ES"/>
        </w:rPr>
        <w:t xml:space="preserve">residencial </w:t>
      </w:r>
      <w:r w:rsidR="00B87E49">
        <w:rPr>
          <w:rFonts w:ascii="Arial" w:hAnsi="Arial" w:cs="Arial"/>
          <w:lang w:eastAsia="es-ES"/>
        </w:rPr>
        <w:t>‘</w:t>
      </w:r>
      <w:r w:rsidR="004803AD">
        <w:rPr>
          <w:rFonts w:ascii="Arial" w:hAnsi="Arial" w:cs="Arial"/>
          <w:lang w:eastAsia="es-ES"/>
        </w:rPr>
        <w:t>Los Valles</w:t>
      </w:r>
      <w:r w:rsidR="00B87E49">
        <w:rPr>
          <w:rFonts w:ascii="Arial" w:hAnsi="Arial" w:cs="Arial"/>
          <w:lang w:eastAsia="es-ES"/>
        </w:rPr>
        <w:t>’</w:t>
      </w:r>
      <w:r w:rsidR="004803AD">
        <w:rPr>
          <w:rFonts w:ascii="Arial" w:hAnsi="Arial" w:cs="Arial"/>
          <w:lang w:eastAsia="es-ES"/>
        </w:rPr>
        <w:t xml:space="preserve"> de</w:t>
      </w:r>
      <w:r w:rsidR="00C92872" w:rsidRPr="00C92872">
        <w:rPr>
          <w:rFonts w:ascii="Arial" w:hAnsi="Arial" w:cs="Arial"/>
          <w:lang w:eastAsia="es-ES"/>
        </w:rPr>
        <w:t xml:space="preserve"> Logroño</w:t>
      </w:r>
      <w:r w:rsidR="00C366F9">
        <w:rPr>
          <w:rFonts w:ascii="Arial" w:hAnsi="Arial" w:cs="Arial"/>
          <w:lang w:eastAsia="es-ES"/>
        </w:rPr>
        <w:t xml:space="preserve">. </w:t>
      </w:r>
    </w:p>
    <w:p w14:paraId="2A20302E" w14:textId="77777777" w:rsidR="00104D67" w:rsidRDefault="00104D67" w:rsidP="006B664C">
      <w:pPr>
        <w:jc w:val="both"/>
        <w:rPr>
          <w:lang w:eastAsia="es-ES"/>
        </w:rPr>
      </w:pPr>
    </w:p>
    <w:p w14:paraId="4E10904A" w14:textId="6D9285F8" w:rsidR="00C92872" w:rsidRDefault="00C92872" w:rsidP="00C92872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Desde la</w:t>
      </w:r>
      <w:r w:rsidRPr="00104D67">
        <w:rPr>
          <w:rFonts w:ascii="Arial" w:eastAsia="Times New Roman" w:hAnsi="Arial" w:cs="Arial"/>
        </w:rPr>
        <w:t xml:space="preserve"> Consejería de Salud y Políticas Sociales, a través de la Dirección General de Dependencia, </w:t>
      </w:r>
      <w:r w:rsidRPr="00C92872">
        <w:rPr>
          <w:rFonts w:ascii="Arial" w:eastAsia="Times New Roman" w:hAnsi="Arial" w:cs="Arial"/>
        </w:rPr>
        <w:t xml:space="preserve">se estima que </w:t>
      </w:r>
      <w:r>
        <w:rPr>
          <w:rFonts w:ascii="Arial" w:eastAsia="Times New Roman" w:hAnsi="Arial" w:cs="Arial"/>
        </w:rPr>
        <w:t xml:space="preserve">dicha </w:t>
      </w:r>
      <w:r w:rsidRPr="00C92872">
        <w:rPr>
          <w:rFonts w:ascii="Arial" w:eastAsia="Times New Roman" w:hAnsi="Arial" w:cs="Arial"/>
        </w:rPr>
        <w:t>entidad está</w:t>
      </w:r>
      <w:r w:rsidR="00B87E49">
        <w:rPr>
          <w:rFonts w:ascii="Arial" w:eastAsia="Times New Roman" w:hAnsi="Arial" w:cs="Arial"/>
        </w:rPr>
        <w:t xml:space="preserve"> realizando la prestación</w:t>
      </w:r>
      <w:r>
        <w:rPr>
          <w:rFonts w:ascii="Arial" w:eastAsia="Times New Roman" w:hAnsi="Arial" w:cs="Arial"/>
        </w:rPr>
        <w:t xml:space="preserve"> </w:t>
      </w:r>
      <w:r w:rsidR="00B87E49">
        <w:rPr>
          <w:rFonts w:ascii="Arial" w:eastAsia="Times New Roman" w:hAnsi="Arial" w:cs="Arial"/>
        </w:rPr>
        <w:t>de forma adecuada</w:t>
      </w:r>
      <w:r>
        <w:rPr>
          <w:rFonts w:ascii="Arial" w:eastAsia="Times New Roman" w:hAnsi="Arial" w:cs="Arial"/>
        </w:rPr>
        <w:t xml:space="preserve"> </w:t>
      </w:r>
      <w:r w:rsidRPr="00C92872">
        <w:rPr>
          <w:rFonts w:ascii="Arial" w:eastAsia="Times New Roman" w:hAnsi="Arial" w:cs="Arial"/>
        </w:rPr>
        <w:t xml:space="preserve">en cuanto a las características y requisitos del servicio, la organización del </w:t>
      </w:r>
      <w:r>
        <w:rPr>
          <w:rFonts w:ascii="Arial" w:eastAsia="Times New Roman" w:hAnsi="Arial" w:cs="Arial"/>
        </w:rPr>
        <w:t xml:space="preserve"> </w:t>
      </w:r>
      <w:r w:rsidRPr="00C92872">
        <w:rPr>
          <w:rFonts w:ascii="Arial" w:eastAsia="Times New Roman" w:hAnsi="Arial" w:cs="Arial"/>
        </w:rPr>
        <w:t>mismo y las áreas de intervención (atención personal,</w:t>
      </w:r>
      <w:r w:rsidR="00B87E49">
        <w:rPr>
          <w:rFonts w:ascii="Arial" w:eastAsia="Times New Roman" w:hAnsi="Arial" w:cs="Arial"/>
        </w:rPr>
        <w:t xml:space="preserve"> habilitadora, </w:t>
      </w:r>
      <w:r w:rsidRPr="00C92872">
        <w:rPr>
          <w:rFonts w:ascii="Arial" w:eastAsia="Times New Roman" w:hAnsi="Arial" w:cs="Arial"/>
        </w:rPr>
        <w:t xml:space="preserve">rehabilitadora, </w:t>
      </w:r>
      <w:r>
        <w:rPr>
          <w:rFonts w:ascii="Arial" w:eastAsia="Times New Roman" w:hAnsi="Arial" w:cs="Arial"/>
        </w:rPr>
        <w:t xml:space="preserve"> </w:t>
      </w:r>
      <w:r w:rsidRPr="00C92872">
        <w:rPr>
          <w:rFonts w:ascii="Arial" w:eastAsia="Times New Roman" w:hAnsi="Arial" w:cs="Arial"/>
        </w:rPr>
        <w:t>familiar</w:t>
      </w:r>
      <w:r w:rsidR="00B87E49">
        <w:rPr>
          <w:rFonts w:ascii="Arial" w:eastAsia="Times New Roman" w:hAnsi="Arial" w:cs="Arial"/>
        </w:rPr>
        <w:t>,</w:t>
      </w:r>
      <w:r w:rsidRPr="00C92872">
        <w:rPr>
          <w:rFonts w:ascii="Arial" w:eastAsia="Times New Roman" w:hAnsi="Arial" w:cs="Arial"/>
        </w:rPr>
        <w:t xml:space="preserve"> y ocio y tiempo libre) y programas con las personas usuarias, a través del desarrollo de programas individuales de intervención basados en un modelo de </w:t>
      </w:r>
      <w:r>
        <w:rPr>
          <w:rFonts w:ascii="Arial" w:eastAsia="Times New Roman" w:hAnsi="Arial" w:cs="Arial"/>
        </w:rPr>
        <w:t>atención centrad</w:t>
      </w:r>
      <w:r w:rsidR="004571CD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 en la persona</w:t>
      </w:r>
      <w:r w:rsidRPr="00C92872">
        <w:rPr>
          <w:rFonts w:ascii="Arial" w:eastAsia="Times New Roman" w:hAnsi="Arial" w:cs="Arial"/>
        </w:rPr>
        <w:t>.</w:t>
      </w:r>
    </w:p>
    <w:p w14:paraId="5627387C" w14:textId="39AECD2E" w:rsidR="00C92872" w:rsidRDefault="00C92872" w:rsidP="00C92872">
      <w:pPr>
        <w:jc w:val="both"/>
        <w:rPr>
          <w:rFonts w:ascii="Arial" w:eastAsia="Times New Roman" w:hAnsi="Arial" w:cs="Arial"/>
        </w:rPr>
      </w:pPr>
    </w:p>
    <w:p w14:paraId="41BE8B33" w14:textId="57EBAC85" w:rsidR="000C6739" w:rsidRPr="000C6739" w:rsidRDefault="004803AD" w:rsidP="000C6739">
      <w:pPr>
        <w:pStyle w:val="CuerpodetextoNotadePrensa"/>
        <w:rPr>
          <w:color w:val="FF0000"/>
          <w:shd w:val="clear" w:color="auto" w:fill="FFFFFF"/>
          <w:lang w:val="es-ES"/>
        </w:rPr>
      </w:pPr>
      <w:r w:rsidRPr="000C6739">
        <w:rPr>
          <w:rFonts w:eastAsia="Times New Roman"/>
          <w:lang w:val="es-ES"/>
        </w:rPr>
        <w:t xml:space="preserve">De esta manera, el Ejecutivo regional </w:t>
      </w:r>
      <w:r w:rsidR="00C92872" w:rsidRPr="000C6739">
        <w:rPr>
          <w:rFonts w:eastAsia="Times New Roman"/>
          <w:lang w:val="es-ES"/>
        </w:rPr>
        <w:t xml:space="preserve">renueva su compromiso para </w:t>
      </w:r>
      <w:r w:rsidR="000C6739" w:rsidRPr="000C6739">
        <w:rPr>
          <w:color w:val="auto"/>
          <w:shd w:val="clear" w:color="auto" w:fill="FFFFFF"/>
          <w:lang w:val="es-ES"/>
        </w:rPr>
        <w:t>que, a través de la atención</w:t>
      </w:r>
      <w:r w:rsidR="000C6739" w:rsidRPr="000C6739">
        <w:rPr>
          <w:shd w:val="clear" w:color="auto" w:fill="FFFFFF"/>
          <w:lang w:val="es-ES"/>
        </w:rPr>
        <w:t xml:space="preserve"> residencial,</w:t>
      </w:r>
      <w:r w:rsidR="000C6739" w:rsidRPr="000C6739">
        <w:rPr>
          <w:color w:val="auto"/>
          <w:shd w:val="clear" w:color="auto" w:fill="FFFFFF"/>
          <w:lang w:val="es-ES"/>
        </w:rPr>
        <w:t xml:space="preserve"> en este caso en el centro </w:t>
      </w:r>
      <w:r w:rsidR="000C6739" w:rsidRPr="000C6739">
        <w:rPr>
          <w:shd w:val="clear" w:color="auto" w:fill="FFFFFF"/>
          <w:lang w:val="es-ES"/>
        </w:rPr>
        <w:t>‘</w:t>
      </w:r>
      <w:r w:rsidR="000C6739" w:rsidRPr="000C6739">
        <w:rPr>
          <w:color w:val="auto"/>
          <w:shd w:val="clear" w:color="auto" w:fill="FFFFFF"/>
          <w:lang w:val="es-ES"/>
        </w:rPr>
        <w:t>Los Valles</w:t>
      </w:r>
      <w:r w:rsidR="000C6739" w:rsidRPr="000C6739">
        <w:rPr>
          <w:shd w:val="clear" w:color="auto" w:fill="FFFFFF"/>
          <w:lang w:val="es-ES"/>
        </w:rPr>
        <w:t xml:space="preserve">’, las personas usuarias </w:t>
      </w:r>
      <w:r w:rsidR="000C6739" w:rsidRPr="000C6739">
        <w:rPr>
          <w:color w:val="auto"/>
          <w:shd w:val="clear" w:color="auto" w:fill="FFFFFF"/>
          <w:lang w:val="es-ES"/>
        </w:rPr>
        <w:t>continúen allí residiendo</w:t>
      </w:r>
      <w:r w:rsidR="000C6739" w:rsidRPr="000C6739">
        <w:rPr>
          <w:shd w:val="clear" w:color="auto" w:fill="FFFFFF"/>
          <w:lang w:val="es-ES"/>
        </w:rPr>
        <w:t xml:space="preserve"> y, además, se</w:t>
      </w:r>
      <w:r w:rsidR="000C6739" w:rsidRPr="000C6739">
        <w:rPr>
          <w:color w:val="auto"/>
          <w:shd w:val="clear" w:color="auto" w:fill="FFFFFF"/>
          <w:lang w:val="es-ES"/>
        </w:rPr>
        <w:t xml:space="preserve"> posibilit</w:t>
      </w:r>
      <w:r w:rsidR="000C6739" w:rsidRPr="000C6739">
        <w:rPr>
          <w:shd w:val="clear" w:color="auto" w:fill="FFFFFF"/>
          <w:lang w:val="es-ES"/>
        </w:rPr>
        <w:t>e</w:t>
      </w:r>
      <w:r w:rsidR="000C6739" w:rsidRPr="000C6739">
        <w:rPr>
          <w:color w:val="auto"/>
          <w:shd w:val="clear" w:color="auto" w:fill="FFFFFF"/>
          <w:lang w:val="es-ES"/>
        </w:rPr>
        <w:t xml:space="preserve"> la atención a otras personas con discapacidad intelectual y dependencia. </w:t>
      </w:r>
      <w:r w:rsidR="000C6739" w:rsidRPr="000C6739">
        <w:rPr>
          <w:shd w:val="clear" w:color="auto" w:fill="FFFFFF"/>
          <w:lang w:val="es-ES"/>
        </w:rPr>
        <w:t>La atención residencial es un servicio del Catálogo de servicios del Sistema Público Riojano de prevención y promoción de la autonomía y la dependencia.</w:t>
      </w:r>
    </w:p>
    <w:p w14:paraId="7EFEB3D9" w14:textId="77777777" w:rsidR="000C6739" w:rsidRDefault="000C6739" w:rsidP="006B664C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14:paraId="13CD6C0C" w14:textId="0EEB7AC1" w:rsidR="006B664C" w:rsidRPr="006B664C" w:rsidRDefault="006B664C" w:rsidP="006B664C">
      <w:pPr>
        <w:jc w:val="both"/>
        <w:rPr>
          <w:rFonts w:ascii="Arial" w:eastAsia="Times New Roman" w:hAnsi="Arial" w:cs="Arial"/>
        </w:rPr>
      </w:pPr>
      <w:r w:rsidRPr="006B664C">
        <w:rPr>
          <w:rFonts w:ascii="Arial" w:eastAsia="Times New Roman" w:hAnsi="Arial" w:cs="Arial"/>
        </w:rPr>
        <w:t xml:space="preserve">La </w:t>
      </w:r>
      <w:r w:rsidR="004571CD">
        <w:rPr>
          <w:rFonts w:ascii="Arial" w:eastAsia="Times New Roman" w:hAnsi="Arial" w:cs="Arial"/>
        </w:rPr>
        <w:t>asociación IGUAL A TI</w:t>
      </w:r>
      <w:r w:rsidRPr="006B664C">
        <w:rPr>
          <w:rFonts w:ascii="Arial" w:eastAsia="Times New Roman" w:hAnsi="Arial" w:cs="Arial"/>
        </w:rPr>
        <w:t xml:space="preserve"> es una organización no gubernamental sin ánimo de lucro que se constitu</w:t>
      </w:r>
      <w:r w:rsidR="000A3650">
        <w:rPr>
          <w:rFonts w:ascii="Arial" w:eastAsia="Times New Roman" w:hAnsi="Arial" w:cs="Arial"/>
        </w:rPr>
        <w:t>yó el 31 de enero de 1964 como ARPS</w:t>
      </w:r>
      <w:r w:rsidR="004571CD">
        <w:rPr>
          <w:rFonts w:ascii="Arial" w:eastAsia="Times New Roman" w:hAnsi="Arial" w:cs="Arial"/>
        </w:rPr>
        <w:t>. F</w:t>
      </w:r>
      <w:r w:rsidRPr="006B664C">
        <w:rPr>
          <w:rFonts w:ascii="Arial" w:eastAsia="Times New Roman" w:hAnsi="Arial" w:cs="Arial"/>
        </w:rPr>
        <w:t xml:space="preserve">ue la primera asociación de La Rioja en el sector de la discapacidad intelectual y una de las más veteranas a nivel nacional. Su nacimiento fue fruto de un movimiento de familias con hijos con discapacidad que se unieron para trabajar </w:t>
      </w:r>
      <w:r w:rsidR="004571CD">
        <w:rPr>
          <w:rFonts w:ascii="Arial" w:eastAsia="Times New Roman" w:hAnsi="Arial" w:cs="Arial"/>
        </w:rPr>
        <w:t xml:space="preserve">de forma </w:t>
      </w:r>
      <w:r w:rsidRPr="006B664C">
        <w:rPr>
          <w:rFonts w:ascii="Arial" w:eastAsia="Times New Roman" w:hAnsi="Arial" w:cs="Arial"/>
        </w:rPr>
        <w:t>conjunta</w:t>
      </w:r>
      <w:r w:rsidR="004571CD">
        <w:rPr>
          <w:rFonts w:ascii="Arial" w:eastAsia="Times New Roman" w:hAnsi="Arial" w:cs="Arial"/>
        </w:rPr>
        <w:t xml:space="preserve"> </w:t>
      </w:r>
      <w:r w:rsidRPr="006B664C">
        <w:rPr>
          <w:rFonts w:ascii="Arial" w:eastAsia="Times New Roman" w:hAnsi="Arial" w:cs="Arial"/>
        </w:rPr>
        <w:t xml:space="preserve">reclamando los derechos de sus hijos. El objetivo de la entidad es garantizar la calidad de vida de las personas con discapacidad intelectual o del desarrollo y </w:t>
      </w:r>
      <w:r w:rsidR="004571CD">
        <w:rPr>
          <w:rFonts w:ascii="Arial" w:eastAsia="Times New Roman" w:hAnsi="Arial" w:cs="Arial"/>
        </w:rPr>
        <w:t xml:space="preserve">de </w:t>
      </w:r>
      <w:r w:rsidRPr="006B664C">
        <w:rPr>
          <w:rFonts w:ascii="Arial" w:eastAsia="Times New Roman" w:hAnsi="Arial" w:cs="Arial"/>
        </w:rPr>
        <w:t>sus familias, así como promover la participación de estas personas.</w:t>
      </w:r>
    </w:p>
    <w:p w14:paraId="4AB6CECB" w14:textId="77777777" w:rsidR="006B664C" w:rsidRPr="006B664C" w:rsidRDefault="006B664C" w:rsidP="006B664C">
      <w:pPr>
        <w:jc w:val="both"/>
        <w:rPr>
          <w:rFonts w:ascii="Arial" w:eastAsia="Times New Roman" w:hAnsi="Arial" w:cs="Arial"/>
        </w:rPr>
      </w:pPr>
    </w:p>
    <w:p w14:paraId="27CB9AC4" w14:textId="77777777" w:rsidR="006B664C" w:rsidRPr="006B664C" w:rsidRDefault="006B664C" w:rsidP="006B664C">
      <w:pPr>
        <w:jc w:val="both"/>
        <w:rPr>
          <w:rFonts w:ascii="Arial" w:eastAsia="Times New Roman" w:hAnsi="Arial" w:cs="Arial"/>
        </w:rPr>
      </w:pPr>
    </w:p>
    <w:p w14:paraId="288AEC1D" w14:textId="52C2A0CB" w:rsidR="003F40C5" w:rsidRPr="003F40C5" w:rsidRDefault="003F40C5" w:rsidP="003F40C5">
      <w:pPr>
        <w:pStyle w:val="CuerpodetextoNotadePrensa"/>
        <w:rPr>
          <w:lang w:val="es-ES"/>
        </w:rPr>
      </w:pPr>
    </w:p>
    <w:sectPr w:rsidR="003F40C5" w:rsidRPr="003F40C5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1AE17" w14:textId="77777777" w:rsidR="00575C17" w:rsidRDefault="00575C17" w:rsidP="0069392B">
      <w:r>
        <w:separator/>
      </w:r>
    </w:p>
  </w:endnote>
  <w:endnote w:type="continuationSeparator" w:id="0">
    <w:p w14:paraId="7E20486D" w14:textId="77777777" w:rsidR="00575C17" w:rsidRDefault="00575C1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Riojana Book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2763A" w14:textId="77777777" w:rsidR="00575C17" w:rsidRDefault="00575C17" w:rsidP="0069392B">
      <w:r>
        <w:separator/>
      </w:r>
    </w:p>
  </w:footnote>
  <w:footnote w:type="continuationSeparator" w:id="0">
    <w:p w14:paraId="52189A0B" w14:textId="77777777" w:rsidR="00575C17" w:rsidRDefault="00575C1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42406"/>
    <w:multiLevelType w:val="hybridMultilevel"/>
    <w:tmpl w:val="4A062A98"/>
    <w:lvl w:ilvl="0" w:tplc="B99AC6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374F"/>
    <w:rsid w:val="000579A8"/>
    <w:rsid w:val="00061701"/>
    <w:rsid w:val="000A3650"/>
    <w:rsid w:val="000C6739"/>
    <w:rsid w:val="000F3F3C"/>
    <w:rsid w:val="00100590"/>
    <w:rsid w:val="001037A5"/>
    <w:rsid w:val="00104D67"/>
    <w:rsid w:val="00123568"/>
    <w:rsid w:val="001542F7"/>
    <w:rsid w:val="0018426A"/>
    <w:rsid w:val="0018459D"/>
    <w:rsid w:val="001D5774"/>
    <w:rsid w:val="0020207D"/>
    <w:rsid w:val="00240D3F"/>
    <w:rsid w:val="00250CDB"/>
    <w:rsid w:val="00261510"/>
    <w:rsid w:val="00274686"/>
    <w:rsid w:val="002873D9"/>
    <w:rsid w:val="002A4656"/>
    <w:rsid w:val="002C41E9"/>
    <w:rsid w:val="002C5DF7"/>
    <w:rsid w:val="002D3B2D"/>
    <w:rsid w:val="002E4839"/>
    <w:rsid w:val="002E72EE"/>
    <w:rsid w:val="00307CD0"/>
    <w:rsid w:val="00322DCD"/>
    <w:rsid w:val="003364A2"/>
    <w:rsid w:val="0034365A"/>
    <w:rsid w:val="00346ABB"/>
    <w:rsid w:val="0035439E"/>
    <w:rsid w:val="0039046B"/>
    <w:rsid w:val="003A199E"/>
    <w:rsid w:val="003A3E60"/>
    <w:rsid w:val="003C1605"/>
    <w:rsid w:val="003E14AA"/>
    <w:rsid w:val="003F40C5"/>
    <w:rsid w:val="003F5B9E"/>
    <w:rsid w:val="00417179"/>
    <w:rsid w:val="00422E86"/>
    <w:rsid w:val="00435C9E"/>
    <w:rsid w:val="004571CD"/>
    <w:rsid w:val="004577B8"/>
    <w:rsid w:val="0047552C"/>
    <w:rsid w:val="00477863"/>
    <w:rsid w:val="004803AD"/>
    <w:rsid w:val="00495B58"/>
    <w:rsid w:val="00495D1F"/>
    <w:rsid w:val="004D420D"/>
    <w:rsid w:val="004D594F"/>
    <w:rsid w:val="0050645C"/>
    <w:rsid w:val="00544B53"/>
    <w:rsid w:val="00574433"/>
    <w:rsid w:val="00575C17"/>
    <w:rsid w:val="0058176E"/>
    <w:rsid w:val="00596975"/>
    <w:rsid w:val="00597247"/>
    <w:rsid w:val="005A1314"/>
    <w:rsid w:val="005B121A"/>
    <w:rsid w:val="005E1CAD"/>
    <w:rsid w:val="00631569"/>
    <w:rsid w:val="006327D1"/>
    <w:rsid w:val="006563C4"/>
    <w:rsid w:val="00673FFA"/>
    <w:rsid w:val="0069392B"/>
    <w:rsid w:val="006947A2"/>
    <w:rsid w:val="006A7DBC"/>
    <w:rsid w:val="006B0802"/>
    <w:rsid w:val="006B664C"/>
    <w:rsid w:val="006D3DB7"/>
    <w:rsid w:val="00706970"/>
    <w:rsid w:val="00716285"/>
    <w:rsid w:val="0074158B"/>
    <w:rsid w:val="007A7E63"/>
    <w:rsid w:val="007C7121"/>
    <w:rsid w:val="007D6FFF"/>
    <w:rsid w:val="007E4491"/>
    <w:rsid w:val="0081092C"/>
    <w:rsid w:val="00843CDC"/>
    <w:rsid w:val="0087541B"/>
    <w:rsid w:val="00892C54"/>
    <w:rsid w:val="008B05E4"/>
    <w:rsid w:val="008E7E40"/>
    <w:rsid w:val="009020BF"/>
    <w:rsid w:val="009156A7"/>
    <w:rsid w:val="00917E39"/>
    <w:rsid w:val="009735EC"/>
    <w:rsid w:val="00977EFE"/>
    <w:rsid w:val="009D3220"/>
    <w:rsid w:val="009E7835"/>
    <w:rsid w:val="00A141BE"/>
    <w:rsid w:val="00A347CA"/>
    <w:rsid w:val="00A6238F"/>
    <w:rsid w:val="00A65BD8"/>
    <w:rsid w:val="00A756FA"/>
    <w:rsid w:val="00A93490"/>
    <w:rsid w:val="00AA0B41"/>
    <w:rsid w:val="00AB1AF4"/>
    <w:rsid w:val="00AC6E30"/>
    <w:rsid w:val="00B273C9"/>
    <w:rsid w:val="00B87E49"/>
    <w:rsid w:val="00B93DBC"/>
    <w:rsid w:val="00B97FCD"/>
    <w:rsid w:val="00BA5D06"/>
    <w:rsid w:val="00BB72AA"/>
    <w:rsid w:val="00BE70B2"/>
    <w:rsid w:val="00C05A43"/>
    <w:rsid w:val="00C22F34"/>
    <w:rsid w:val="00C366F9"/>
    <w:rsid w:val="00C648E7"/>
    <w:rsid w:val="00C83CF8"/>
    <w:rsid w:val="00C92872"/>
    <w:rsid w:val="00CC08D8"/>
    <w:rsid w:val="00CF43F0"/>
    <w:rsid w:val="00D017AC"/>
    <w:rsid w:val="00D312AD"/>
    <w:rsid w:val="00D44FB7"/>
    <w:rsid w:val="00D53E08"/>
    <w:rsid w:val="00D97110"/>
    <w:rsid w:val="00DD0856"/>
    <w:rsid w:val="00DD0B06"/>
    <w:rsid w:val="00E41609"/>
    <w:rsid w:val="00E517E4"/>
    <w:rsid w:val="00E63FE9"/>
    <w:rsid w:val="00E83B95"/>
    <w:rsid w:val="00ED2ADC"/>
    <w:rsid w:val="00ED47D0"/>
    <w:rsid w:val="00F034CA"/>
    <w:rsid w:val="00F034E3"/>
    <w:rsid w:val="00F515B3"/>
    <w:rsid w:val="00F671DE"/>
    <w:rsid w:val="00F8126E"/>
    <w:rsid w:val="00F92DFC"/>
    <w:rsid w:val="00FA4DD6"/>
    <w:rsid w:val="00FC7DF8"/>
    <w:rsid w:val="00FD1A7B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A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AF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44F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4F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4FB7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4F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4FB7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16</cp:revision>
  <cp:lastPrinted>2025-01-17T16:23:00Z</cp:lastPrinted>
  <dcterms:created xsi:type="dcterms:W3CDTF">2024-06-17T12:04:00Z</dcterms:created>
  <dcterms:modified xsi:type="dcterms:W3CDTF">2025-01-21T11:38:00Z</dcterms:modified>
</cp:coreProperties>
</file>