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E7CEC51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466364">
        <w:t>21</w:t>
      </w:r>
      <w:r w:rsidR="00E517E4" w:rsidRPr="00A756FA">
        <w:t>/</w:t>
      </w:r>
      <w:r w:rsidR="00B4630A">
        <w:t>01</w:t>
      </w:r>
      <w:r w:rsidR="00E517E4" w:rsidRPr="00A756FA">
        <w:t>/2</w:t>
      </w:r>
      <w:r w:rsidR="00B4630A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4AF128B9" w14:textId="1F9A5063" w:rsidR="00261510" w:rsidRPr="00C50BB1" w:rsidRDefault="004508D0" w:rsidP="0047552C">
      <w:pPr>
        <w:pStyle w:val="TtuloNotadePrensa"/>
        <w:jc w:val="both"/>
      </w:pPr>
      <w:bookmarkStart w:id="1" w:name="_Hlk139456888"/>
      <w:bookmarkEnd w:id="0"/>
      <w:r w:rsidRPr="00C50BB1">
        <w:t xml:space="preserve">La </w:t>
      </w:r>
      <w:r w:rsidR="00A36C9A" w:rsidRPr="00C50BB1">
        <w:t>Rioja reforma su L</w:t>
      </w:r>
      <w:r w:rsidRPr="00C50BB1">
        <w:t xml:space="preserve">ey de </w:t>
      </w:r>
      <w:r w:rsidR="00466364" w:rsidRPr="00C50BB1">
        <w:t>Biodiversidad</w:t>
      </w:r>
      <w:r w:rsidRPr="00C50BB1">
        <w:t xml:space="preserve"> </w:t>
      </w:r>
      <w:r w:rsidR="00A36C9A" w:rsidRPr="00C50BB1">
        <w:t>para</w:t>
      </w:r>
      <w:r w:rsidRPr="00C50BB1">
        <w:t xml:space="preserve"> </w:t>
      </w:r>
      <w:r w:rsidR="005627C4" w:rsidRPr="00C50BB1">
        <w:t>potencia</w:t>
      </w:r>
      <w:r w:rsidR="00A36C9A" w:rsidRPr="00C50BB1">
        <w:t>r</w:t>
      </w:r>
      <w:r w:rsidR="005627C4" w:rsidRPr="00C50BB1">
        <w:t xml:space="preserve"> la</w:t>
      </w:r>
      <w:r w:rsidR="006D0254" w:rsidRPr="00C50BB1">
        <w:t xml:space="preserve"> conservación y protección de</w:t>
      </w:r>
      <w:r w:rsidR="00A36C9A" w:rsidRPr="00C50BB1">
        <w:t xml:space="preserve"> los</w:t>
      </w:r>
      <w:r w:rsidR="006D0254" w:rsidRPr="00C50BB1">
        <w:t xml:space="preserve"> recursos naturales</w:t>
      </w:r>
      <w:r w:rsidR="00A36C9A" w:rsidRPr="00C50BB1">
        <w:t xml:space="preserve"> de la comunidad e </w:t>
      </w:r>
      <w:r w:rsidR="005627C4" w:rsidRPr="00C50BB1">
        <w:t>impulsa</w:t>
      </w:r>
      <w:r w:rsidR="00A36C9A" w:rsidRPr="00C50BB1">
        <w:t xml:space="preserve">r </w:t>
      </w:r>
      <w:r w:rsidR="00466364" w:rsidRPr="00C50BB1">
        <w:t>la sostenibilidad ambiental</w:t>
      </w:r>
      <w:r w:rsidR="006D0254" w:rsidRPr="00C50BB1">
        <w:t xml:space="preserve"> </w:t>
      </w:r>
    </w:p>
    <w:p w14:paraId="14C89476" w14:textId="77777777" w:rsidR="006D0254" w:rsidRPr="004D594F" w:rsidRDefault="006D0254" w:rsidP="0047552C">
      <w:pPr>
        <w:pStyle w:val="TtuloNotadePrensa"/>
        <w:jc w:val="both"/>
      </w:pPr>
    </w:p>
    <w:bookmarkEnd w:id="1"/>
    <w:p w14:paraId="25C64E58" w14:textId="48D57F1A" w:rsidR="0020207D" w:rsidRPr="00B4630A" w:rsidRDefault="00834473" w:rsidP="0047552C">
      <w:pPr>
        <w:pStyle w:val="CuerpodetextoNotadePrensa"/>
        <w:rPr>
          <w:b/>
          <w:lang w:val="es-ES"/>
        </w:rPr>
      </w:pPr>
      <w:r w:rsidRPr="00C50BB1">
        <w:rPr>
          <w:b/>
          <w:color w:val="auto"/>
          <w:lang w:val="es-ES"/>
        </w:rPr>
        <w:t>El anteproyecto</w:t>
      </w:r>
      <w:r w:rsidR="00244351" w:rsidRPr="00C50BB1">
        <w:rPr>
          <w:b/>
          <w:color w:val="auto"/>
          <w:lang w:val="es-ES"/>
        </w:rPr>
        <w:t xml:space="preserve"> </w:t>
      </w:r>
      <w:r w:rsidR="00A36C9A" w:rsidRPr="00C50BB1">
        <w:rPr>
          <w:b/>
          <w:color w:val="auto"/>
          <w:lang w:val="es-ES"/>
        </w:rPr>
        <w:t xml:space="preserve">introduce </w:t>
      </w:r>
      <w:r w:rsidR="00D876FF" w:rsidRPr="00C50BB1">
        <w:rPr>
          <w:b/>
          <w:color w:val="auto"/>
          <w:lang w:val="es-ES" w:eastAsia="es-ES"/>
        </w:rPr>
        <w:t>dos</w:t>
      </w:r>
      <w:r w:rsidR="00A36C9A" w:rsidRPr="00C50BB1">
        <w:rPr>
          <w:b/>
          <w:color w:val="auto"/>
          <w:lang w:val="es-ES" w:eastAsia="es-ES"/>
        </w:rPr>
        <w:t xml:space="preserve"> </w:t>
      </w:r>
      <w:r w:rsidR="00D876FF" w:rsidRPr="00C50BB1">
        <w:rPr>
          <w:b/>
          <w:color w:val="auto"/>
          <w:lang w:val="es-ES" w:eastAsia="es-ES"/>
        </w:rPr>
        <w:t xml:space="preserve">modificaciones </w:t>
      </w:r>
      <w:r w:rsidR="00BA4F17" w:rsidRPr="00C50BB1">
        <w:rPr>
          <w:b/>
          <w:color w:val="auto"/>
          <w:lang w:val="es-ES" w:eastAsia="es-ES"/>
        </w:rPr>
        <w:t>normativas</w:t>
      </w:r>
      <w:r w:rsidR="00BA4F17">
        <w:rPr>
          <w:b/>
          <w:color w:val="auto"/>
          <w:lang w:val="es-ES" w:eastAsia="es-ES"/>
        </w:rPr>
        <w:t xml:space="preserve"> </w:t>
      </w:r>
      <w:r w:rsidR="00B26461" w:rsidRPr="007E4CBE">
        <w:rPr>
          <w:b/>
          <w:color w:val="auto"/>
          <w:lang w:val="es-ES" w:eastAsia="es-ES"/>
        </w:rPr>
        <w:t>imprescindibles</w:t>
      </w:r>
      <w:r w:rsidR="00D876FF">
        <w:rPr>
          <w:b/>
          <w:color w:val="auto"/>
          <w:lang w:val="es-ES" w:eastAsia="es-ES"/>
        </w:rPr>
        <w:t xml:space="preserve"> para </w:t>
      </w:r>
      <w:r w:rsidR="00D876FF" w:rsidRPr="00D876FF">
        <w:rPr>
          <w:b/>
          <w:color w:val="auto"/>
          <w:lang w:val="es-ES" w:eastAsia="es-ES"/>
        </w:rPr>
        <w:t xml:space="preserve">evitar cualquier atisbo de inconstitucionalidad o conflicto de competencias entre </w:t>
      </w:r>
      <w:r w:rsidR="00AE3FFC">
        <w:rPr>
          <w:b/>
          <w:color w:val="auto"/>
          <w:lang w:val="es-ES" w:eastAsia="es-ES"/>
        </w:rPr>
        <w:t>A</w:t>
      </w:r>
      <w:r w:rsidR="00D876FF" w:rsidRPr="00D876FF">
        <w:rPr>
          <w:b/>
          <w:color w:val="auto"/>
          <w:lang w:val="es-ES" w:eastAsia="es-ES"/>
        </w:rPr>
        <w:t>dministraciones, órganos y unidades administrativas</w:t>
      </w:r>
    </w:p>
    <w:p w14:paraId="7B095281" w14:textId="2FAF1686" w:rsidR="001037A5" w:rsidRPr="00B4630A" w:rsidRDefault="001037A5" w:rsidP="0047552C">
      <w:pPr>
        <w:pStyle w:val="CuerpodetextoNotadePrensa"/>
        <w:rPr>
          <w:b/>
          <w:lang w:val="es-ES"/>
        </w:rPr>
      </w:pPr>
    </w:p>
    <w:p w14:paraId="57E3A01F" w14:textId="3D2EFB9F" w:rsidR="00043357" w:rsidRDefault="00466364" w:rsidP="00466364">
      <w:pPr>
        <w:pStyle w:val="CuerpodetextoNotadePrensa"/>
        <w:rPr>
          <w:color w:val="auto"/>
          <w:lang w:val="es-ES" w:eastAsia="es-ES"/>
        </w:rPr>
      </w:pPr>
      <w:r w:rsidRPr="00466364">
        <w:rPr>
          <w:color w:val="auto"/>
          <w:lang w:val="es-ES" w:eastAsia="es-ES"/>
        </w:rPr>
        <w:t>El Consejo de Gobierno ha aprobado en su reunión de hoy</w:t>
      </w:r>
      <w:r>
        <w:rPr>
          <w:color w:val="auto"/>
          <w:lang w:val="es-ES" w:eastAsia="es-ES"/>
        </w:rPr>
        <w:t>, 21 de enero,</w:t>
      </w:r>
      <w:r w:rsidRPr="00466364">
        <w:rPr>
          <w:color w:val="auto"/>
          <w:lang w:val="es-ES" w:eastAsia="es-ES"/>
        </w:rPr>
        <w:t xml:space="preserve"> el </w:t>
      </w:r>
      <w:r w:rsidR="00111FA5">
        <w:rPr>
          <w:color w:val="auto"/>
          <w:lang w:val="es-ES" w:eastAsia="es-ES"/>
        </w:rPr>
        <w:t>ante</w:t>
      </w:r>
      <w:r w:rsidRPr="00466364">
        <w:rPr>
          <w:color w:val="auto"/>
          <w:lang w:val="es-ES" w:eastAsia="es-ES"/>
        </w:rPr>
        <w:t xml:space="preserve">proyecto por el que se modifica la Ley 2/2023, de 31 de enero, de Biodiversidad y Patrimonio Natural de La Rioja, con el objetivo de </w:t>
      </w:r>
      <w:r w:rsidR="00043357">
        <w:rPr>
          <w:color w:val="auto"/>
          <w:lang w:val="es-ES" w:eastAsia="es-ES"/>
        </w:rPr>
        <w:t>que “sea una noma útil y</w:t>
      </w:r>
      <w:r w:rsidRPr="00466364">
        <w:rPr>
          <w:color w:val="auto"/>
          <w:lang w:val="es-ES" w:eastAsia="es-ES"/>
        </w:rPr>
        <w:t xml:space="preserve"> sirva realmente para lograr una verdadera conservación y protección de nuestros recursos naturales, impulsando la sostenibilidad ambiental, sin invadir competencias de otras administraciones </w:t>
      </w:r>
      <w:r w:rsidR="00043357">
        <w:rPr>
          <w:color w:val="auto"/>
          <w:lang w:val="es-ES" w:eastAsia="es-ES"/>
        </w:rPr>
        <w:t xml:space="preserve">(Gobierno de España e instituciones comunitarias) </w:t>
      </w:r>
      <w:r w:rsidRPr="00466364">
        <w:rPr>
          <w:color w:val="auto"/>
          <w:lang w:val="es-ES" w:eastAsia="es-ES"/>
        </w:rPr>
        <w:t>ni colisionar con normativas de carácter sectorial”.</w:t>
      </w:r>
      <w:r w:rsidR="00A36C9A">
        <w:rPr>
          <w:color w:val="auto"/>
          <w:lang w:val="es-ES" w:eastAsia="es-ES"/>
        </w:rPr>
        <w:t xml:space="preserve"> </w:t>
      </w:r>
    </w:p>
    <w:p w14:paraId="7AD8FAB0" w14:textId="77777777" w:rsidR="00043357" w:rsidRDefault="00043357" w:rsidP="00466364">
      <w:pPr>
        <w:pStyle w:val="CuerpodetextoNotadePrensa"/>
        <w:rPr>
          <w:color w:val="auto"/>
          <w:lang w:val="es-ES" w:eastAsia="es-ES"/>
        </w:rPr>
      </w:pPr>
    </w:p>
    <w:p w14:paraId="5FA16B91" w14:textId="58E16756" w:rsidR="00466364" w:rsidRDefault="00A36C9A" w:rsidP="00466364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 xml:space="preserve">Para ello, la propuesta </w:t>
      </w:r>
      <w:r w:rsidR="00043357">
        <w:rPr>
          <w:color w:val="auto"/>
          <w:lang w:val="es-ES" w:eastAsia="es-ES"/>
        </w:rPr>
        <w:t xml:space="preserve">legislativa </w:t>
      </w:r>
      <w:r w:rsidR="00043357" w:rsidRPr="00043357">
        <w:rPr>
          <w:color w:val="auto"/>
          <w:lang w:val="es-ES" w:eastAsia="es-ES"/>
        </w:rPr>
        <w:t>corr</w:t>
      </w:r>
      <w:r w:rsidR="00043357">
        <w:rPr>
          <w:color w:val="auto"/>
          <w:lang w:val="es-ES" w:eastAsia="es-ES"/>
        </w:rPr>
        <w:t xml:space="preserve">ige defectos, errores y carencias de la norma en vigor </w:t>
      </w:r>
      <w:r>
        <w:rPr>
          <w:color w:val="auto"/>
          <w:lang w:val="es-ES" w:eastAsia="es-ES"/>
        </w:rPr>
        <w:t>introduc</w:t>
      </w:r>
      <w:r w:rsidR="00043357">
        <w:rPr>
          <w:color w:val="auto"/>
          <w:lang w:val="es-ES" w:eastAsia="es-ES"/>
        </w:rPr>
        <w:t>iendo</w:t>
      </w:r>
      <w:r>
        <w:rPr>
          <w:color w:val="auto"/>
          <w:lang w:val="es-ES" w:eastAsia="es-ES"/>
        </w:rPr>
        <w:t xml:space="preserve"> </w:t>
      </w:r>
      <w:r w:rsidR="00043357">
        <w:rPr>
          <w:color w:val="auto"/>
          <w:lang w:val="es-ES" w:eastAsia="es-ES"/>
        </w:rPr>
        <w:t>varias</w:t>
      </w:r>
      <w:r>
        <w:rPr>
          <w:color w:val="auto"/>
          <w:lang w:val="es-ES" w:eastAsia="es-ES"/>
        </w:rPr>
        <w:t xml:space="preserve"> modificaciones</w:t>
      </w:r>
      <w:r w:rsidRPr="007E4CBE">
        <w:rPr>
          <w:color w:val="auto"/>
          <w:lang w:val="es-ES" w:eastAsia="es-ES"/>
        </w:rPr>
        <w:t xml:space="preserve"> </w:t>
      </w:r>
      <w:r w:rsidR="006661F6" w:rsidRPr="007E4CBE">
        <w:rPr>
          <w:color w:val="auto"/>
          <w:lang w:val="es-ES" w:eastAsia="es-ES"/>
        </w:rPr>
        <w:t>imprescindibles</w:t>
      </w:r>
      <w:r>
        <w:rPr>
          <w:color w:val="auto"/>
          <w:lang w:val="es-ES" w:eastAsia="es-ES"/>
        </w:rPr>
        <w:t xml:space="preserve">, según ha explicado </w:t>
      </w:r>
      <w:r>
        <w:rPr>
          <w:lang w:val="es-ES"/>
        </w:rPr>
        <w:t>l</w:t>
      </w:r>
      <w:r w:rsidRPr="00A36C9A">
        <w:rPr>
          <w:lang w:val="es-ES"/>
        </w:rPr>
        <w:t>a consejera de Agricultura, Ganadería, Mundo Rural y Medio Ambiente, Noemí Manzanos,</w:t>
      </w:r>
      <w:r>
        <w:rPr>
          <w:lang w:val="es-ES"/>
        </w:rPr>
        <w:t xml:space="preserve"> en la rueda de prensa posterior a la reunión semanal del Ejecutivo que preside Gonzalo Capellán.</w:t>
      </w:r>
      <w:r>
        <w:rPr>
          <w:color w:val="auto"/>
          <w:lang w:val="es-ES" w:eastAsia="es-ES"/>
        </w:rPr>
        <w:t xml:space="preserve"> </w:t>
      </w:r>
    </w:p>
    <w:p w14:paraId="1B764A7E" w14:textId="1E7A0C3E" w:rsidR="00466364" w:rsidRPr="00466364" w:rsidRDefault="00466364" w:rsidP="00466364">
      <w:pPr>
        <w:pStyle w:val="Sinespaciado"/>
        <w:jc w:val="both"/>
        <w:rPr>
          <w:rFonts w:ascii="Arial" w:eastAsia="Calibri" w:hAnsi="Arial" w:cs="Arial"/>
          <w:bCs/>
          <w:sz w:val="24"/>
          <w:szCs w:val="24"/>
          <w:lang w:eastAsia="es-ES"/>
        </w:rPr>
      </w:pPr>
    </w:p>
    <w:p w14:paraId="642923E5" w14:textId="77777777" w:rsidR="00043357" w:rsidRDefault="00043357" w:rsidP="00466364">
      <w:pPr>
        <w:pStyle w:val="Sinespaciado"/>
        <w:jc w:val="both"/>
      </w:pPr>
      <w:r>
        <w:rPr>
          <w:rFonts w:ascii="Arial" w:hAnsi="Arial" w:cs="Arial"/>
          <w:sz w:val="24"/>
          <w:szCs w:val="24"/>
        </w:rPr>
        <w:t>Así, l</w:t>
      </w:r>
      <w:r w:rsidR="00466364" w:rsidRPr="00466364">
        <w:rPr>
          <w:rFonts w:ascii="Arial" w:hAnsi="Arial" w:cs="Arial"/>
          <w:sz w:val="24"/>
          <w:szCs w:val="24"/>
        </w:rPr>
        <w:t>a consejera de Agricultura, Ganadería, Mundo Rural y Medio Ambiente</w:t>
      </w:r>
      <w:r w:rsidR="00AE3FFC">
        <w:rPr>
          <w:rFonts w:ascii="Arial" w:hAnsi="Arial" w:cs="Arial"/>
          <w:sz w:val="24"/>
          <w:szCs w:val="24"/>
        </w:rPr>
        <w:t xml:space="preserve"> </w:t>
      </w:r>
      <w:r w:rsidR="00466364" w:rsidRPr="00466364">
        <w:rPr>
          <w:rFonts w:ascii="Arial" w:hAnsi="Arial" w:cs="Arial"/>
          <w:sz w:val="24"/>
          <w:szCs w:val="24"/>
        </w:rPr>
        <w:t xml:space="preserve">ha </w:t>
      </w:r>
      <w:r w:rsidR="00FF5E81">
        <w:rPr>
          <w:rFonts w:ascii="Arial" w:hAnsi="Arial" w:cs="Arial"/>
          <w:sz w:val="24"/>
          <w:szCs w:val="24"/>
        </w:rPr>
        <w:t>informado de</w:t>
      </w:r>
      <w:r w:rsidR="00466364" w:rsidRPr="00466364">
        <w:rPr>
          <w:rFonts w:ascii="Arial" w:hAnsi="Arial" w:cs="Arial"/>
          <w:sz w:val="24"/>
          <w:szCs w:val="24"/>
        </w:rPr>
        <w:t xml:space="preserve"> que</w:t>
      </w:r>
      <w:r w:rsidR="00FF5E81">
        <w:rPr>
          <w:rFonts w:ascii="Arial" w:hAnsi="Arial" w:cs="Arial"/>
          <w:sz w:val="24"/>
          <w:szCs w:val="24"/>
        </w:rPr>
        <w:t xml:space="preserve">, </w:t>
      </w:r>
      <w:r w:rsidR="00466364" w:rsidRPr="00466364">
        <w:rPr>
          <w:rFonts w:ascii="Arial" w:hAnsi="Arial" w:cs="Arial"/>
          <w:sz w:val="24"/>
          <w:szCs w:val="24"/>
        </w:rPr>
        <w:t xml:space="preserve">después de revisar en profundidad un texto inicial </w:t>
      </w:r>
      <w:r w:rsidR="00466364" w:rsidRPr="00466364">
        <w:rPr>
          <w:rFonts w:ascii="Arial" w:eastAsia="Calibri" w:hAnsi="Arial" w:cs="Arial"/>
          <w:bCs/>
          <w:sz w:val="24"/>
          <w:szCs w:val="24"/>
          <w:lang w:eastAsia="es-ES"/>
        </w:rPr>
        <w:t>sobre el que se han realizado dos modificaciones</w:t>
      </w:r>
      <w:r w:rsidR="006661F6">
        <w:rPr>
          <w:rFonts w:ascii="Arial" w:eastAsia="Calibri" w:hAnsi="Arial" w:cs="Arial"/>
          <w:bCs/>
          <w:sz w:val="24"/>
          <w:szCs w:val="24"/>
          <w:lang w:eastAsia="es-ES"/>
        </w:rPr>
        <w:t xml:space="preserve"> </w:t>
      </w:r>
      <w:r w:rsidR="00B26461" w:rsidRPr="007E4CBE">
        <w:rPr>
          <w:rFonts w:ascii="Arial" w:hAnsi="Arial" w:cs="Arial"/>
          <w:sz w:val="24"/>
          <w:szCs w:val="24"/>
          <w:lang w:eastAsia="es-ES"/>
        </w:rPr>
        <w:t>necesarias</w:t>
      </w:r>
      <w:r w:rsidR="00466364" w:rsidRPr="00466364">
        <w:rPr>
          <w:rFonts w:ascii="Arial" w:eastAsia="Calibri" w:hAnsi="Arial" w:cs="Arial"/>
          <w:bCs/>
          <w:sz w:val="24"/>
          <w:szCs w:val="24"/>
          <w:lang w:eastAsia="es-ES"/>
        </w:rPr>
        <w:t xml:space="preserve"> para “evitar cualquier atisbo de inconstitucionalidad o conflicto de competencias entre administraciones, órganos y unidades administrativas”, este aún resultaba </w:t>
      </w:r>
      <w:r w:rsidR="00466364" w:rsidRPr="00466364">
        <w:rPr>
          <w:rFonts w:ascii="Arial" w:hAnsi="Arial" w:cs="Arial"/>
          <w:sz w:val="24"/>
          <w:szCs w:val="24"/>
        </w:rPr>
        <w:t>“</w:t>
      </w:r>
      <w:r w:rsidR="00466364" w:rsidRPr="00466364">
        <w:rPr>
          <w:rFonts w:ascii="Arial" w:eastAsia="Calibri" w:hAnsi="Arial" w:cs="Arial"/>
          <w:bCs/>
          <w:sz w:val="24"/>
          <w:szCs w:val="24"/>
          <w:lang w:eastAsia="es-ES"/>
        </w:rPr>
        <w:t>incompleto y lleno de incoherencias”.</w:t>
      </w:r>
      <w:r>
        <w:t xml:space="preserve"> </w:t>
      </w:r>
    </w:p>
    <w:p w14:paraId="1D8AA980" w14:textId="77777777" w:rsidR="00043357" w:rsidRDefault="00043357" w:rsidP="00466364">
      <w:pPr>
        <w:pStyle w:val="Sinespaciado"/>
        <w:jc w:val="both"/>
      </w:pPr>
    </w:p>
    <w:p w14:paraId="633B90AE" w14:textId="2C743457" w:rsidR="00466364" w:rsidRDefault="00043357" w:rsidP="004663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43357">
        <w:rPr>
          <w:rFonts w:ascii="Arial" w:eastAsia="Calibri" w:hAnsi="Arial" w:cs="Arial"/>
          <w:bCs/>
          <w:sz w:val="24"/>
          <w:szCs w:val="24"/>
          <w:lang w:eastAsia="es-ES"/>
        </w:rPr>
        <w:t>La Ley, que se aprobó por trámite de urgencia en enero de 2023</w:t>
      </w:r>
      <w:r>
        <w:rPr>
          <w:rFonts w:ascii="Arial" w:eastAsia="Calibri" w:hAnsi="Arial" w:cs="Arial"/>
          <w:bCs/>
          <w:sz w:val="24"/>
          <w:szCs w:val="24"/>
          <w:lang w:eastAsia="es-ES"/>
        </w:rPr>
        <w:t xml:space="preserve">, ya sufrió una primera revisión apenas tres meses después, en marzo de ese mismo año, porque </w:t>
      </w:r>
      <w:r w:rsidR="008F3381" w:rsidRPr="007E4CBE">
        <w:rPr>
          <w:rFonts w:ascii="Arial" w:eastAsia="Calibri" w:hAnsi="Arial" w:cs="Arial"/>
          <w:bCs/>
          <w:sz w:val="24"/>
          <w:szCs w:val="24"/>
          <w:lang w:eastAsia="es-ES"/>
        </w:rPr>
        <w:t>hubo que inco</w:t>
      </w:r>
      <w:r w:rsidR="007E4CBE">
        <w:rPr>
          <w:rFonts w:ascii="Arial" w:eastAsia="Calibri" w:hAnsi="Arial" w:cs="Arial"/>
          <w:bCs/>
          <w:sz w:val="24"/>
          <w:szCs w:val="24"/>
          <w:lang w:eastAsia="es-ES"/>
        </w:rPr>
        <w:t>r</w:t>
      </w:r>
      <w:r w:rsidR="008F3381" w:rsidRPr="007E4CBE">
        <w:rPr>
          <w:rFonts w:ascii="Arial" w:eastAsia="Calibri" w:hAnsi="Arial" w:cs="Arial"/>
          <w:bCs/>
          <w:sz w:val="24"/>
          <w:szCs w:val="24"/>
          <w:lang w:eastAsia="es-ES"/>
        </w:rPr>
        <w:t xml:space="preserve">porar </w:t>
      </w:r>
      <w:r w:rsidR="00BA6DFE" w:rsidRPr="007E4CBE">
        <w:rPr>
          <w:rFonts w:ascii="Arial" w:eastAsia="Calibri" w:hAnsi="Arial" w:cs="Arial"/>
          <w:bCs/>
          <w:sz w:val="24"/>
          <w:szCs w:val="24"/>
          <w:lang w:eastAsia="es-ES"/>
        </w:rPr>
        <w:t>mejoras de carácter urgente</w:t>
      </w:r>
      <w:r w:rsidR="00466364" w:rsidRPr="00466364">
        <w:rPr>
          <w:rFonts w:ascii="Arial" w:eastAsia="Calibri" w:hAnsi="Arial" w:cs="Arial"/>
          <w:bCs/>
          <w:sz w:val="24"/>
          <w:szCs w:val="24"/>
          <w:lang w:eastAsia="es-ES"/>
        </w:rPr>
        <w:t xml:space="preserve">. </w:t>
      </w:r>
      <w:r w:rsidR="00FC32AD">
        <w:rPr>
          <w:rFonts w:ascii="Arial" w:eastAsia="Calibri" w:hAnsi="Arial" w:cs="Arial"/>
          <w:bCs/>
          <w:sz w:val="24"/>
          <w:szCs w:val="24"/>
          <w:lang w:eastAsia="es-ES"/>
        </w:rPr>
        <w:t>Ya en esta Legislatura,</w:t>
      </w:r>
      <w:r w:rsidR="00466364" w:rsidRPr="00466364">
        <w:rPr>
          <w:rFonts w:ascii="Arial" w:eastAsia="Calibri" w:hAnsi="Arial" w:cs="Arial"/>
          <w:bCs/>
          <w:sz w:val="24"/>
          <w:szCs w:val="24"/>
          <w:lang w:eastAsia="es-ES"/>
        </w:rPr>
        <w:t xml:space="preserve"> “parte de las deficiencias </w:t>
      </w:r>
      <w:r w:rsidR="00FC32AD">
        <w:rPr>
          <w:rFonts w:ascii="Arial" w:eastAsia="Calibri" w:hAnsi="Arial" w:cs="Arial"/>
          <w:bCs/>
          <w:sz w:val="24"/>
          <w:szCs w:val="24"/>
          <w:lang w:eastAsia="es-ES"/>
        </w:rPr>
        <w:t xml:space="preserve">que aún se mantenían </w:t>
      </w:r>
      <w:r w:rsidR="00466364" w:rsidRPr="00466364">
        <w:rPr>
          <w:rFonts w:ascii="Arial" w:eastAsia="Calibri" w:hAnsi="Arial" w:cs="Arial"/>
          <w:bCs/>
          <w:sz w:val="24"/>
          <w:szCs w:val="24"/>
          <w:lang w:eastAsia="es-ES"/>
        </w:rPr>
        <w:t xml:space="preserve">fueron sustanciadas a través de la </w:t>
      </w:r>
      <w:r w:rsidR="00466364" w:rsidRPr="007E4CBE">
        <w:rPr>
          <w:rFonts w:ascii="Arial" w:eastAsia="Calibri" w:hAnsi="Arial" w:cs="Arial"/>
          <w:bCs/>
          <w:sz w:val="24"/>
          <w:szCs w:val="24"/>
          <w:lang w:eastAsia="es-ES"/>
        </w:rPr>
        <w:t xml:space="preserve">Ley </w:t>
      </w:r>
      <w:r w:rsidR="00B26461" w:rsidRPr="007E4CBE">
        <w:rPr>
          <w:rFonts w:ascii="Arial" w:eastAsia="Calibri" w:hAnsi="Arial" w:cs="Arial"/>
          <w:bCs/>
          <w:sz w:val="24"/>
          <w:szCs w:val="24"/>
          <w:lang w:eastAsia="es-ES"/>
        </w:rPr>
        <w:t xml:space="preserve">6/2024, de 27 de diciembre </w:t>
      </w:r>
      <w:r w:rsidR="00466364" w:rsidRPr="007E4CBE">
        <w:rPr>
          <w:rFonts w:ascii="Arial" w:eastAsia="Calibri" w:hAnsi="Arial" w:cs="Arial"/>
          <w:bCs/>
          <w:sz w:val="24"/>
          <w:szCs w:val="24"/>
          <w:lang w:eastAsia="es-ES"/>
        </w:rPr>
        <w:t>de Medidas Fiscales y Administrativas</w:t>
      </w:r>
      <w:r w:rsidR="00B26461" w:rsidRPr="007E4CBE">
        <w:rPr>
          <w:rFonts w:ascii="Arial" w:eastAsia="Calibri" w:hAnsi="Arial" w:cs="Arial"/>
          <w:bCs/>
          <w:sz w:val="24"/>
          <w:szCs w:val="24"/>
          <w:lang w:eastAsia="es-ES"/>
        </w:rPr>
        <w:t xml:space="preserve"> para el año 2025</w:t>
      </w:r>
      <w:r w:rsidR="00466364" w:rsidRPr="00466364">
        <w:rPr>
          <w:rFonts w:ascii="Arial" w:eastAsia="Calibri" w:hAnsi="Arial" w:cs="Arial"/>
          <w:bCs/>
          <w:sz w:val="24"/>
          <w:szCs w:val="24"/>
          <w:lang w:eastAsia="es-ES"/>
        </w:rPr>
        <w:t xml:space="preserve">, tal y como se acordó en la Comisión </w:t>
      </w:r>
      <w:r w:rsidR="00466364" w:rsidRPr="00466364">
        <w:rPr>
          <w:rFonts w:ascii="Arial" w:hAnsi="Arial" w:cs="Arial"/>
          <w:sz w:val="24"/>
          <w:szCs w:val="24"/>
        </w:rPr>
        <w:t>Bilateral de Cooperación entre la Administración General del Estado y la Comunidad Autónoma de La Rioja, porque desde varios Ministerios (Transportes y Movilidad, Industria y Comercio, o Transición Ecológica) se habían planteado serias discrepancias en relación a una serie de</w:t>
      </w:r>
      <w:r w:rsidR="00FF5E81">
        <w:rPr>
          <w:rFonts w:ascii="Arial" w:hAnsi="Arial" w:cs="Arial"/>
          <w:sz w:val="24"/>
          <w:szCs w:val="24"/>
        </w:rPr>
        <w:t xml:space="preserve"> artículos”, ha </w:t>
      </w:r>
      <w:r w:rsidR="00FC32AD">
        <w:rPr>
          <w:rFonts w:ascii="Arial" w:hAnsi="Arial" w:cs="Arial"/>
          <w:sz w:val="24"/>
          <w:szCs w:val="24"/>
        </w:rPr>
        <w:t>explicado.</w:t>
      </w:r>
    </w:p>
    <w:p w14:paraId="0108B744" w14:textId="77777777" w:rsidR="00FC32AD" w:rsidRPr="00466364" w:rsidRDefault="00FC32AD" w:rsidP="004663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42368C" w14:textId="44E0D56F" w:rsidR="00FC32AD" w:rsidRDefault="00466364" w:rsidP="004663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6364">
        <w:rPr>
          <w:rFonts w:ascii="Arial" w:hAnsi="Arial" w:cs="Arial"/>
          <w:sz w:val="24"/>
          <w:szCs w:val="24"/>
        </w:rPr>
        <w:t xml:space="preserve">Tras completar estas dos modificaciones, </w:t>
      </w:r>
      <w:r w:rsidR="00FC32AD">
        <w:rPr>
          <w:rFonts w:ascii="Arial" w:hAnsi="Arial" w:cs="Arial"/>
          <w:sz w:val="24"/>
          <w:szCs w:val="24"/>
        </w:rPr>
        <w:t xml:space="preserve">la de marzo de 2023 y la posterior de diciembre de 2024, </w:t>
      </w:r>
      <w:r w:rsidRPr="00466364">
        <w:rPr>
          <w:rFonts w:ascii="Arial" w:hAnsi="Arial" w:cs="Arial"/>
          <w:sz w:val="24"/>
          <w:szCs w:val="24"/>
        </w:rPr>
        <w:t>el Título I de la Ley</w:t>
      </w:r>
      <w:r w:rsidR="00FF5E81">
        <w:rPr>
          <w:rFonts w:ascii="Arial" w:hAnsi="Arial" w:cs="Arial"/>
          <w:sz w:val="24"/>
          <w:szCs w:val="24"/>
        </w:rPr>
        <w:t>,</w:t>
      </w:r>
      <w:r w:rsidRPr="00466364">
        <w:rPr>
          <w:rFonts w:ascii="Arial" w:hAnsi="Arial" w:cs="Arial"/>
          <w:sz w:val="24"/>
          <w:szCs w:val="24"/>
        </w:rPr>
        <w:t xml:space="preserve"> que recoge</w:t>
      </w:r>
      <w:r w:rsidRPr="00466364">
        <w:rPr>
          <w:rFonts w:ascii="Arial" w:hAnsi="Arial" w:cs="Arial"/>
          <w:color w:val="FF0000"/>
          <w:sz w:val="24"/>
          <w:szCs w:val="24"/>
        </w:rPr>
        <w:t xml:space="preserve"> </w:t>
      </w:r>
      <w:r w:rsidRPr="00466364">
        <w:rPr>
          <w:rFonts w:ascii="Arial" w:hAnsi="Arial" w:cs="Arial"/>
          <w:sz w:val="24"/>
          <w:szCs w:val="24"/>
        </w:rPr>
        <w:t>la integración de los principios de conservación del patrimonio natural y de la biodiversidad en diferentes actuaciones sectoriales (estadística, ordenación del territorio, actividades agropecuarias o forestales, cinegéticas y piscícolas…)</w:t>
      </w:r>
      <w:r w:rsidR="00FF5E81">
        <w:rPr>
          <w:rFonts w:ascii="Arial" w:hAnsi="Arial" w:cs="Arial"/>
          <w:sz w:val="24"/>
          <w:szCs w:val="24"/>
        </w:rPr>
        <w:t>,</w:t>
      </w:r>
      <w:r w:rsidRPr="00466364">
        <w:rPr>
          <w:rFonts w:ascii="Arial" w:hAnsi="Arial" w:cs="Arial"/>
          <w:sz w:val="24"/>
          <w:szCs w:val="24"/>
        </w:rPr>
        <w:t xml:space="preserve"> “queda carente de sentido, y</w:t>
      </w:r>
      <w:r w:rsidRPr="00466364">
        <w:rPr>
          <w:rFonts w:ascii="Arial" w:hAnsi="Arial" w:cs="Arial"/>
          <w:color w:val="FF0000"/>
          <w:sz w:val="24"/>
          <w:szCs w:val="24"/>
        </w:rPr>
        <w:t xml:space="preserve"> </w:t>
      </w:r>
      <w:r w:rsidRPr="00466364">
        <w:rPr>
          <w:rFonts w:ascii="Arial" w:hAnsi="Arial" w:cs="Arial"/>
          <w:sz w:val="24"/>
          <w:szCs w:val="24"/>
        </w:rPr>
        <w:t xml:space="preserve">el contenido de sus artículos entra en colisión con normativa sectorial propia, tanto a nivel nacional como regional”. Por </w:t>
      </w:r>
      <w:r w:rsidR="00F00F31">
        <w:rPr>
          <w:rFonts w:ascii="Arial" w:hAnsi="Arial" w:cs="Arial"/>
          <w:sz w:val="24"/>
          <w:szCs w:val="24"/>
        </w:rPr>
        <w:t>esta razón</w:t>
      </w:r>
      <w:r w:rsidR="00FF5E81">
        <w:rPr>
          <w:rFonts w:ascii="Arial" w:hAnsi="Arial" w:cs="Arial"/>
          <w:sz w:val="24"/>
          <w:szCs w:val="24"/>
        </w:rPr>
        <w:t xml:space="preserve"> </w:t>
      </w:r>
      <w:r w:rsidR="00FC32AD">
        <w:rPr>
          <w:rFonts w:ascii="Arial" w:hAnsi="Arial" w:cs="Arial"/>
          <w:sz w:val="24"/>
          <w:szCs w:val="24"/>
        </w:rPr>
        <w:t>“se ha eliminado íntegramente en este anteproyecto que hoy se ha aprobado en Consejo de Gobierno”.</w:t>
      </w:r>
    </w:p>
    <w:p w14:paraId="187A05D1" w14:textId="6ED0CC80" w:rsidR="00586014" w:rsidRDefault="00FC32AD" w:rsidP="0046636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B0FA64" w14:textId="526C52A0" w:rsidR="00466364" w:rsidRDefault="00466364" w:rsidP="004663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6364">
        <w:rPr>
          <w:rFonts w:ascii="Arial" w:hAnsi="Arial" w:cs="Arial"/>
          <w:sz w:val="24"/>
          <w:szCs w:val="24"/>
        </w:rPr>
        <w:t xml:space="preserve">Por otro lado, el texto original contenía </w:t>
      </w:r>
      <w:r w:rsidR="00FF5E81">
        <w:rPr>
          <w:rFonts w:ascii="Arial" w:hAnsi="Arial" w:cs="Arial"/>
          <w:sz w:val="24"/>
          <w:szCs w:val="24"/>
        </w:rPr>
        <w:t>“</w:t>
      </w:r>
      <w:r w:rsidRPr="00466364">
        <w:rPr>
          <w:rFonts w:ascii="Arial" w:hAnsi="Arial" w:cs="Arial"/>
          <w:sz w:val="24"/>
          <w:szCs w:val="24"/>
        </w:rPr>
        <w:t>deficiencias notables</w:t>
      </w:r>
      <w:r w:rsidR="00FF5E81">
        <w:rPr>
          <w:rFonts w:ascii="Arial" w:hAnsi="Arial" w:cs="Arial"/>
          <w:sz w:val="24"/>
          <w:szCs w:val="24"/>
        </w:rPr>
        <w:t>”</w:t>
      </w:r>
      <w:r w:rsidRPr="00466364">
        <w:rPr>
          <w:rFonts w:ascii="Arial" w:hAnsi="Arial" w:cs="Arial"/>
          <w:sz w:val="24"/>
          <w:szCs w:val="24"/>
        </w:rPr>
        <w:t xml:space="preserve"> que debía</w:t>
      </w:r>
      <w:r w:rsidR="00586014">
        <w:rPr>
          <w:rFonts w:ascii="Arial" w:hAnsi="Arial" w:cs="Arial"/>
          <w:sz w:val="24"/>
          <w:szCs w:val="24"/>
        </w:rPr>
        <w:t>n</w:t>
      </w:r>
      <w:r w:rsidRPr="00466364">
        <w:rPr>
          <w:rFonts w:ascii="Arial" w:hAnsi="Arial" w:cs="Arial"/>
          <w:sz w:val="24"/>
          <w:szCs w:val="24"/>
        </w:rPr>
        <w:t xml:space="preserve"> subsanarse en todo lo relacionado con el glifosato o N-(</w:t>
      </w:r>
      <w:proofErr w:type="spellStart"/>
      <w:r w:rsidRPr="00466364">
        <w:rPr>
          <w:rFonts w:ascii="Arial" w:hAnsi="Arial" w:cs="Arial"/>
          <w:sz w:val="24"/>
          <w:szCs w:val="24"/>
        </w:rPr>
        <w:t>fosfonometil</w:t>
      </w:r>
      <w:proofErr w:type="spellEnd"/>
      <w:r w:rsidRPr="00466364">
        <w:rPr>
          <w:rFonts w:ascii="Arial" w:hAnsi="Arial" w:cs="Arial"/>
          <w:sz w:val="24"/>
          <w:szCs w:val="24"/>
        </w:rPr>
        <w:t>) glicina, ya que varios de sus artículos pretendían regular su uso en forma de prohibición sin tener en cuenta la normativa europea</w:t>
      </w:r>
      <w:r w:rsidR="00FC32AD">
        <w:rPr>
          <w:rFonts w:ascii="Arial" w:hAnsi="Arial" w:cs="Arial"/>
          <w:sz w:val="24"/>
          <w:szCs w:val="24"/>
        </w:rPr>
        <w:t>. A este respecto, ha recordado que</w:t>
      </w:r>
      <w:r w:rsidRPr="00466364">
        <w:rPr>
          <w:rFonts w:ascii="Arial" w:hAnsi="Arial" w:cs="Arial"/>
          <w:sz w:val="24"/>
          <w:szCs w:val="24"/>
        </w:rPr>
        <w:t xml:space="preserve"> “la Comisión Europea ha renovado la autorización para el uso de esta materia activa hasta el 15 de diciembre de 2033</w:t>
      </w:r>
      <w:r w:rsidR="00FF5E81">
        <w:rPr>
          <w:rFonts w:ascii="Arial" w:hAnsi="Arial" w:cs="Arial"/>
          <w:sz w:val="24"/>
          <w:szCs w:val="24"/>
        </w:rPr>
        <w:t xml:space="preserve"> </w:t>
      </w:r>
      <w:r w:rsidRPr="00466364">
        <w:rPr>
          <w:rFonts w:ascii="Arial" w:hAnsi="Arial" w:cs="Arial"/>
          <w:sz w:val="24"/>
          <w:szCs w:val="24"/>
        </w:rPr>
        <w:t>y</w:t>
      </w:r>
      <w:r w:rsidR="00FF5E81">
        <w:rPr>
          <w:rFonts w:ascii="Arial" w:hAnsi="Arial" w:cs="Arial"/>
          <w:sz w:val="24"/>
          <w:szCs w:val="24"/>
        </w:rPr>
        <w:t>,</w:t>
      </w:r>
      <w:r w:rsidRPr="00466364">
        <w:rPr>
          <w:rFonts w:ascii="Arial" w:hAnsi="Arial" w:cs="Arial"/>
          <w:sz w:val="24"/>
          <w:szCs w:val="24"/>
        </w:rPr>
        <w:t xml:space="preserve"> por tanto</w:t>
      </w:r>
      <w:r w:rsidR="00FF5E81">
        <w:rPr>
          <w:rFonts w:ascii="Arial" w:hAnsi="Arial" w:cs="Arial"/>
          <w:sz w:val="24"/>
          <w:szCs w:val="24"/>
        </w:rPr>
        <w:t>,</w:t>
      </w:r>
      <w:r w:rsidRPr="00466364">
        <w:rPr>
          <w:rFonts w:ascii="Arial" w:hAnsi="Arial" w:cs="Arial"/>
          <w:sz w:val="24"/>
          <w:szCs w:val="24"/>
        </w:rPr>
        <w:t xml:space="preserve"> la administración riojana no puede prohibir su uso a otras </w:t>
      </w:r>
      <w:r w:rsidR="00FF5E81">
        <w:rPr>
          <w:rFonts w:ascii="Arial" w:hAnsi="Arial" w:cs="Arial"/>
          <w:sz w:val="24"/>
          <w:szCs w:val="24"/>
        </w:rPr>
        <w:t>a</w:t>
      </w:r>
      <w:r w:rsidRPr="00466364">
        <w:rPr>
          <w:rFonts w:ascii="Arial" w:hAnsi="Arial" w:cs="Arial"/>
          <w:sz w:val="24"/>
          <w:szCs w:val="24"/>
        </w:rPr>
        <w:t>dministraciones públicas o empresas”</w:t>
      </w:r>
      <w:r w:rsidR="00FF5E81">
        <w:rPr>
          <w:rFonts w:ascii="Arial" w:hAnsi="Arial" w:cs="Arial"/>
          <w:sz w:val="24"/>
          <w:szCs w:val="24"/>
        </w:rPr>
        <w:t>,</w:t>
      </w:r>
      <w:r w:rsidR="00FC32AD">
        <w:rPr>
          <w:rFonts w:ascii="Arial" w:hAnsi="Arial" w:cs="Arial"/>
          <w:sz w:val="24"/>
          <w:szCs w:val="24"/>
        </w:rPr>
        <w:t xml:space="preserve"> </w:t>
      </w:r>
      <w:r w:rsidRPr="00466364">
        <w:rPr>
          <w:rFonts w:ascii="Arial" w:hAnsi="Arial" w:cs="Arial"/>
          <w:sz w:val="24"/>
          <w:szCs w:val="24"/>
        </w:rPr>
        <w:t xml:space="preserve">ha </w:t>
      </w:r>
      <w:r w:rsidR="00FF5E81">
        <w:rPr>
          <w:rFonts w:ascii="Arial" w:hAnsi="Arial" w:cs="Arial"/>
          <w:sz w:val="24"/>
          <w:szCs w:val="24"/>
        </w:rPr>
        <w:t>incidido la consejera.</w:t>
      </w:r>
      <w:r w:rsidRPr="00466364">
        <w:rPr>
          <w:rFonts w:ascii="Arial" w:hAnsi="Arial" w:cs="Arial"/>
          <w:sz w:val="24"/>
          <w:szCs w:val="24"/>
        </w:rPr>
        <w:t xml:space="preserve"> </w:t>
      </w:r>
    </w:p>
    <w:p w14:paraId="02179E30" w14:textId="5F1C4E0F" w:rsidR="00586014" w:rsidRDefault="00586014" w:rsidP="004663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EB7F40" w14:textId="65B2632E" w:rsidR="00586014" w:rsidRPr="00586014" w:rsidRDefault="00586014" w:rsidP="00466364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86014">
        <w:rPr>
          <w:rFonts w:ascii="Arial" w:hAnsi="Arial" w:cs="Arial"/>
          <w:b/>
          <w:sz w:val="24"/>
          <w:szCs w:val="24"/>
        </w:rPr>
        <w:t>Conservación de especies</w:t>
      </w:r>
      <w:r w:rsidR="00FC32AD">
        <w:rPr>
          <w:rFonts w:ascii="Arial" w:hAnsi="Arial" w:cs="Arial"/>
          <w:b/>
          <w:sz w:val="24"/>
          <w:szCs w:val="24"/>
        </w:rPr>
        <w:t xml:space="preserve"> </w:t>
      </w:r>
    </w:p>
    <w:p w14:paraId="6D2CAEC8" w14:textId="61F66D09" w:rsidR="00466364" w:rsidRPr="00466364" w:rsidRDefault="00466364" w:rsidP="004663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6364">
        <w:rPr>
          <w:rFonts w:ascii="Arial" w:hAnsi="Arial" w:cs="Arial"/>
          <w:sz w:val="24"/>
          <w:szCs w:val="24"/>
        </w:rPr>
        <w:t xml:space="preserve">Por último, respecto a la conservación de especies, la referencia al </w:t>
      </w:r>
      <w:r w:rsidR="00FF5E81">
        <w:rPr>
          <w:rFonts w:ascii="Arial" w:hAnsi="Arial" w:cs="Arial"/>
          <w:sz w:val="24"/>
          <w:szCs w:val="24"/>
        </w:rPr>
        <w:t>‘</w:t>
      </w:r>
      <w:r w:rsidRPr="00466364">
        <w:rPr>
          <w:rFonts w:ascii="Arial" w:hAnsi="Arial" w:cs="Arial"/>
          <w:sz w:val="24"/>
          <w:szCs w:val="24"/>
        </w:rPr>
        <w:t>Listado Riojano de Especies Silvestres en Régimen de Protección Especial</w:t>
      </w:r>
      <w:r w:rsidR="00FF5E81">
        <w:rPr>
          <w:rFonts w:ascii="Arial" w:hAnsi="Arial" w:cs="Arial"/>
          <w:sz w:val="24"/>
          <w:szCs w:val="24"/>
        </w:rPr>
        <w:t xml:space="preserve">’ </w:t>
      </w:r>
      <w:r w:rsidR="00FF5E81" w:rsidRPr="00466364">
        <w:rPr>
          <w:rFonts w:ascii="Arial" w:hAnsi="Arial" w:cs="Arial"/>
          <w:sz w:val="24"/>
          <w:szCs w:val="24"/>
        </w:rPr>
        <w:t>se sustituye</w:t>
      </w:r>
      <w:r w:rsidR="00FF5E81">
        <w:rPr>
          <w:rFonts w:ascii="Arial" w:hAnsi="Arial" w:cs="Arial"/>
          <w:sz w:val="24"/>
          <w:szCs w:val="24"/>
        </w:rPr>
        <w:t xml:space="preserve"> </w:t>
      </w:r>
      <w:r w:rsidRPr="00466364">
        <w:rPr>
          <w:rFonts w:ascii="Arial" w:hAnsi="Arial" w:cs="Arial"/>
          <w:sz w:val="24"/>
          <w:szCs w:val="24"/>
        </w:rPr>
        <w:t xml:space="preserve">por la de </w:t>
      </w:r>
      <w:r w:rsidR="00FF5E81">
        <w:rPr>
          <w:rFonts w:ascii="Arial" w:hAnsi="Arial" w:cs="Arial"/>
          <w:sz w:val="24"/>
          <w:szCs w:val="24"/>
        </w:rPr>
        <w:t>‘</w:t>
      </w:r>
      <w:r w:rsidRPr="00466364">
        <w:rPr>
          <w:rFonts w:ascii="Arial" w:hAnsi="Arial" w:cs="Arial"/>
          <w:sz w:val="24"/>
          <w:szCs w:val="24"/>
        </w:rPr>
        <w:t>Registro Riojano</w:t>
      </w:r>
      <w:r w:rsidR="00FF5E81">
        <w:rPr>
          <w:rFonts w:ascii="Arial" w:hAnsi="Arial" w:cs="Arial"/>
          <w:sz w:val="24"/>
          <w:szCs w:val="24"/>
        </w:rPr>
        <w:t>’</w:t>
      </w:r>
      <w:r w:rsidRPr="00466364">
        <w:rPr>
          <w:rFonts w:ascii="Arial" w:hAnsi="Arial" w:cs="Arial"/>
          <w:sz w:val="24"/>
          <w:szCs w:val="24"/>
        </w:rPr>
        <w:t xml:space="preserve"> para </w:t>
      </w:r>
      <w:r w:rsidR="00FF5E81">
        <w:rPr>
          <w:rFonts w:ascii="Arial" w:hAnsi="Arial" w:cs="Arial"/>
          <w:sz w:val="24"/>
          <w:szCs w:val="24"/>
        </w:rPr>
        <w:t>“</w:t>
      </w:r>
      <w:r w:rsidRPr="00466364">
        <w:rPr>
          <w:rFonts w:ascii="Arial" w:hAnsi="Arial" w:cs="Arial"/>
          <w:sz w:val="24"/>
          <w:szCs w:val="24"/>
        </w:rPr>
        <w:t>una mejor comprensión</w:t>
      </w:r>
      <w:r w:rsidR="00FF5E81">
        <w:rPr>
          <w:rFonts w:ascii="Arial" w:hAnsi="Arial" w:cs="Arial"/>
          <w:sz w:val="24"/>
          <w:szCs w:val="24"/>
        </w:rPr>
        <w:t>”</w:t>
      </w:r>
      <w:r w:rsidRPr="00466364">
        <w:rPr>
          <w:rFonts w:ascii="Arial" w:hAnsi="Arial" w:cs="Arial"/>
          <w:sz w:val="24"/>
          <w:szCs w:val="24"/>
        </w:rPr>
        <w:t xml:space="preserve">, ya que </w:t>
      </w:r>
      <w:r w:rsidR="00FF5E81">
        <w:rPr>
          <w:rFonts w:ascii="Arial" w:hAnsi="Arial" w:cs="Arial"/>
          <w:sz w:val="24"/>
          <w:szCs w:val="24"/>
        </w:rPr>
        <w:t>“</w:t>
      </w:r>
      <w:r w:rsidRPr="00466364">
        <w:rPr>
          <w:rFonts w:ascii="Arial" w:hAnsi="Arial" w:cs="Arial"/>
          <w:sz w:val="24"/>
          <w:szCs w:val="24"/>
        </w:rPr>
        <w:t>se trata de una relación de especies que entendemos se verá sometida a evolución a lo largo del tiempo, con la inclusión o exclusión de las mismas, en función de su grado de protección</w:t>
      </w:r>
      <w:r w:rsidR="00FF5E81">
        <w:rPr>
          <w:rFonts w:ascii="Arial" w:hAnsi="Arial" w:cs="Arial"/>
          <w:sz w:val="24"/>
          <w:szCs w:val="24"/>
        </w:rPr>
        <w:t>”</w:t>
      </w:r>
      <w:r w:rsidRPr="00466364">
        <w:rPr>
          <w:rFonts w:ascii="Arial" w:hAnsi="Arial" w:cs="Arial"/>
          <w:sz w:val="24"/>
          <w:szCs w:val="24"/>
        </w:rPr>
        <w:t xml:space="preserve">. </w:t>
      </w:r>
    </w:p>
    <w:p w14:paraId="663A2A96" w14:textId="77777777" w:rsidR="00466364" w:rsidRPr="00466364" w:rsidRDefault="00466364" w:rsidP="004663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80A71D" w14:textId="14AC2297" w:rsidR="00466364" w:rsidRPr="00466364" w:rsidRDefault="00466364" w:rsidP="0046636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466364">
        <w:rPr>
          <w:rFonts w:ascii="Arial" w:hAnsi="Arial" w:cs="Arial"/>
          <w:sz w:val="24"/>
          <w:szCs w:val="24"/>
        </w:rPr>
        <w:t>En este sentido, Manzanos ha expuesto que es “más correcto este término, porque un registro es algo vivo que puede adaptarse según las necesidades”. Y</w:t>
      </w:r>
      <w:r>
        <w:rPr>
          <w:rFonts w:ascii="Arial" w:hAnsi="Arial" w:cs="Arial"/>
          <w:sz w:val="24"/>
          <w:szCs w:val="24"/>
        </w:rPr>
        <w:t>,</w:t>
      </w:r>
      <w:r w:rsidRPr="00466364">
        <w:rPr>
          <w:rFonts w:ascii="Arial" w:hAnsi="Arial" w:cs="Arial"/>
          <w:sz w:val="24"/>
          <w:szCs w:val="24"/>
        </w:rPr>
        <w:t xml:space="preserve"> además, </w:t>
      </w:r>
      <w:r w:rsidR="00FF5E81">
        <w:rPr>
          <w:rFonts w:ascii="Arial" w:hAnsi="Arial" w:cs="Arial"/>
          <w:sz w:val="24"/>
          <w:szCs w:val="24"/>
        </w:rPr>
        <w:t>“</w:t>
      </w:r>
      <w:r w:rsidRPr="00466364">
        <w:rPr>
          <w:rFonts w:ascii="Arial" w:hAnsi="Arial" w:cs="Arial"/>
          <w:sz w:val="24"/>
          <w:szCs w:val="24"/>
        </w:rPr>
        <w:t>lo más importante en este punto</w:t>
      </w:r>
      <w:r w:rsidR="00FF5E81">
        <w:rPr>
          <w:rFonts w:ascii="Arial" w:hAnsi="Arial" w:cs="Arial"/>
          <w:sz w:val="24"/>
          <w:szCs w:val="24"/>
        </w:rPr>
        <w:t xml:space="preserve"> </w:t>
      </w:r>
      <w:r w:rsidRPr="00466364">
        <w:rPr>
          <w:rFonts w:ascii="Arial" w:hAnsi="Arial" w:cs="Arial"/>
          <w:sz w:val="24"/>
          <w:szCs w:val="24"/>
        </w:rPr>
        <w:t>es que se ha excluido de</w:t>
      </w:r>
      <w:r w:rsidR="00FF5E81">
        <w:rPr>
          <w:rFonts w:ascii="Arial" w:hAnsi="Arial" w:cs="Arial"/>
          <w:sz w:val="24"/>
          <w:szCs w:val="24"/>
        </w:rPr>
        <w:t xml:space="preserve"> este registro al lobo ibérico </w:t>
      </w:r>
      <w:r w:rsidRPr="00466364">
        <w:rPr>
          <w:rFonts w:ascii="Arial" w:hAnsi="Arial" w:cs="Arial"/>
          <w:sz w:val="24"/>
          <w:szCs w:val="24"/>
        </w:rPr>
        <w:t>para que</w:t>
      </w:r>
      <w:r w:rsidRPr="00466364">
        <w:rPr>
          <w:rFonts w:ascii="Arial" w:hAnsi="Arial" w:cs="Arial"/>
          <w:color w:val="FF0000"/>
          <w:sz w:val="24"/>
          <w:szCs w:val="24"/>
        </w:rPr>
        <w:t xml:space="preserve"> </w:t>
      </w:r>
      <w:r w:rsidRPr="00466364">
        <w:rPr>
          <w:rFonts w:ascii="Arial" w:hAnsi="Arial" w:cs="Arial"/>
          <w:sz w:val="24"/>
          <w:szCs w:val="24"/>
        </w:rPr>
        <w:t xml:space="preserve">esto no sea impedimento en el caso de que el Ministerio para la Transición Ecológica decida retirar la protección especial y lo </w:t>
      </w:r>
      <w:r w:rsidR="00F00F31">
        <w:rPr>
          <w:rFonts w:ascii="Arial" w:hAnsi="Arial" w:cs="Arial"/>
          <w:sz w:val="24"/>
          <w:szCs w:val="24"/>
        </w:rPr>
        <w:t>excluya</w:t>
      </w:r>
      <w:r w:rsidRPr="00466364">
        <w:rPr>
          <w:rFonts w:ascii="Arial" w:hAnsi="Arial" w:cs="Arial"/>
          <w:sz w:val="24"/>
          <w:szCs w:val="24"/>
        </w:rPr>
        <w:t xml:space="preserve"> del Listado de Especies Silvestres de Protección Especial (LESPRE), como así </w:t>
      </w:r>
      <w:r w:rsidR="00FC32AD">
        <w:rPr>
          <w:rFonts w:ascii="Arial" w:hAnsi="Arial" w:cs="Arial"/>
          <w:sz w:val="24"/>
          <w:szCs w:val="24"/>
        </w:rPr>
        <w:t xml:space="preserve">le hemos reiterado en varias ocasiones y confiamos en </w:t>
      </w:r>
      <w:r w:rsidRPr="00466364">
        <w:rPr>
          <w:rFonts w:ascii="Arial" w:hAnsi="Arial" w:cs="Arial"/>
          <w:sz w:val="24"/>
          <w:szCs w:val="24"/>
        </w:rPr>
        <w:t xml:space="preserve">que </w:t>
      </w:r>
      <w:r w:rsidR="00072587">
        <w:rPr>
          <w:rFonts w:ascii="Arial" w:hAnsi="Arial" w:cs="Arial"/>
          <w:sz w:val="24"/>
          <w:szCs w:val="24"/>
        </w:rPr>
        <w:t xml:space="preserve">finalmente </w:t>
      </w:r>
      <w:bookmarkStart w:id="2" w:name="_GoBack"/>
      <w:bookmarkEnd w:id="2"/>
      <w:r w:rsidRPr="00466364">
        <w:rPr>
          <w:rFonts w:ascii="Arial" w:hAnsi="Arial" w:cs="Arial"/>
          <w:sz w:val="24"/>
          <w:szCs w:val="24"/>
        </w:rPr>
        <w:t>ocurra”.</w:t>
      </w:r>
    </w:p>
    <w:p w14:paraId="59CEFE1F" w14:textId="77777777" w:rsidR="00466364" w:rsidRPr="00466364" w:rsidRDefault="00466364" w:rsidP="00466364">
      <w:pPr>
        <w:rPr>
          <w:rFonts w:ascii="Arial" w:hAnsi="Arial" w:cs="Arial"/>
        </w:rPr>
      </w:pPr>
    </w:p>
    <w:p w14:paraId="74F7C0AD" w14:textId="77777777" w:rsidR="00466364" w:rsidRPr="00466364" w:rsidRDefault="00466364" w:rsidP="0046636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4835B5E1" w14:textId="4F8F6562" w:rsidR="002F416D" w:rsidRPr="00466364" w:rsidRDefault="002F416D" w:rsidP="002F416D">
      <w:pPr>
        <w:pStyle w:val="CuerpodetextoNotadePrensa"/>
        <w:rPr>
          <w:color w:val="auto"/>
          <w:lang w:val="es-ES" w:eastAsia="es-ES"/>
        </w:rPr>
      </w:pPr>
    </w:p>
    <w:p w14:paraId="27ABD5DC" w14:textId="77777777" w:rsidR="00261510" w:rsidRPr="00466364" w:rsidRDefault="00261510" w:rsidP="0047552C">
      <w:pPr>
        <w:pStyle w:val="CuerpodetextoNotadePrensa"/>
        <w:rPr>
          <w:lang w:val="es-ES"/>
        </w:rPr>
      </w:pPr>
    </w:p>
    <w:sectPr w:rsidR="00261510" w:rsidRPr="00466364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DA98E" w14:textId="77777777" w:rsidR="002D3A01" w:rsidRDefault="002D3A01" w:rsidP="0069392B">
      <w:r>
        <w:separator/>
      </w:r>
    </w:p>
  </w:endnote>
  <w:endnote w:type="continuationSeparator" w:id="0">
    <w:p w14:paraId="68F1A7F3" w14:textId="77777777" w:rsidR="002D3A01" w:rsidRDefault="002D3A0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DD24E" w14:textId="77777777" w:rsidR="002D3A01" w:rsidRDefault="002D3A01" w:rsidP="0069392B">
      <w:r>
        <w:separator/>
      </w:r>
    </w:p>
  </w:footnote>
  <w:footnote w:type="continuationSeparator" w:id="0">
    <w:p w14:paraId="2EA19C7C" w14:textId="77777777" w:rsidR="002D3A01" w:rsidRDefault="002D3A0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3357"/>
    <w:rsid w:val="0004582D"/>
    <w:rsid w:val="00052517"/>
    <w:rsid w:val="000579A8"/>
    <w:rsid w:val="00061701"/>
    <w:rsid w:val="00072587"/>
    <w:rsid w:val="00096A2D"/>
    <w:rsid w:val="000C6EB2"/>
    <w:rsid w:val="000E6388"/>
    <w:rsid w:val="000F3F3C"/>
    <w:rsid w:val="00100590"/>
    <w:rsid w:val="001037A5"/>
    <w:rsid w:val="0010787F"/>
    <w:rsid w:val="00111FA5"/>
    <w:rsid w:val="001542F7"/>
    <w:rsid w:val="0016383F"/>
    <w:rsid w:val="0018459D"/>
    <w:rsid w:val="001D5774"/>
    <w:rsid w:val="001D6880"/>
    <w:rsid w:val="0020207D"/>
    <w:rsid w:val="00240D3F"/>
    <w:rsid w:val="00244351"/>
    <w:rsid w:val="00250CDB"/>
    <w:rsid w:val="00260D8E"/>
    <w:rsid w:val="00261510"/>
    <w:rsid w:val="002873D9"/>
    <w:rsid w:val="002C41E9"/>
    <w:rsid w:val="002C5DF7"/>
    <w:rsid w:val="002D3A01"/>
    <w:rsid w:val="002D3B2D"/>
    <w:rsid w:val="002E4839"/>
    <w:rsid w:val="002E72EE"/>
    <w:rsid w:val="002F416D"/>
    <w:rsid w:val="00307CD0"/>
    <w:rsid w:val="003364A2"/>
    <w:rsid w:val="0034365A"/>
    <w:rsid w:val="00346ABB"/>
    <w:rsid w:val="0035439E"/>
    <w:rsid w:val="0039046B"/>
    <w:rsid w:val="003A3E60"/>
    <w:rsid w:val="003C1605"/>
    <w:rsid w:val="003D62C4"/>
    <w:rsid w:val="00400950"/>
    <w:rsid w:val="00402999"/>
    <w:rsid w:val="00412B53"/>
    <w:rsid w:val="00417179"/>
    <w:rsid w:val="00435C9E"/>
    <w:rsid w:val="004508D0"/>
    <w:rsid w:val="00466364"/>
    <w:rsid w:val="0047552C"/>
    <w:rsid w:val="00477863"/>
    <w:rsid w:val="00495B58"/>
    <w:rsid w:val="00495D1F"/>
    <w:rsid w:val="004C77CC"/>
    <w:rsid w:val="004D420D"/>
    <w:rsid w:val="004D594F"/>
    <w:rsid w:val="004E7FBB"/>
    <w:rsid w:val="0050645C"/>
    <w:rsid w:val="00506E9F"/>
    <w:rsid w:val="005073E2"/>
    <w:rsid w:val="00512799"/>
    <w:rsid w:val="005311EA"/>
    <w:rsid w:val="0054279B"/>
    <w:rsid w:val="005627C4"/>
    <w:rsid w:val="00574433"/>
    <w:rsid w:val="0058176E"/>
    <w:rsid w:val="00586014"/>
    <w:rsid w:val="00596975"/>
    <w:rsid w:val="00597247"/>
    <w:rsid w:val="0061187D"/>
    <w:rsid w:val="006563C4"/>
    <w:rsid w:val="006661F6"/>
    <w:rsid w:val="00673FFA"/>
    <w:rsid w:val="0069392B"/>
    <w:rsid w:val="00696930"/>
    <w:rsid w:val="006A6768"/>
    <w:rsid w:val="006A7DBC"/>
    <w:rsid w:val="006B0802"/>
    <w:rsid w:val="006D0254"/>
    <w:rsid w:val="00706970"/>
    <w:rsid w:val="00715D83"/>
    <w:rsid w:val="00716285"/>
    <w:rsid w:val="0073228A"/>
    <w:rsid w:val="007345F2"/>
    <w:rsid w:val="00744594"/>
    <w:rsid w:val="00790421"/>
    <w:rsid w:val="007A7E63"/>
    <w:rsid w:val="007C7121"/>
    <w:rsid w:val="007D6FFF"/>
    <w:rsid w:val="007E4491"/>
    <w:rsid w:val="007E4CBE"/>
    <w:rsid w:val="00834473"/>
    <w:rsid w:val="00840A98"/>
    <w:rsid w:val="008713EA"/>
    <w:rsid w:val="0087541B"/>
    <w:rsid w:val="00877ABF"/>
    <w:rsid w:val="00881A25"/>
    <w:rsid w:val="00892C54"/>
    <w:rsid w:val="008A09A2"/>
    <w:rsid w:val="008A72E2"/>
    <w:rsid w:val="008B05E4"/>
    <w:rsid w:val="008B2AC6"/>
    <w:rsid w:val="008D5370"/>
    <w:rsid w:val="008E7E40"/>
    <w:rsid w:val="008F3381"/>
    <w:rsid w:val="00917E39"/>
    <w:rsid w:val="009466F0"/>
    <w:rsid w:val="009735EC"/>
    <w:rsid w:val="00977EFE"/>
    <w:rsid w:val="0099372A"/>
    <w:rsid w:val="009C1684"/>
    <w:rsid w:val="009C3A60"/>
    <w:rsid w:val="009D3BB1"/>
    <w:rsid w:val="009E7835"/>
    <w:rsid w:val="00A00C92"/>
    <w:rsid w:val="00A141BE"/>
    <w:rsid w:val="00A347CA"/>
    <w:rsid w:val="00A36C9A"/>
    <w:rsid w:val="00A6238F"/>
    <w:rsid w:val="00A756FA"/>
    <w:rsid w:val="00A75FC2"/>
    <w:rsid w:val="00A83D2A"/>
    <w:rsid w:val="00AA0B41"/>
    <w:rsid w:val="00AC6E30"/>
    <w:rsid w:val="00AE3FFC"/>
    <w:rsid w:val="00B26461"/>
    <w:rsid w:val="00B4630A"/>
    <w:rsid w:val="00B55769"/>
    <w:rsid w:val="00B93DBC"/>
    <w:rsid w:val="00B97FCD"/>
    <w:rsid w:val="00BA4F17"/>
    <w:rsid w:val="00BA5D06"/>
    <w:rsid w:val="00BA6928"/>
    <w:rsid w:val="00BA6DFE"/>
    <w:rsid w:val="00BD5CC7"/>
    <w:rsid w:val="00BE70B2"/>
    <w:rsid w:val="00C05A43"/>
    <w:rsid w:val="00C22F34"/>
    <w:rsid w:val="00C50BB1"/>
    <w:rsid w:val="00C5602F"/>
    <w:rsid w:val="00C648E7"/>
    <w:rsid w:val="00C83CF8"/>
    <w:rsid w:val="00CC08D8"/>
    <w:rsid w:val="00CD67FD"/>
    <w:rsid w:val="00D016D1"/>
    <w:rsid w:val="00D017AC"/>
    <w:rsid w:val="00D16FB6"/>
    <w:rsid w:val="00D312AD"/>
    <w:rsid w:val="00D53E08"/>
    <w:rsid w:val="00D7314D"/>
    <w:rsid w:val="00D733F4"/>
    <w:rsid w:val="00D876FF"/>
    <w:rsid w:val="00DA1ACB"/>
    <w:rsid w:val="00DD0856"/>
    <w:rsid w:val="00DE7DBE"/>
    <w:rsid w:val="00DF4111"/>
    <w:rsid w:val="00DF7641"/>
    <w:rsid w:val="00E32FFF"/>
    <w:rsid w:val="00E41609"/>
    <w:rsid w:val="00E517E4"/>
    <w:rsid w:val="00E63FE9"/>
    <w:rsid w:val="00ED47D0"/>
    <w:rsid w:val="00F00F31"/>
    <w:rsid w:val="00F671DE"/>
    <w:rsid w:val="00F8126E"/>
    <w:rsid w:val="00F92DFC"/>
    <w:rsid w:val="00FA4DD6"/>
    <w:rsid w:val="00FA635F"/>
    <w:rsid w:val="00FC32AD"/>
    <w:rsid w:val="00FC45E8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Sinespaciado">
    <w:name w:val="No Spacing"/>
    <w:uiPriority w:val="1"/>
    <w:qFormat/>
    <w:rsid w:val="00466364"/>
    <w:rPr>
      <w:rFonts w:ascii="Calibri" w:hAnsi="Calibri" w:cs="Calibri"/>
      <w:sz w:val="22"/>
      <w:szCs w:val="22"/>
    </w:rPr>
  </w:style>
  <w:style w:type="paragraph" w:customStyle="1" w:styleId="article-text">
    <w:name w:val="article-text"/>
    <w:basedOn w:val="Normal"/>
    <w:rsid w:val="00466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F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24</cp:revision>
  <cp:lastPrinted>2025-01-17T18:09:00Z</cp:lastPrinted>
  <dcterms:created xsi:type="dcterms:W3CDTF">2025-01-17T12:04:00Z</dcterms:created>
  <dcterms:modified xsi:type="dcterms:W3CDTF">2025-01-20T18:14:00Z</dcterms:modified>
</cp:coreProperties>
</file>