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BE49026" w:rsidR="00E517E4" w:rsidRPr="00A756FA" w:rsidRDefault="00970717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670D0E">
        <w:t>11</w:t>
      </w:r>
      <w:r w:rsidR="00E517E4" w:rsidRPr="00A756FA">
        <w:t>/</w:t>
      </w:r>
      <w:r w:rsidR="001F20C6">
        <w:t>02</w:t>
      </w:r>
      <w:r w:rsidR="00E517E4" w:rsidRPr="00A756FA">
        <w:t>/2</w:t>
      </w:r>
      <w:r w:rsidR="001F20C6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57894423" w:rsidR="00261510" w:rsidRPr="004D594F" w:rsidRDefault="00670D0E" w:rsidP="0047552C">
      <w:pPr>
        <w:pStyle w:val="TtuloNotadePrensa"/>
        <w:jc w:val="both"/>
      </w:pPr>
      <w:bookmarkStart w:id="1" w:name="_Hlk139456888"/>
      <w:bookmarkEnd w:id="0"/>
      <w:r>
        <w:t xml:space="preserve">La ADER ha abonado </w:t>
      </w:r>
      <w:r w:rsidR="0084543D">
        <w:t>más de 3 millones</w:t>
      </w:r>
      <w:r>
        <w:t xml:space="preserve"> de euros en la tercera convocatoria del Plan de Autónomos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1BE538BA" w:rsidR="0020207D" w:rsidRDefault="00670D0E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La agencia ha </w:t>
      </w:r>
      <w:r w:rsidR="00D81535">
        <w:rPr>
          <w:b/>
          <w:lang w:val="es-ES"/>
        </w:rPr>
        <w:t>concedido más de</w:t>
      </w:r>
      <w:r>
        <w:rPr>
          <w:b/>
          <w:lang w:val="es-ES"/>
        </w:rPr>
        <w:t xml:space="preserve"> </w:t>
      </w:r>
      <w:r w:rsidR="00D81535">
        <w:rPr>
          <w:b/>
          <w:lang w:val="es-ES"/>
        </w:rPr>
        <w:t>1.300</w:t>
      </w:r>
      <w:r>
        <w:rPr>
          <w:b/>
          <w:lang w:val="es-ES"/>
        </w:rPr>
        <w:t xml:space="preserve"> expedientes </w:t>
      </w:r>
      <w:r w:rsidR="00F92A31">
        <w:rPr>
          <w:b/>
          <w:lang w:val="es-ES"/>
        </w:rPr>
        <w:t xml:space="preserve">de ayuda </w:t>
      </w:r>
      <w:r w:rsidR="00AF2C22">
        <w:rPr>
          <w:b/>
          <w:lang w:val="es-ES"/>
        </w:rPr>
        <w:t>a los</w:t>
      </w:r>
      <w:r>
        <w:rPr>
          <w:b/>
          <w:lang w:val="es-ES"/>
        </w:rPr>
        <w:t xml:space="preserve"> </w:t>
      </w:r>
      <w:r w:rsidR="00AF2C22" w:rsidRPr="00AF2C22">
        <w:rPr>
          <w:b/>
          <w:lang w:val="es-ES"/>
        </w:rPr>
        <w:t xml:space="preserve">autónomos colaboradores y </w:t>
      </w:r>
      <w:r w:rsidR="00AF2C22">
        <w:rPr>
          <w:b/>
          <w:lang w:val="es-ES"/>
        </w:rPr>
        <w:t xml:space="preserve">a </w:t>
      </w:r>
      <w:r w:rsidR="00AF2C22" w:rsidRPr="00AF2C22">
        <w:rPr>
          <w:b/>
          <w:lang w:val="es-ES"/>
        </w:rPr>
        <w:t xml:space="preserve">los profesionales de cualquier edad que realizan su actividad por cuenta propia a través de mutualidades </w:t>
      </w:r>
      <w:r w:rsidR="00D81535">
        <w:rPr>
          <w:b/>
          <w:lang w:val="es-ES"/>
        </w:rPr>
        <w:t>en La Rioja</w:t>
      </w:r>
    </w:p>
    <w:p w14:paraId="43BDFC34" w14:textId="6A813F6A" w:rsidR="00D81535" w:rsidRDefault="00D81535" w:rsidP="0047552C">
      <w:pPr>
        <w:pStyle w:val="CuerpodetextoNotadePrensa"/>
        <w:rPr>
          <w:b/>
          <w:lang w:val="es-ES"/>
        </w:rPr>
      </w:pPr>
    </w:p>
    <w:p w14:paraId="1CF64971" w14:textId="47FC036E" w:rsidR="00D81535" w:rsidRDefault="00D81535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El 31 de enero expiró el plazo y se ha tramitado más de un 75% de las solicitudes</w:t>
      </w:r>
    </w:p>
    <w:p w14:paraId="69C7954A" w14:textId="28B73158" w:rsidR="008431D6" w:rsidRDefault="008431D6" w:rsidP="0047552C">
      <w:pPr>
        <w:pStyle w:val="CuerpodetextoNotadePrensa"/>
        <w:rPr>
          <w:b/>
          <w:lang w:val="es-ES"/>
        </w:rPr>
      </w:pPr>
    </w:p>
    <w:p w14:paraId="6D443FFF" w14:textId="2B9DF492" w:rsidR="00695D6A" w:rsidRDefault="00AE5485" w:rsidP="0001360B">
      <w:pPr>
        <w:pStyle w:val="CuerpodetextoNotadePrensa"/>
        <w:rPr>
          <w:lang w:val="es-ES"/>
        </w:rPr>
      </w:pPr>
      <w:r>
        <w:rPr>
          <w:color w:val="202020"/>
          <w:shd w:val="clear" w:color="auto" w:fill="FFFFFF"/>
          <w:lang w:val="es-ES"/>
        </w:rPr>
        <w:t>El Consejo de Gobiern</w:t>
      </w:r>
      <w:r w:rsidR="00AD1465">
        <w:rPr>
          <w:color w:val="202020"/>
          <w:shd w:val="clear" w:color="auto" w:fill="FFFFFF"/>
          <w:lang w:val="es-ES"/>
        </w:rPr>
        <w:t>o</w:t>
      </w:r>
      <w:r>
        <w:rPr>
          <w:color w:val="202020"/>
          <w:shd w:val="clear" w:color="auto" w:fill="FFFFFF"/>
          <w:lang w:val="es-ES"/>
        </w:rPr>
        <w:t xml:space="preserve"> en su reunión de hoy, 11 de febrero, celebrada en Santo Domingo de la Calzada, ha analizado el balance de la</w:t>
      </w:r>
      <w:r w:rsidR="00AF2C22">
        <w:rPr>
          <w:color w:val="202020"/>
          <w:shd w:val="clear" w:color="auto" w:fill="FFFFFF"/>
          <w:lang w:val="es-ES"/>
        </w:rPr>
        <w:t xml:space="preserve"> Agencia de Desarrollo Económico de La Rioja (ADER) </w:t>
      </w:r>
      <w:r>
        <w:rPr>
          <w:color w:val="202020"/>
          <w:shd w:val="clear" w:color="auto" w:fill="FFFFFF"/>
          <w:lang w:val="es-ES"/>
        </w:rPr>
        <w:t xml:space="preserve">sobre la tercera convocatoria del Plan de Incentivo al Trabajo Autónomo, cuyo plazo expiró el pasado 31 de enero. En total, la ADER </w:t>
      </w:r>
      <w:r w:rsidR="00AF2C22">
        <w:rPr>
          <w:color w:val="202020"/>
          <w:shd w:val="clear" w:color="auto" w:fill="FFFFFF"/>
          <w:lang w:val="es-ES"/>
        </w:rPr>
        <w:t xml:space="preserve">ha abonado </w:t>
      </w:r>
      <w:r w:rsidR="008431D6">
        <w:rPr>
          <w:color w:val="202020"/>
          <w:shd w:val="clear" w:color="auto" w:fill="FFFFFF"/>
          <w:lang w:val="es-ES"/>
        </w:rPr>
        <w:t>3.039.900</w:t>
      </w:r>
      <w:r>
        <w:rPr>
          <w:color w:val="202020"/>
          <w:shd w:val="clear" w:color="auto" w:fill="FFFFFF"/>
          <w:lang w:val="es-ES"/>
        </w:rPr>
        <w:t xml:space="preserve"> euros correspondientes</w:t>
      </w:r>
      <w:r w:rsidR="00AD1465">
        <w:rPr>
          <w:color w:val="202020"/>
          <w:shd w:val="clear" w:color="auto" w:fill="FFFFFF"/>
          <w:lang w:val="es-ES"/>
        </w:rPr>
        <w:t xml:space="preserve"> a </w:t>
      </w:r>
      <w:r w:rsidR="008431D6">
        <w:rPr>
          <w:color w:val="202020"/>
          <w:shd w:val="clear" w:color="auto" w:fill="FFFFFF"/>
          <w:lang w:val="es-ES"/>
        </w:rPr>
        <w:t>1.333</w:t>
      </w:r>
      <w:r w:rsidR="00AF2C22">
        <w:rPr>
          <w:color w:val="202020"/>
          <w:shd w:val="clear" w:color="auto" w:fill="FFFFFF"/>
          <w:lang w:val="es-ES"/>
        </w:rPr>
        <w:t xml:space="preserve"> expedientes </w:t>
      </w:r>
      <w:r>
        <w:rPr>
          <w:color w:val="202020"/>
          <w:shd w:val="clear" w:color="auto" w:fill="FFFFFF"/>
          <w:lang w:val="es-ES"/>
        </w:rPr>
        <w:t>de</w:t>
      </w:r>
      <w:r w:rsidR="00AF2C22">
        <w:rPr>
          <w:color w:val="202020"/>
          <w:shd w:val="clear" w:color="auto" w:fill="FFFFFF"/>
          <w:lang w:val="es-ES"/>
        </w:rPr>
        <w:t xml:space="preserve"> autónomos colaboradores y profesionales de cualquier edad que realizan su actividad por cuenta propia a través de mutualidades</w:t>
      </w:r>
      <w:r>
        <w:rPr>
          <w:lang w:val="es-ES"/>
        </w:rPr>
        <w:t xml:space="preserve">. </w:t>
      </w:r>
    </w:p>
    <w:p w14:paraId="22985F3A" w14:textId="4A8A04D8" w:rsidR="00AE5485" w:rsidRDefault="00AE5485" w:rsidP="0001360B">
      <w:pPr>
        <w:pStyle w:val="CuerpodetextoNotadePrensa"/>
        <w:rPr>
          <w:lang w:val="es-ES"/>
        </w:rPr>
      </w:pPr>
    </w:p>
    <w:p w14:paraId="60DCB92A" w14:textId="0463CC12" w:rsidR="00AF2C22" w:rsidRDefault="008431D6" w:rsidP="00AF2C22">
      <w:pPr>
        <w:pStyle w:val="CuerpodetextoNotadePrensa"/>
        <w:rPr>
          <w:lang w:val="es-ES"/>
        </w:rPr>
      </w:pPr>
      <w:r>
        <w:rPr>
          <w:lang w:val="es-ES"/>
        </w:rPr>
        <w:t>Durante esta tercera convocatoria, se han solicitado 1.819 ayudas</w:t>
      </w:r>
      <w:r w:rsidR="00167A02">
        <w:rPr>
          <w:lang w:val="es-ES"/>
        </w:rPr>
        <w:t>, de las que se han tramitado el 75%</w:t>
      </w:r>
      <w:r w:rsidR="00D55761">
        <w:rPr>
          <w:lang w:val="es-ES"/>
        </w:rPr>
        <w:t xml:space="preserve">: </w:t>
      </w:r>
      <w:r>
        <w:rPr>
          <w:lang w:val="es-ES"/>
        </w:rPr>
        <w:t xml:space="preserve">1.333 de ellas, </w:t>
      </w:r>
      <w:r w:rsidR="00AE5485">
        <w:rPr>
          <w:lang w:val="es-ES"/>
        </w:rPr>
        <w:t>el</w:t>
      </w:r>
      <w:r>
        <w:rPr>
          <w:lang w:val="es-ES"/>
        </w:rPr>
        <w:t xml:space="preserve"> 73,3 % del total, ya han sido abonadas</w:t>
      </w:r>
      <w:r w:rsidR="00167A02">
        <w:rPr>
          <w:lang w:val="es-ES"/>
        </w:rPr>
        <w:t>,</w:t>
      </w:r>
      <w:r>
        <w:rPr>
          <w:lang w:val="es-ES"/>
        </w:rPr>
        <w:t xml:space="preserve"> por un valor de 3,03 millones de euros</w:t>
      </w:r>
      <w:r w:rsidR="00167A02">
        <w:rPr>
          <w:lang w:val="es-ES"/>
        </w:rPr>
        <w:t xml:space="preserve">, y </w:t>
      </w:r>
      <w:r w:rsidR="00D55761">
        <w:rPr>
          <w:lang w:val="es-ES"/>
        </w:rPr>
        <w:t>45 (2,4%) han sido denegadas o los solicitantes han</w:t>
      </w:r>
      <w:r w:rsidR="00167A02">
        <w:rPr>
          <w:lang w:val="es-ES"/>
        </w:rPr>
        <w:t xml:space="preserve"> desistido. Solamente</w:t>
      </w:r>
      <w:r w:rsidR="0084543D">
        <w:rPr>
          <w:lang w:val="es-ES"/>
        </w:rPr>
        <w:t xml:space="preserve"> </w:t>
      </w:r>
      <w:r>
        <w:rPr>
          <w:lang w:val="es-ES"/>
        </w:rPr>
        <w:t>restan 441 peticiones por tramitar</w:t>
      </w:r>
      <w:r w:rsidR="00D81535">
        <w:rPr>
          <w:lang w:val="es-ES"/>
        </w:rPr>
        <w:t xml:space="preserve">, </w:t>
      </w:r>
      <w:r w:rsidR="008B6B33">
        <w:rPr>
          <w:lang w:val="es-ES"/>
        </w:rPr>
        <w:t>el</w:t>
      </w:r>
      <w:bookmarkStart w:id="2" w:name="_GoBack"/>
      <w:bookmarkEnd w:id="2"/>
      <w:r w:rsidR="00D81535">
        <w:rPr>
          <w:lang w:val="es-ES"/>
        </w:rPr>
        <w:t xml:space="preserve"> </w:t>
      </w:r>
      <w:r>
        <w:rPr>
          <w:lang w:val="es-ES"/>
        </w:rPr>
        <w:t xml:space="preserve">24,24%. </w:t>
      </w:r>
    </w:p>
    <w:p w14:paraId="10E64030" w14:textId="77777777" w:rsidR="00AF2C22" w:rsidRDefault="00AF2C22" w:rsidP="00AF2C22">
      <w:pPr>
        <w:pStyle w:val="CuerpodetextoNotadePrensa"/>
        <w:rPr>
          <w:lang w:val="es-ES"/>
        </w:rPr>
      </w:pPr>
    </w:p>
    <w:p w14:paraId="45A203EE" w14:textId="7132CFFF" w:rsidR="00AF2C22" w:rsidRPr="00670D0E" w:rsidRDefault="00AF2C22" w:rsidP="00AF2C22">
      <w:pPr>
        <w:pStyle w:val="CuerpodetextoNotadePrensa"/>
        <w:rPr>
          <w:lang w:val="es-ES"/>
        </w:rPr>
      </w:pPr>
      <w:r>
        <w:rPr>
          <w:lang w:val="es-ES"/>
        </w:rPr>
        <w:t>En</w:t>
      </w:r>
      <w:r w:rsidRPr="00670D0E">
        <w:rPr>
          <w:lang w:val="es-ES"/>
        </w:rPr>
        <w:t xml:space="preserve"> las dos </w:t>
      </w:r>
      <w:r>
        <w:rPr>
          <w:lang w:val="es-ES"/>
        </w:rPr>
        <w:t xml:space="preserve">primeras </w:t>
      </w:r>
      <w:r w:rsidRPr="00670D0E">
        <w:rPr>
          <w:lang w:val="es-ES"/>
        </w:rPr>
        <w:t xml:space="preserve">convocatorias, la ADER </w:t>
      </w:r>
      <w:r w:rsidR="00AD1465">
        <w:rPr>
          <w:lang w:val="es-ES"/>
        </w:rPr>
        <w:t xml:space="preserve">recibió </w:t>
      </w:r>
      <w:r w:rsidRPr="00670D0E">
        <w:rPr>
          <w:lang w:val="es-ES"/>
        </w:rPr>
        <w:t>un total de 14.364 so</w:t>
      </w:r>
      <w:r>
        <w:rPr>
          <w:lang w:val="es-ES"/>
        </w:rPr>
        <w:t xml:space="preserve">licitudes y </w:t>
      </w:r>
      <w:r w:rsidR="00AD1465">
        <w:rPr>
          <w:lang w:val="es-ES"/>
        </w:rPr>
        <w:t>concedió</w:t>
      </w:r>
      <w:r>
        <w:rPr>
          <w:lang w:val="es-ES"/>
        </w:rPr>
        <w:t xml:space="preserve"> el 91%: 13.072</w:t>
      </w:r>
      <w:r w:rsidR="00AE5485">
        <w:rPr>
          <w:lang w:val="es-ES"/>
        </w:rPr>
        <w:t>.</w:t>
      </w:r>
      <w:r>
        <w:rPr>
          <w:lang w:val="es-ES"/>
        </w:rPr>
        <w:t xml:space="preserve"> En total</w:t>
      </w:r>
      <w:r w:rsidR="008431D6">
        <w:rPr>
          <w:lang w:val="es-ES"/>
        </w:rPr>
        <w:t xml:space="preserve"> entre ambas</w:t>
      </w:r>
      <w:r>
        <w:rPr>
          <w:lang w:val="es-ES"/>
        </w:rPr>
        <w:t xml:space="preserve">, se </w:t>
      </w:r>
      <w:r w:rsidR="00AD1465">
        <w:rPr>
          <w:lang w:val="es-ES"/>
        </w:rPr>
        <w:t>pagaron</w:t>
      </w:r>
      <w:r w:rsidRPr="00670D0E">
        <w:rPr>
          <w:lang w:val="es-ES"/>
        </w:rPr>
        <w:t xml:space="preserve"> a </w:t>
      </w:r>
      <w:r w:rsidR="00D81535">
        <w:rPr>
          <w:lang w:val="es-ES"/>
        </w:rPr>
        <w:t xml:space="preserve">las personas </w:t>
      </w:r>
      <w:r w:rsidRPr="00670D0E">
        <w:rPr>
          <w:lang w:val="es-ES"/>
        </w:rPr>
        <w:t>autónom</w:t>
      </w:r>
      <w:r w:rsidR="00D81535">
        <w:rPr>
          <w:lang w:val="es-ES"/>
        </w:rPr>
        <w:t>a</w:t>
      </w:r>
      <w:r w:rsidRPr="00670D0E">
        <w:rPr>
          <w:lang w:val="es-ES"/>
        </w:rPr>
        <w:t xml:space="preserve">s </w:t>
      </w:r>
      <w:r>
        <w:rPr>
          <w:lang w:val="es-ES"/>
        </w:rPr>
        <w:t xml:space="preserve">de La Rioja </w:t>
      </w:r>
      <w:r w:rsidR="008431D6">
        <w:rPr>
          <w:lang w:val="es-ES"/>
        </w:rPr>
        <w:t>una cantidad global</w:t>
      </w:r>
      <w:r w:rsidRPr="00670D0E">
        <w:rPr>
          <w:lang w:val="es-ES"/>
        </w:rPr>
        <w:t xml:space="preserve"> de 29,5 millones de euros.  </w:t>
      </w:r>
    </w:p>
    <w:p w14:paraId="6371A0DB" w14:textId="46C9F5E1" w:rsidR="005B6CF8" w:rsidRDefault="005B6CF8" w:rsidP="0001360B">
      <w:pPr>
        <w:pStyle w:val="CuerpodetextoNotadePrensa"/>
        <w:rPr>
          <w:lang w:val="es-ES"/>
        </w:rPr>
      </w:pPr>
    </w:p>
    <w:p w14:paraId="4CEA98CC" w14:textId="30FE03D1" w:rsidR="00D81535" w:rsidRPr="00D81535" w:rsidRDefault="00D81535" w:rsidP="0001360B">
      <w:pPr>
        <w:pStyle w:val="CuerpodetextoNotadePrensa"/>
        <w:rPr>
          <w:b/>
          <w:lang w:val="es-ES"/>
        </w:rPr>
      </w:pPr>
      <w:r w:rsidRPr="00D81535">
        <w:rPr>
          <w:b/>
          <w:lang w:val="es-ES"/>
        </w:rPr>
        <w:t>Cuarta convocatoria</w:t>
      </w:r>
    </w:p>
    <w:p w14:paraId="55D9AF99" w14:textId="6ABF6BFA" w:rsidR="00670D0E" w:rsidRPr="00C5632D" w:rsidRDefault="00AF2C22" w:rsidP="00670D0E">
      <w:pPr>
        <w:pStyle w:val="CuerpodetextoNotadePrensa"/>
        <w:rPr>
          <w:lang w:val="es-ES"/>
        </w:rPr>
      </w:pPr>
      <w:r>
        <w:rPr>
          <w:lang w:val="es-ES"/>
        </w:rPr>
        <w:t xml:space="preserve">Durante este primer </w:t>
      </w:r>
      <w:r w:rsidR="00753311">
        <w:rPr>
          <w:lang w:val="es-ES"/>
        </w:rPr>
        <w:t xml:space="preserve">semestre </w:t>
      </w:r>
      <w:r>
        <w:rPr>
          <w:lang w:val="es-ES"/>
        </w:rPr>
        <w:t>de 2025, se</w:t>
      </w:r>
      <w:r w:rsidR="00670D0E" w:rsidRPr="00670D0E">
        <w:rPr>
          <w:lang w:val="es-ES"/>
        </w:rPr>
        <w:t xml:space="preserve"> publicará la cuarta convocatoria del Plan de Aut</w:t>
      </w:r>
      <w:r>
        <w:rPr>
          <w:lang w:val="es-ES"/>
        </w:rPr>
        <w:t>ónomos, que concederá subvenciones</w:t>
      </w:r>
      <w:r w:rsidR="00670D0E" w:rsidRPr="00670D0E">
        <w:rPr>
          <w:lang w:val="es-ES"/>
        </w:rPr>
        <w:t xml:space="preserve"> a los autónomos societarios</w:t>
      </w:r>
      <w:r>
        <w:rPr>
          <w:lang w:val="es-ES"/>
        </w:rPr>
        <w:t>,</w:t>
      </w:r>
      <w:r w:rsidR="00670D0E" w:rsidRPr="00670D0E">
        <w:rPr>
          <w:lang w:val="es-ES"/>
        </w:rPr>
        <w:t xml:space="preserve"> aquellos autónomos que ejercen su actividad a través de una sociedad</w:t>
      </w:r>
      <w:r w:rsidR="0084543D">
        <w:rPr>
          <w:lang w:val="es-ES"/>
        </w:rPr>
        <w:t xml:space="preserve"> </w:t>
      </w:r>
      <w:r w:rsidR="0084543D" w:rsidRPr="0084543D">
        <w:rPr>
          <w:lang w:val="es-ES"/>
        </w:rPr>
        <w:t>cuya base liquidable en el IRPF sea inferior a 60.000 euros</w:t>
      </w:r>
      <w:r>
        <w:rPr>
          <w:lang w:val="es-ES"/>
        </w:rPr>
        <w:t xml:space="preserve">; así como a los autónomos </w:t>
      </w:r>
      <w:r w:rsidR="0084543D">
        <w:rPr>
          <w:lang w:val="es-ES"/>
        </w:rPr>
        <w:t>familiares de socios</w:t>
      </w:r>
      <w:r>
        <w:rPr>
          <w:lang w:val="es-ES"/>
        </w:rPr>
        <w:t>.</w:t>
      </w:r>
      <w:r w:rsidR="00670D0E" w:rsidRPr="00670D0E">
        <w:rPr>
          <w:lang w:val="es-ES"/>
        </w:rPr>
        <w:t xml:space="preserve"> </w:t>
      </w:r>
      <w:r w:rsidR="0084543D">
        <w:rPr>
          <w:lang w:val="es-ES"/>
        </w:rPr>
        <w:t>Esta convocatoria</w:t>
      </w:r>
      <w:r w:rsidR="0084543D" w:rsidRPr="00670D0E">
        <w:rPr>
          <w:lang w:val="es-ES"/>
        </w:rPr>
        <w:t xml:space="preserve"> </w:t>
      </w:r>
      <w:r w:rsidR="0084543D">
        <w:rPr>
          <w:lang w:val="es-ES"/>
        </w:rPr>
        <w:t>t</w:t>
      </w:r>
      <w:r w:rsidR="0065235A">
        <w:rPr>
          <w:lang w:val="es-ES"/>
        </w:rPr>
        <w:t>endrá</w:t>
      </w:r>
      <w:r w:rsidR="00670D0E" w:rsidRPr="00670D0E">
        <w:rPr>
          <w:lang w:val="es-ES"/>
        </w:rPr>
        <w:t xml:space="preserve"> una dotación de 17 millones de euros.</w:t>
      </w:r>
    </w:p>
    <w:sectPr w:rsidR="00670D0E" w:rsidRPr="00C5632D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B5C4" w14:textId="77777777" w:rsidR="00DD3843" w:rsidRDefault="00DD3843" w:rsidP="0069392B">
      <w:r>
        <w:separator/>
      </w:r>
    </w:p>
  </w:endnote>
  <w:endnote w:type="continuationSeparator" w:id="0">
    <w:p w14:paraId="17830B7B" w14:textId="77777777" w:rsidR="00DD3843" w:rsidRDefault="00DD384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B2969" w14:textId="77777777" w:rsidR="00DD3843" w:rsidRDefault="00DD3843" w:rsidP="0069392B">
      <w:r>
        <w:separator/>
      </w:r>
    </w:p>
  </w:footnote>
  <w:footnote w:type="continuationSeparator" w:id="0">
    <w:p w14:paraId="4E5F6DE3" w14:textId="77777777" w:rsidR="00DD3843" w:rsidRDefault="00DD384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360B"/>
    <w:rsid w:val="00022E1C"/>
    <w:rsid w:val="00037368"/>
    <w:rsid w:val="0004582D"/>
    <w:rsid w:val="00046D91"/>
    <w:rsid w:val="000579A8"/>
    <w:rsid w:val="00071E52"/>
    <w:rsid w:val="00084645"/>
    <w:rsid w:val="000F3F3C"/>
    <w:rsid w:val="00100590"/>
    <w:rsid w:val="001037A5"/>
    <w:rsid w:val="0013751C"/>
    <w:rsid w:val="001542F7"/>
    <w:rsid w:val="00164FB2"/>
    <w:rsid w:val="00167A02"/>
    <w:rsid w:val="0018459D"/>
    <w:rsid w:val="001D5774"/>
    <w:rsid w:val="001E124D"/>
    <w:rsid w:val="001F20C6"/>
    <w:rsid w:val="00200A8F"/>
    <w:rsid w:val="0020207D"/>
    <w:rsid w:val="002161E2"/>
    <w:rsid w:val="00231D45"/>
    <w:rsid w:val="002375E0"/>
    <w:rsid w:val="00240D3F"/>
    <w:rsid w:val="00250773"/>
    <w:rsid w:val="00250CDB"/>
    <w:rsid w:val="00261510"/>
    <w:rsid w:val="002873D9"/>
    <w:rsid w:val="002A51EA"/>
    <w:rsid w:val="002C41E9"/>
    <w:rsid w:val="002C543E"/>
    <w:rsid w:val="002C5DF7"/>
    <w:rsid w:val="002D3B2D"/>
    <w:rsid w:val="002E4839"/>
    <w:rsid w:val="002E72EE"/>
    <w:rsid w:val="00307CD0"/>
    <w:rsid w:val="003364A2"/>
    <w:rsid w:val="0034365A"/>
    <w:rsid w:val="00344068"/>
    <w:rsid w:val="00346ABB"/>
    <w:rsid w:val="0035439E"/>
    <w:rsid w:val="0039046B"/>
    <w:rsid w:val="003963E5"/>
    <w:rsid w:val="003A01F3"/>
    <w:rsid w:val="003A3E60"/>
    <w:rsid w:val="003C1605"/>
    <w:rsid w:val="003D548C"/>
    <w:rsid w:val="00417179"/>
    <w:rsid w:val="00422D4A"/>
    <w:rsid w:val="00435C9E"/>
    <w:rsid w:val="00447627"/>
    <w:rsid w:val="004618AC"/>
    <w:rsid w:val="00463D97"/>
    <w:rsid w:val="00467CF2"/>
    <w:rsid w:val="0047552C"/>
    <w:rsid w:val="00477863"/>
    <w:rsid w:val="00487BE3"/>
    <w:rsid w:val="00490081"/>
    <w:rsid w:val="00495B58"/>
    <w:rsid w:val="00495D1F"/>
    <w:rsid w:val="004A1959"/>
    <w:rsid w:val="004B71F8"/>
    <w:rsid w:val="004C0E6B"/>
    <w:rsid w:val="004C3C1B"/>
    <w:rsid w:val="004D082B"/>
    <w:rsid w:val="004D420D"/>
    <w:rsid w:val="004D594F"/>
    <w:rsid w:val="004E2BB7"/>
    <w:rsid w:val="00502769"/>
    <w:rsid w:val="0050645C"/>
    <w:rsid w:val="005237C0"/>
    <w:rsid w:val="00553501"/>
    <w:rsid w:val="00574433"/>
    <w:rsid w:val="0058176E"/>
    <w:rsid w:val="00596975"/>
    <w:rsid w:val="00597247"/>
    <w:rsid w:val="005B6CF8"/>
    <w:rsid w:val="0062429A"/>
    <w:rsid w:val="0065235A"/>
    <w:rsid w:val="006539E3"/>
    <w:rsid w:val="006563C4"/>
    <w:rsid w:val="00670D0E"/>
    <w:rsid w:val="00673FFA"/>
    <w:rsid w:val="00681A5A"/>
    <w:rsid w:val="0069392B"/>
    <w:rsid w:val="00695D6A"/>
    <w:rsid w:val="006A7DBC"/>
    <w:rsid w:val="006B0802"/>
    <w:rsid w:val="00706970"/>
    <w:rsid w:val="00716285"/>
    <w:rsid w:val="00745DB0"/>
    <w:rsid w:val="00753311"/>
    <w:rsid w:val="0075489F"/>
    <w:rsid w:val="00762626"/>
    <w:rsid w:val="007A7E63"/>
    <w:rsid w:val="007B6B3A"/>
    <w:rsid w:val="007C7121"/>
    <w:rsid w:val="007D0C40"/>
    <w:rsid w:val="007D6FFF"/>
    <w:rsid w:val="007E4491"/>
    <w:rsid w:val="00820743"/>
    <w:rsid w:val="00823222"/>
    <w:rsid w:val="008342ED"/>
    <w:rsid w:val="008431D6"/>
    <w:rsid w:val="0084543D"/>
    <w:rsid w:val="0087541B"/>
    <w:rsid w:val="00892C54"/>
    <w:rsid w:val="008A6129"/>
    <w:rsid w:val="008B05E4"/>
    <w:rsid w:val="008B3D69"/>
    <w:rsid w:val="008B6B33"/>
    <w:rsid w:val="008E4A61"/>
    <w:rsid w:val="008E7E40"/>
    <w:rsid w:val="00913882"/>
    <w:rsid w:val="00917E39"/>
    <w:rsid w:val="009208FB"/>
    <w:rsid w:val="0095413E"/>
    <w:rsid w:val="00970717"/>
    <w:rsid w:val="00972BBD"/>
    <w:rsid w:val="009735EC"/>
    <w:rsid w:val="00977EFE"/>
    <w:rsid w:val="009B3238"/>
    <w:rsid w:val="009B688B"/>
    <w:rsid w:val="009E7835"/>
    <w:rsid w:val="00A141BE"/>
    <w:rsid w:val="00A56D94"/>
    <w:rsid w:val="00A6238F"/>
    <w:rsid w:val="00A73EEB"/>
    <w:rsid w:val="00A756FA"/>
    <w:rsid w:val="00A85BDA"/>
    <w:rsid w:val="00AA0B41"/>
    <w:rsid w:val="00AA41F9"/>
    <w:rsid w:val="00AC6E30"/>
    <w:rsid w:val="00AD1465"/>
    <w:rsid w:val="00AE5485"/>
    <w:rsid w:val="00AF2C22"/>
    <w:rsid w:val="00B87D34"/>
    <w:rsid w:val="00B93DBC"/>
    <w:rsid w:val="00B97FCD"/>
    <w:rsid w:val="00BA5D06"/>
    <w:rsid w:val="00BE70B2"/>
    <w:rsid w:val="00C05A43"/>
    <w:rsid w:val="00C22F34"/>
    <w:rsid w:val="00C410C1"/>
    <w:rsid w:val="00C5632D"/>
    <w:rsid w:val="00C648E7"/>
    <w:rsid w:val="00C701DF"/>
    <w:rsid w:val="00C83CF8"/>
    <w:rsid w:val="00CB3F36"/>
    <w:rsid w:val="00CC08D8"/>
    <w:rsid w:val="00CE0967"/>
    <w:rsid w:val="00D017AC"/>
    <w:rsid w:val="00D312AD"/>
    <w:rsid w:val="00D53E08"/>
    <w:rsid w:val="00D55761"/>
    <w:rsid w:val="00D701A9"/>
    <w:rsid w:val="00D81535"/>
    <w:rsid w:val="00D96E85"/>
    <w:rsid w:val="00DD0856"/>
    <w:rsid w:val="00DD3843"/>
    <w:rsid w:val="00DD4E13"/>
    <w:rsid w:val="00DE0BB0"/>
    <w:rsid w:val="00E149A2"/>
    <w:rsid w:val="00E26228"/>
    <w:rsid w:val="00E41609"/>
    <w:rsid w:val="00E517E4"/>
    <w:rsid w:val="00E55F3F"/>
    <w:rsid w:val="00E6210E"/>
    <w:rsid w:val="00E63FE9"/>
    <w:rsid w:val="00EB1E2D"/>
    <w:rsid w:val="00EC2B6B"/>
    <w:rsid w:val="00EC55D5"/>
    <w:rsid w:val="00ED47D0"/>
    <w:rsid w:val="00F0550D"/>
    <w:rsid w:val="00F20B03"/>
    <w:rsid w:val="00F56216"/>
    <w:rsid w:val="00F671DE"/>
    <w:rsid w:val="00F8126E"/>
    <w:rsid w:val="00F92A31"/>
    <w:rsid w:val="00F92DFC"/>
    <w:rsid w:val="00FA4DD6"/>
    <w:rsid w:val="00FB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149A2"/>
    <w:rPr>
      <w:b/>
      <w:bCs/>
    </w:rPr>
  </w:style>
  <w:style w:type="character" w:styleId="nfasis">
    <w:name w:val="Emphasis"/>
    <w:basedOn w:val="Fuentedeprrafopredeter"/>
    <w:uiPriority w:val="20"/>
    <w:qFormat/>
    <w:rsid w:val="00745DB0"/>
    <w:rPr>
      <w:i/>
      <w:iCs/>
    </w:rPr>
  </w:style>
  <w:style w:type="paragraph" w:customStyle="1" w:styleId="xmsolistparagraph">
    <w:name w:val="x_msolistparagraph"/>
    <w:basedOn w:val="Normal"/>
    <w:rsid w:val="00681A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customStyle="1" w:styleId="xmsonormal">
    <w:name w:val="x_msonormal"/>
    <w:basedOn w:val="Normal"/>
    <w:rsid w:val="00681A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7C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7CF2"/>
    <w:rPr>
      <w:rFonts w:ascii="Segoe UI" w:hAnsi="Segoe UI" w:cs="Segoe UI"/>
      <w:sz w:val="18"/>
      <w:szCs w:val="18"/>
    </w:rPr>
  </w:style>
  <w:style w:type="paragraph" w:customStyle="1" w:styleId="xdef">
    <w:name w:val="xdef"/>
    <w:basedOn w:val="Normal"/>
    <w:rsid w:val="005B6C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38</cp:revision>
  <cp:lastPrinted>2025-01-31T10:13:00Z</cp:lastPrinted>
  <dcterms:created xsi:type="dcterms:W3CDTF">2025-01-31T09:35:00Z</dcterms:created>
  <dcterms:modified xsi:type="dcterms:W3CDTF">2025-02-11T10:21:00Z</dcterms:modified>
</cp:coreProperties>
</file>