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43768C7F" w:rsidR="00E517E4" w:rsidRPr="00A756FA" w:rsidRDefault="00061701" w:rsidP="0047552C">
      <w:pPr>
        <w:pStyle w:val="FechaNotadePrensa"/>
        <w:jc w:val="both"/>
      </w:pPr>
      <w:bookmarkStart w:id="0" w:name="_Hlk139457860"/>
      <w:r>
        <w:t>Martes</w:t>
      </w:r>
      <w:r w:rsidR="00E517E4" w:rsidRPr="00A756FA">
        <w:t xml:space="preserve"> </w:t>
      </w:r>
      <w:r w:rsidR="00C903FC">
        <w:t>18</w:t>
      </w:r>
      <w:r w:rsidR="00E517E4" w:rsidRPr="00A756FA">
        <w:t>/</w:t>
      </w:r>
      <w:r w:rsidR="00C903FC">
        <w:t>02</w:t>
      </w:r>
      <w:r w:rsidR="00E517E4" w:rsidRPr="00A756FA">
        <w:t>/2</w:t>
      </w:r>
      <w:r w:rsidR="00C903FC">
        <w:t>5</w:t>
      </w:r>
    </w:p>
    <w:p w14:paraId="7A541826" w14:textId="77777777" w:rsidR="00C903FC" w:rsidRDefault="00C903FC" w:rsidP="0047552C">
      <w:pPr>
        <w:pStyle w:val="TtuloNotadePrensa"/>
        <w:jc w:val="both"/>
      </w:pPr>
      <w:bookmarkStart w:id="1" w:name="_Hlk139456888"/>
      <w:bookmarkEnd w:id="0"/>
    </w:p>
    <w:bookmarkEnd w:id="1"/>
    <w:p w14:paraId="7DF601D3" w14:textId="6ED9AF92" w:rsidR="009F2F0D" w:rsidRPr="004D594F" w:rsidRDefault="009251AD" w:rsidP="009F2F0D">
      <w:pPr>
        <w:pStyle w:val="TtuloNotadePrensa"/>
        <w:jc w:val="both"/>
      </w:pPr>
      <w:r>
        <w:t>El Consejo de Gobierno autoriza el gasto de 1.060.000 euros en subvenciones para entidades deportivas que compiten en ligas nacionales</w:t>
      </w:r>
    </w:p>
    <w:p w14:paraId="6829FE50" w14:textId="77777777" w:rsidR="00273B67" w:rsidRDefault="00273B67" w:rsidP="0047552C">
      <w:pPr>
        <w:pStyle w:val="CuerpodetextoNotadePrensa"/>
        <w:rPr>
          <w:b/>
          <w:lang w:val="es-ES"/>
        </w:rPr>
      </w:pPr>
    </w:p>
    <w:p w14:paraId="43B83B3E" w14:textId="3AADD92E" w:rsidR="0020207D" w:rsidRDefault="00273B67" w:rsidP="0047552C">
      <w:pPr>
        <w:pStyle w:val="CuerpodetextoNotadePrensa"/>
        <w:rPr>
          <w:b/>
          <w:lang w:val="es-ES"/>
        </w:rPr>
      </w:pPr>
      <w:r>
        <w:rPr>
          <w:b/>
          <w:lang w:val="es-ES"/>
        </w:rPr>
        <w:t xml:space="preserve">La Comunidad </w:t>
      </w:r>
      <w:r w:rsidR="006F2BC7">
        <w:rPr>
          <w:b/>
          <w:lang w:val="es-ES"/>
        </w:rPr>
        <w:t>incrementa en 140.000 euros la partida para esta temporada</w:t>
      </w:r>
      <w:r w:rsidR="002B1E71">
        <w:rPr>
          <w:b/>
          <w:lang w:val="es-ES"/>
        </w:rPr>
        <w:t xml:space="preserve"> </w:t>
      </w:r>
      <w:r w:rsidR="00507865">
        <w:rPr>
          <w:b/>
          <w:lang w:val="es-ES"/>
        </w:rPr>
        <w:t xml:space="preserve">en la </w:t>
      </w:r>
      <w:r w:rsidR="002B1E71">
        <w:rPr>
          <w:b/>
          <w:lang w:val="es-ES"/>
        </w:rPr>
        <w:t xml:space="preserve">que </w:t>
      </w:r>
      <w:r>
        <w:rPr>
          <w:b/>
          <w:lang w:val="es-ES"/>
        </w:rPr>
        <w:t xml:space="preserve">se </w:t>
      </w:r>
      <w:r w:rsidR="00507865">
        <w:rPr>
          <w:b/>
          <w:lang w:val="es-ES"/>
        </w:rPr>
        <w:t>seguirá</w:t>
      </w:r>
      <w:r>
        <w:rPr>
          <w:b/>
          <w:lang w:val="es-ES"/>
        </w:rPr>
        <w:t>n</w:t>
      </w:r>
      <w:r w:rsidR="00507865">
        <w:rPr>
          <w:b/>
          <w:lang w:val="es-ES"/>
        </w:rPr>
        <w:t xml:space="preserve"> </w:t>
      </w:r>
      <w:r w:rsidR="002B1E71">
        <w:rPr>
          <w:b/>
          <w:lang w:val="es-ES"/>
        </w:rPr>
        <w:t>prima</w:t>
      </w:r>
      <w:r w:rsidR="00507865">
        <w:rPr>
          <w:b/>
          <w:lang w:val="es-ES"/>
        </w:rPr>
        <w:t>ndo</w:t>
      </w:r>
      <w:r w:rsidR="004F0D33">
        <w:rPr>
          <w:b/>
          <w:lang w:val="es-ES"/>
        </w:rPr>
        <w:t>,</w:t>
      </w:r>
      <w:r w:rsidR="002B1E71">
        <w:rPr>
          <w:b/>
          <w:lang w:val="es-ES"/>
        </w:rPr>
        <w:t xml:space="preserve"> </w:t>
      </w:r>
      <w:r w:rsidR="004F0D33" w:rsidRPr="004F0D33">
        <w:rPr>
          <w:b/>
          <w:lang w:val="es-ES"/>
        </w:rPr>
        <w:t>entre otras</w:t>
      </w:r>
      <w:r w:rsidR="004F0D33">
        <w:rPr>
          <w:b/>
          <w:lang w:val="es-ES"/>
        </w:rPr>
        <w:t xml:space="preserve"> cuestiones</w:t>
      </w:r>
      <w:r w:rsidR="004F0D33" w:rsidRPr="004F0D33">
        <w:rPr>
          <w:b/>
          <w:lang w:val="es-ES"/>
        </w:rPr>
        <w:t>, la implantación social de la modalidad deportiva o la estructura deportiva de la entidad</w:t>
      </w:r>
    </w:p>
    <w:p w14:paraId="3581F2FF" w14:textId="77777777" w:rsidR="00424F00" w:rsidRPr="00C903FC" w:rsidRDefault="00424F00" w:rsidP="0047552C">
      <w:pPr>
        <w:pStyle w:val="CuerpodetextoNotadePrensa"/>
        <w:rPr>
          <w:lang w:val="es-ES"/>
        </w:rPr>
      </w:pPr>
    </w:p>
    <w:p w14:paraId="13D89637" w14:textId="57B665BA" w:rsidR="00D707CA" w:rsidRDefault="000137A9" w:rsidP="009251AD">
      <w:pPr>
        <w:pStyle w:val="CuerpodetextoNotadePrensa"/>
        <w:rPr>
          <w:rFonts w:eastAsia="Times New Roman"/>
          <w:color w:val="auto"/>
          <w:lang w:val="es-ES" w:eastAsia="es-ES"/>
        </w:rPr>
      </w:pPr>
      <w:r w:rsidRPr="00680689">
        <w:rPr>
          <w:color w:val="auto"/>
          <w:lang w:val="es-ES"/>
        </w:rPr>
        <w:t xml:space="preserve">El Consejo de Gobierno ha autorizado </w:t>
      </w:r>
      <w:r w:rsidR="009251AD">
        <w:rPr>
          <w:color w:val="auto"/>
          <w:lang w:val="es-ES"/>
        </w:rPr>
        <w:t xml:space="preserve">en su reunión </w:t>
      </w:r>
      <w:r w:rsidR="006042FA">
        <w:rPr>
          <w:color w:val="auto"/>
          <w:lang w:val="es-ES"/>
        </w:rPr>
        <w:t xml:space="preserve">de </w:t>
      </w:r>
      <w:r w:rsidRPr="00680689">
        <w:rPr>
          <w:color w:val="auto"/>
          <w:lang w:val="es-ES"/>
        </w:rPr>
        <w:t xml:space="preserve">hoy, 18 de febrero, a la </w:t>
      </w:r>
      <w:r w:rsidR="009251AD">
        <w:rPr>
          <w:rFonts w:eastAsia="Times New Roman"/>
          <w:color w:val="auto"/>
          <w:lang w:val="es-ES" w:eastAsia="es-ES"/>
        </w:rPr>
        <w:t>Consejería de Cultura, Turismo, Deporte y Juventud</w:t>
      </w:r>
      <w:r w:rsidR="00C903FC" w:rsidRPr="00C903FC">
        <w:rPr>
          <w:rFonts w:eastAsia="Times New Roman"/>
          <w:color w:val="auto"/>
          <w:lang w:val="es-ES" w:eastAsia="es-ES"/>
        </w:rPr>
        <w:t xml:space="preserve"> destina</w:t>
      </w:r>
      <w:r w:rsidRPr="00680689">
        <w:rPr>
          <w:rFonts w:eastAsia="Times New Roman"/>
          <w:color w:val="auto"/>
          <w:lang w:val="es-ES" w:eastAsia="es-ES"/>
        </w:rPr>
        <w:t>r</w:t>
      </w:r>
      <w:r w:rsidR="00C903FC" w:rsidRPr="00C903FC">
        <w:rPr>
          <w:rFonts w:eastAsia="Times New Roman"/>
          <w:color w:val="auto"/>
          <w:lang w:val="es-ES" w:eastAsia="es-ES"/>
        </w:rPr>
        <w:t xml:space="preserve"> </w:t>
      </w:r>
      <w:r w:rsidR="009251AD">
        <w:rPr>
          <w:rFonts w:eastAsia="Times New Roman"/>
          <w:color w:val="auto"/>
          <w:lang w:val="es-ES" w:eastAsia="es-ES"/>
        </w:rPr>
        <w:t>1.060.000</w:t>
      </w:r>
      <w:r w:rsidR="00680689">
        <w:rPr>
          <w:rFonts w:eastAsia="Times New Roman"/>
          <w:color w:val="auto"/>
          <w:lang w:val="es-ES" w:eastAsia="es-ES"/>
        </w:rPr>
        <w:t xml:space="preserve"> euros </w:t>
      </w:r>
      <w:r w:rsidR="009251AD">
        <w:rPr>
          <w:rFonts w:eastAsia="Times New Roman"/>
          <w:color w:val="auto"/>
          <w:lang w:val="es-ES" w:eastAsia="es-ES"/>
        </w:rPr>
        <w:t>a las subvenciones para entidades deportivas riojanas que participan en ligas regulares de carácter nacional</w:t>
      </w:r>
      <w:r w:rsidR="006042FA">
        <w:rPr>
          <w:rFonts w:eastAsia="Times New Roman"/>
          <w:color w:val="auto"/>
          <w:lang w:val="es-ES" w:eastAsia="es-ES"/>
        </w:rPr>
        <w:t>, con el objetivo de</w:t>
      </w:r>
      <w:r w:rsidR="009251AD">
        <w:rPr>
          <w:rFonts w:eastAsia="Times New Roman"/>
          <w:color w:val="auto"/>
          <w:lang w:val="es-ES" w:eastAsia="es-ES"/>
        </w:rPr>
        <w:t xml:space="preserve"> colaborar en la financiación de los gastos corrientes derivados de su participación en competiciones federad</w:t>
      </w:r>
      <w:r w:rsidR="00D707CA">
        <w:rPr>
          <w:rFonts w:eastAsia="Times New Roman"/>
          <w:color w:val="auto"/>
          <w:lang w:val="es-ES" w:eastAsia="es-ES"/>
        </w:rPr>
        <w:t>as en el periodo comprendido entre el 1 de julio de 2024 y el 30 de junio de 2025.</w:t>
      </w:r>
    </w:p>
    <w:p w14:paraId="50A4E9AA" w14:textId="61A4F5BF" w:rsidR="00D707CA" w:rsidRDefault="00D707CA" w:rsidP="009251AD">
      <w:pPr>
        <w:pStyle w:val="CuerpodetextoNotadePrensa"/>
        <w:rPr>
          <w:rFonts w:eastAsia="Times New Roman"/>
          <w:color w:val="auto"/>
          <w:lang w:val="es-ES" w:eastAsia="es-ES"/>
        </w:rPr>
      </w:pPr>
    </w:p>
    <w:p w14:paraId="10749C2C" w14:textId="2400FB62" w:rsidR="00D707CA" w:rsidRDefault="00D707CA" w:rsidP="009251AD">
      <w:pPr>
        <w:pStyle w:val="CuerpodetextoNotadePrensa"/>
        <w:rPr>
          <w:rFonts w:eastAsia="Times New Roman"/>
          <w:color w:val="auto"/>
          <w:lang w:val="es-ES" w:eastAsia="es-ES"/>
        </w:rPr>
      </w:pPr>
      <w:r>
        <w:rPr>
          <w:rFonts w:eastAsia="Times New Roman"/>
          <w:color w:val="auto"/>
          <w:lang w:val="es-ES" w:eastAsia="es-ES"/>
        </w:rPr>
        <w:t xml:space="preserve">En este sentido, las entidades deportivas riojanas, con excepción de las sociedades anónimas y </w:t>
      </w:r>
      <w:r w:rsidR="006042FA">
        <w:rPr>
          <w:rFonts w:eastAsia="Times New Roman"/>
          <w:color w:val="auto"/>
          <w:lang w:val="es-ES" w:eastAsia="es-ES"/>
        </w:rPr>
        <w:t xml:space="preserve">de </w:t>
      </w:r>
      <w:r>
        <w:rPr>
          <w:rFonts w:eastAsia="Times New Roman"/>
          <w:color w:val="auto"/>
          <w:lang w:val="es-ES" w:eastAsia="es-ES"/>
        </w:rPr>
        <w:t>las agrupaciones deportivas dependientes de centros docentes sostenidos con fondos públicos, podrán optar a estas ayudas que se publicarán próximamente en el Boletín Oficial de La Rioja (BOR) y cuya concesión se efectuará en régimen de concurrencia competitiva.</w:t>
      </w:r>
    </w:p>
    <w:p w14:paraId="01D8D47F" w14:textId="765CB857" w:rsidR="00B55EA4" w:rsidRDefault="00B55EA4" w:rsidP="009251AD">
      <w:pPr>
        <w:pStyle w:val="CuerpodetextoNotadePrensa"/>
        <w:rPr>
          <w:rFonts w:eastAsia="Times New Roman"/>
          <w:color w:val="auto"/>
          <w:lang w:val="es-ES" w:eastAsia="es-ES"/>
        </w:rPr>
      </w:pPr>
    </w:p>
    <w:p w14:paraId="4BE1FA79" w14:textId="64BAA5A6" w:rsidR="00B55EA4" w:rsidRDefault="00B55EA4" w:rsidP="009251AD">
      <w:pPr>
        <w:pStyle w:val="CuerpodetextoNotadePrensa"/>
        <w:rPr>
          <w:rFonts w:eastAsia="Times New Roman"/>
          <w:color w:val="auto"/>
          <w:lang w:val="es-ES" w:eastAsia="es-ES"/>
        </w:rPr>
      </w:pPr>
      <w:r w:rsidRPr="009C0432">
        <w:rPr>
          <w:rFonts w:eastAsia="Times New Roman"/>
          <w:color w:val="auto"/>
          <w:lang w:val="es-ES" w:eastAsia="es-ES"/>
        </w:rPr>
        <w:t>La partida presupuestada</w:t>
      </w:r>
      <w:r w:rsidR="006F2BC7" w:rsidRPr="009C0432">
        <w:rPr>
          <w:rFonts w:eastAsia="Times New Roman"/>
          <w:color w:val="auto"/>
          <w:lang w:val="es-ES" w:eastAsia="es-ES"/>
        </w:rPr>
        <w:t xml:space="preserve"> para esta temporada </w:t>
      </w:r>
      <w:r w:rsidRPr="009C0432">
        <w:rPr>
          <w:rFonts w:eastAsia="Times New Roman"/>
          <w:color w:val="auto"/>
          <w:lang w:val="es-ES" w:eastAsia="es-ES"/>
        </w:rPr>
        <w:t xml:space="preserve">aumenta en 140.000 euros con respecto a la aprobada en 2024 (920.000 euros) y supone un relevante </w:t>
      </w:r>
      <w:r w:rsidR="006042FA">
        <w:rPr>
          <w:rFonts w:eastAsia="Times New Roman"/>
          <w:color w:val="auto"/>
          <w:lang w:val="es-ES" w:eastAsia="es-ES"/>
        </w:rPr>
        <w:t>incremento</w:t>
      </w:r>
      <w:r w:rsidR="00CC1F17">
        <w:rPr>
          <w:rFonts w:eastAsia="Times New Roman"/>
          <w:color w:val="auto"/>
          <w:lang w:val="es-ES" w:eastAsia="es-ES"/>
        </w:rPr>
        <w:t xml:space="preserve"> del 21,8</w:t>
      </w:r>
      <w:bookmarkStart w:id="2" w:name="_GoBack"/>
      <w:bookmarkEnd w:id="2"/>
      <w:r w:rsidRPr="009C0432">
        <w:rPr>
          <w:rFonts w:eastAsia="Times New Roman"/>
          <w:color w:val="auto"/>
          <w:lang w:val="es-ES" w:eastAsia="es-ES"/>
        </w:rPr>
        <w:t>% con respecto a lo consignado para 2023 (870.000 euros), evidenciando de esta manera el firme compromiso del Ejecutivo de Gonzalo Capellán con la práctica deportiva en todas sus variantes, también en la relacionada con el apoyo a los clubes que compiten en categoría nacional.</w:t>
      </w:r>
      <w:r w:rsidR="004F0D33" w:rsidRPr="004F0D33">
        <w:rPr>
          <w:rFonts w:eastAsia="Times New Roman"/>
          <w:color w:val="auto"/>
          <w:lang w:val="es-ES" w:eastAsia="es-ES"/>
        </w:rPr>
        <w:t xml:space="preserve"> </w:t>
      </w:r>
      <w:r w:rsidR="004F0D33">
        <w:rPr>
          <w:rFonts w:eastAsia="Times New Roman"/>
          <w:color w:val="auto"/>
          <w:lang w:val="es-ES" w:eastAsia="es-ES"/>
        </w:rPr>
        <w:t>Entre otras cuestiones se seguirán p</w:t>
      </w:r>
      <w:r w:rsidR="004F0D33" w:rsidRPr="004F0D33">
        <w:rPr>
          <w:rFonts w:eastAsia="Times New Roman"/>
          <w:color w:val="auto"/>
          <w:lang w:val="es-ES" w:eastAsia="es-ES"/>
        </w:rPr>
        <w:t>rimando la implantación social de la modalidad deportiva o la estructura deportiva de la entidad</w:t>
      </w:r>
      <w:r w:rsidR="004F0D33">
        <w:rPr>
          <w:rFonts w:eastAsia="Times New Roman"/>
          <w:color w:val="auto"/>
          <w:lang w:val="es-ES" w:eastAsia="es-ES"/>
        </w:rPr>
        <w:t>.</w:t>
      </w:r>
    </w:p>
    <w:p w14:paraId="0669F55D" w14:textId="4F6D2B26" w:rsidR="00424F00" w:rsidRDefault="00424F00" w:rsidP="009251AD">
      <w:pPr>
        <w:pStyle w:val="CuerpodetextoNotadePrensa"/>
        <w:rPr>
          <w:rFonts w:eastAsia="Times New Roman"/>
          <w:color w:val="auto"/>
          <w:lang w:val="es-ES" w:eastAsia="es-ES"/>
        </w:rPr>
      </w:pPr>
    </w:p>
    <w:p w14:paraId="012F340F" w14:textId="32774058" w:rsidR="002B1E71" w:rsidRPr="002B1E71" w:rsidRDefault="00A6496D" w:rsidP="002B1E71">
      <w:pPr>
        <w:pStyle w:val="CuerpodetextoNotadePrensa"/>
        <w:rPr>
          <w:rFonts w:eastAsia="Times New Roman"/>
          <w:color w:val="auto"/>
          <w:lang w:val="es-ES" w:eastAsia="es-ES"/>
        </w:rPr>
      </w:pPr>
      <w:r>
        <w:rPr>
          <w:rFonts w:eastAsia="Times New Roman"/>
          <w:color w:val="auto"/>
          <w:lang w:val="es-ES" w:eastAsia="es-ES"/>
        </w:rPr>
        <w:t>En cuanto a los criterios de concesión</w:t>
      </w:r>
      <w:r w:rsidR="006042FA">
        <w:rPr>
          <w:rFonts w:eastAsia="Times New Roman"/>
          <w:color w:val="auto"/>
          <w:lang w:val="es-ES" w:eastAsia="es-ES"/>
        </w:rPr>
        <w:t xml:space="preserve"> </w:t>
      </w:r>
      <w:r>
        <w:rPr>
          <w:rFonts w:eastAsia="Times New Roman"/>
          <w:color w:val="auto"/>
          <w:lang w:val="es-ES" w:eastAsia="es-ES"/>
        </w:rPr>
        <w:t xml:space="preserve">se valorará hasta un máximo de 200 puntos la categoría deportiva de la liga regular, </w:t>
      </w:r>
      <w:r w:rsidR="002B1E71">
        <w:rPr>
          <w:rFonts w:eastAsia="Times New Roman"/>
          <w:color w:val="auto"/>
          <w:lang w:val="es-ES" w:eastAsia="es-ES"/>
        </w:rPr>
        <w:t xml:space="preserve">atendiendo a cuestiones como el </w:t>
      </w:r>
      <w:r w:rsidR="002B1E71" w:rsidRPr="002B1E71">
        <w:rPr>
          <w:rFonts w:eastAsia="Times New Roman"/>
          <w:color w:val="auto"/>
          <w:lang w:val="es-ES" w:eastAsia="es-ES"/>
        </w:rPr>
        <w:t>número de licencias autonómicas</w:t>
      </w:r>
      <w:r w:rsidR="002B1E71">
        <w:rPr>
          <w:rFonts w:eastAsia="Times New Roman"/>
          <w:color w:val="auto"/>
          <w:lang w:val="es-ES" w:eastAsia="es-ES"/>
        </w:rPr>
        <w:t>,</w:t>
      </w:r>
      <w:r w:rsidR="002B1E71" w:rsidRPr="002B1E71">
        <w:rPr>
          <w:rFonts w:eastAsia="Times New Roman"/>
          <w:color w:val="auto"/>
          <w:lang w:val="es-ES" w:eastAsia="es-ES"/>
        </w:rPr>
        <w:t xml:space="preserve"> </w:t>
      </w:r>
      <w:r w:rsidR="002B1E71">
        <w:rPr>
          <w:rFonts w:eastAsia="Times New Roman"/>
          <w:color w:val="auto"/>
          <w:lang w:val="es-ES" w:eastAsia="es-ES"/>
        </w:rPr>
        <w:t>clubes y equipos federados y participantes en la liga, número de temporadas consecutivas o el fomento del deporte en el medio rural, entre otros.</w:t>
      </w:r>
    </w:p>
    <w:p w14:paraId="43D8D69A" w14:textId="0C7F7277" w:rsidR="00A6496D" w:rsidRDefault="00A6496D" w:rsidP="009251AD">
      <w:pPr>
        <w:pStyle w:val="CuerpodetextoNotadePrensa"/>
        <w:rPr>
          <w:rFonts w:eastAsia="Times New Roman"/>
          <w:color w:val="auto"/>
          <w:lang w:val="es-ES" w:eastAsia="es-ES"/>
        </w:rPr>
      </w:pPr>
    </w:p>
    <w:p w14:paraId="31DED361" w14:textId="19F52701" w:rsidR="00A6496D" w:rsidRDefault="00A6496D" w:rsidP="002B1E71">
      <w:pPr>
        <w:pStyle w:val="CuerpodetextoNotadePrensa"/>
        <w:rPr>
          <w:rFonts w:eastAsia="Times New Roman"/>
          <w:color w:val="auto"/>
          <w:lang w:val="es-ES" w:eastAsia="es-ES"/>
        </w:rPr>
      </w:pPr>
      <w:r>
        <w:rPr>
          <w:rFonts w:eastAsia="Times New Roman"/>
          <w:color w:val="auto"/>
          <w:lang w:val="es-ES" w:eastAsia="es-ES"/>
        </w:rPr>
        <w:t xml:space="preserve">A su vez, se valorará hasta un máximo de 50 puntos la estructura deportiva </w:t>
      </w:r>
      <w:r w:rsidRPr="00A6496D">
        <w:rPr>
          <w:rFonts w:eastAsia="Times New Roman"/>
          <w:color w:val="auto"/>
          <w:lang w:val="es-ES" w:eastAsia="es-ES"/>
        </w:rPr>
        <w:t>de la entid</w:t>
      </w:r>
      <w:r w:rsidR="002B1E71">
        <w:rPr>
          <w:rFonts w:eastAsia="Times New Roman"/>
          <w:color w:val="auto"/>
          <w:lang w:val="es-ES" w:eastAsia="es-ES"/>
        </w:rPr>
        <w:t xml:space="preserve">ad solicitante, apartado en el que se tendrán en cuenta indicadores como número de licencias entre la categoría cadete y en la que compiten, </w:t>
      </w:r>
      <w:r w:rsidR="002B1E71" w:rsidRPr="002B1E71">
        <w:rPr>
          <w:rFonts w:eastAsia="Times New Roman"/>
          <w:color w:val="auto"/>
          <w:lang w:val="es-ES" w:eastAsia="es-ES"/>
        </w:rPr>
        <w:t>número de técnicos titul</w:t>
      </w:r>
      <w:r w:rsidR="002B1E71">
        <w:rPr>
          <w:rFonts w:eastAsia="Times New Roman"/>
          <w:color w:val="auto"/>
          <w:lang w:val="es-ES" w:eastAsia="es-ES"/>
        </w:rPr>
        <w:t>ados con contrato laboral de la entidad, la p</w:t>
      </w:r>
      <w:r w:rsidR="002B1E71" w:rsidRPr="002B1E71">
        <w:rPr>
          <w:rFonts w:eastAsia="Times New Roman"/>
          <w:color w:val="auto"/>
          <w:lang w:val="es-ES" w:eastAsia="es-ES"/>
        </w:rPr>
        <w:t>articipac</w:t>
      </w:r>
      <w:r w:rsidR="002B1E71">
        <w:rPr>
          <w:rFonts w:eastAsia="Times New Roman"/>
          <w:color w:val="auto"/>
          <w:lang w:val="es-ES" w:eastAsia="es-ES"/>
        </w:rPr>
        <w:t xml:space="preserve">ión de la mujer en la actividad y </w:t>
      </w:r>
      <w:r w:rsidR="002B1E71" w:rsidRPr="002B1E71">
        <w:rPr>
          <w:rFonts w:eastAsia="Times New Roman"/>
          <w:color w:val="auto"/>
          <w:lang w:val="es-ES" w:eastAsia="es-ES"/>
        </w:rPr>
        <w:t>en los órganos directivos de l</w:t>
      </w:r>
      <w:r w:rsidR="002B1E71">
        <w:rPr>
          <w:rFonts w:eastAsia="Times New Roman"/>
          <w:color w:val="auto"/>
          <w:lang w:val="es-ES" w:eastAsia="es-ES"/>
        </w:rPr>
        <w:t xml:space="preserve">a </w:t>
      </w:r>
      <w:r w:rsidR="002B1E71" w:rsidRPr="002B1E71">
        <w:rPr>
          <w:rFonts w:eastAsia="Times New Roman"/>
          <w:color w:val="auto"/>
          <w:lang w:val="es-ES" w:eastAsia="es-ES"/>
        </w:rPr>
        <w:t>entidad</w:t>
      </w:r>
      <w:r w:rsidR="002B1E71">
        <w:rPr>
          <w:rFonts w:eastAsia="Times New Roman"/>
          <w:color w:val="auto"/>
          <w:lang w:val="es-ES" w:eastAsia="es-ES"/>
        </w:rPr>
        <w:t>, así como e</w:t>
      </w:r>
      <w:r w:rsidR="002B1E71" w:rsidRPr="002B1E71">
        <w:rPr>
          <w:rFonts w:eastAsia="Times New Roman"/>
          <w:color w:val="auto"/>
          <w:lang w:val="es-ES" w:eastAsia="es-ES"/>
        </w:rPr>
        <w:t>l fomento del deporte y</w:t>
      </w:r>
      <w:r w:rsidR="002B1E71">
        <w:rPr>
          <w:rFonts w:eastAsia="Times New Roman"/>
          <w:color w:val="auto"/>
          <w:lang w:val="es-ES" w:eastAsia="es-ES"/>
        </w:rPr>
        <w:t xml:space="preserve"> del ejercicio físico entre las </w:t>
      </w:r>
      <w:r w:rsidR="002B1E71" w:rsidRPr="002B1E71">
        <w:rPr>
          <w:rFonts w:eastAsia="Times New Roman"/>
          <w:color w:val="auto"/>
          <w:lang w:val="es-ES" w:eastAsia="es-ES"/>
        </w:rPr>
        <w:t>personas con discapacidad y ac</w:t>
      </w:r>
      <w:r w:rsidR="002B1E71">
        <w:rPr>
          <w:rFonts w:eastAsia="Times New Roman"/>
          <w:color w:val="auto"/>
          <w:lang w:val="es-ES" w:eastAsia="es-ES"/>
        </w:rPr>
        <w:t xml:space="preserve">ciones para la inclusión de los </w:t>
      </w:r>
      <w:r w:rsidR="002B1E71" w:rsidRPr="002B1E71">
        <w:rPr>
          <w:rFonts w:eastAsia="Times New Roman"/>
          <w:color w:val="auto"/>
          <w:lang w:val="es-ES" w:eastAsia="es-ES"/>
        </w:rPr>
        <w:t>colectivos desfavorecidos en las actividades deportivas</w:t>
      </w:r>
      <w:r w:rsidR="002B1E71">
        <w:rPr>
          <w:rFonts w:eastAsia="Times New Roman"/>
          <w:color w:val="auto"/>
          <w:lang w:val="es-ES" w:eastAsia="es-ES"/>
        </w:rPr>
        <w:t>.</w:t>
      </w:r>
    </w:p>
    <w:p w14:paraId="69F2F761" w14:textId="290925B9" w:rsidR="00424F00" w:rsidRDefault="00424F00" w:rsidP="009251AD">
      <w:pPr>
        <w:pStyle w:val="CuerpodetextoNotadePrensa"/>
        <w:rPr>
          <w:rFonts w:eastAsia="Times New Roman"/>
          <w:color w:val="auto"/>
          <w:lang w:val="es-ES" w:eastAsia="es-ES"/>
        </w:rPr>
      </w:pPr>
    </w:p>
    <w:p w14:paraId="5EF8E9BF" w14:textId="658EEB66" w:rsidR="00424F00" w:rsidRDefault="00424F00" w:rsidP="009251AD">
      <w:pPr>
        <w:pStyle w:val="CuerpodetextoNotadePrensa"/>
        <w:rPr>
          <w:rFonts w:eastAsia="Times New Roman"/>
          <w:color w:val="auto"/>
          <w:lang w:val="es-ES" w:eastAsia="es-ES"/>
        </w:rPr>
      </w:pPr>
      <w:r w:rsidRPr="00424F00">
        <w:rPr>
          <w:rFonts w:eastAsia="Times New Roman"/>
          <w:color w:val="auto"/>
          <w:lang w:val="es-ES" w:eastAsia="es-ES"/>
        </w:rPr>
        <w:t xml:space="preserve">La cantidad de 1.060.000 euros se distribuirá entre las entidades beneficiarias que hayan alcanzado al menos el 10% de los puntos posibles. En todo caso, la cuantía individualizada de la subvención, no podrá superar el importe máximo de 52.000 </w:t>
      </w:r>
      <w:r w:rsidR="006042FA">
        <w:rPr>
          <w:rFonts w:eastAsia="Times New Roman"/>
          <w:color w:val="auto"/>
          <w:lang w:val="es-ES" w:eastAsia="es-ES"/>
        </w:rPr>
        <w:t>euros</w:t>
      </w:r>
      <w:r w:rsidRPr="00424F00">
        <w:rPr>
          <w:rFonts w:eastAsia="Times New Roman"/>
          <w:color w:val="auto"/>
          <w:lang w:val="es-ES" w:eastAsia="es-ES"/>
        </w:rPr>
        <w:t>.</w:t>
      </w:r>
    </w:p>
    <w:p w14:paraId="36E983EB" w14:textId="37769C5F" w:rsidR="000748A1" w:rsidRDefault="000748A1" w:rsidP="009251AD">
      <w:pPr>
        <w:pStyle w:val="CuerpodetextoNotadePrensa"/>
        <w:rPr>
          <w:rFonts w:eastAsia="Times New Roman"/>
          <w:color w:val="auto"/>
          <w:lang w:val="es-ES" w:eastAsia="es-ES"/>
        </w:rPr>
      </w:pPr>
    </w:p>
    <w:p w14:paraId="5C59C5B9" w14:textId="4DDAFF00" w:rsidR="000748A1" w:rsidRPr="000748A1" w:rsidRDefault="000748A1" w:rsidP="009251AD">
      <w:pPr>
        <w:pStyle w:val="CuerpodetextoNotadePrensa"/>
        <w:rPr>
          <w:rFonts w:eastAsia="Times New Roman"/>
          <w:b/>
          <w:color w:val="auto"/>
          <w:lang w:val="es-ES" w:eastAsia="es-ES"/>
        </w:rPr>
      </w:pPr>
      <w:r w:rsidRPr="000748A1">
        <w:rPr>
          <w:rFonts w:eastAsia="Times New Roman"/>
          <w:b/>
          <w:color w:val="auto"/>
          <w:lang w:val="es-ES" w:eastAsia="es-ES"/>
        </w:rPr>
        <w:t>Gastos subvencionables</w:t>
      </w:r>
    </w:p>
    <w:p w14:paraId="4FCFAAE6" w14:textId="66A4A4DE" w:rsidR="00424F00" w:rsidRDefault="00A6496D" w:rsidP="00424F00">
      <w:pPr>
        <w:pStyle w:val="CuerpodetextoNotadePrensa"/>
        <w:rPr>
          <w:rFonts w:eastAsia="Times New Roman"/>
          <w:color w:val="auto"/>
          <w:lang w:val="es-ES" w:eastAsia="es-ES"/>
        </w:rPr>
      </w:pPr>
      <w:r>
        <w:rPr>
          <w:rFonts w:eastAsia="Times New Roman"/>
          <w:color w:val="auto"/>
          <w:lang w:val="es-ES" w:eastAsia="es-ES"/>
        </w:rPr>
        <w:t>En cuanto a los gastos subvencionables, destacan el t</w:t>
      </w:r>
      <w:r w:rsidRPr="00A6496D">
        <w:rPr>
          <w:rFonts w:eastAsia="Times New Roman"/>
          <w:color w:val="auto"/>
          <w:lang w:val="es-ES" w:eastAsia="es-ES"/>
        </w:rPr>
        <w:t>ransporte y alojamiento de deportistas y técnico</w:t>
      </w:r>
      <w:r>
        <w:rPr>
          <w:rFonts w:eastAsia="Times New Roman"/>
          <w:color w:val="auto"/>
          <w:lang w:val="es-ES" w:eastAsia="es-ES"/>
        </w:rPr>
        <w:t>s</w:t>
      </w:r>
      <w:r w:rsidRPr="00A6496D">
        <w:rPr>
          <w:rFonts w:eastAsia="Times New Roman"/>
          <w:color w:val="auto"/>
          <w:lang w:val="es-ES" w:eastAsia="es-ES"/>
        </w:rPr>
        <w:t>, así</w:t>
      </w:r>
      <w:r>
        <w:rPr>
          <w:rFonts w:eastAsia="Times New Roman"/>
          <w:color w:val="auto"/>
          <w:lang w:val="es-ES" w:eastAsia="es-ES"/>
        </w:rPr>
        <w:t xml:space="preserve"> como </w:t>
      </w:r>
      <w:r w:rsidR="000748A1">
        <w:rPr>
          <w:rFonts w:eastAsia="Times New Roman"/>
          <w:color w:val="auto"/>
          <w:lang w:val="es-ES" w:eastAsia="es-ES"/>
        </w:rPr>
        <w:t>los correspondientes</w:t>
      </w:r>
      <w:r>
        <w:rPr>
          <w:rFonts w:eastAsia="Times New Roman"/>
          <w:color w:val="auto"/>
          <w:lang w:val="es-ES" w:eastAsia="es-ES"/>
        </w:rPr>
        <w:t xml:space="preserve"> </w:t>
      </w:r>
      <w:r w:rsidR="000748A1">
        <w:rPr>
          <w:rFonts w:eastAsia="Times New Roman"/>
          <w:color w:val="auto"/>
          <w:lang w:val="es-ES" w:eastAsia="es-ES"/>
        </w:rPr>
        <w:t>a la</w:t>
      </w:r>
      <w:r>
        <w:rPr>
          <w:rFonts w:eastAsia="Times New Roman"/>
          <w:color w:val="auto"/>
          <w:lang w:val="es-ES" w:eastAsia="es-ES"/>
        </w:rPr>
        <w:t xml:space="preserve"> manutención en </w:t>
      </w:r>
      <w:r w:rsidRPr="00A6496D">
        <w:rPr>
          <w:rFonts w:eastAsia="Times New Roman"/>
          <w:color w:val="auto"/>
          <w:lang w:val="es-ES" w:eastAsia="es-ES"/>
        </w:rPr>
        <w:t>competiciones desar</w:t>
      </w:r>
      <w:r>
        <w:rPr>
          <w:rFonts w:eastAsia="Times New Roman"/>
          <w:color w:val="auto"/>
          <w:lang w:val="es-ES" w:eastAsia="es-ES"/>
        </w:rPr>
        <w:t xml:space="preserve">rolladas fuera de su localidad. </w:t>
      </w:r>
      <w:r w:rsidR="000748A1">
        <w:rPr>
          <w:rFonts w:eastAsia="Times New Roman"/>
          <w:color w:val="auto"/>
          <w:lang w:val="es-ES" w:eastAsia="es-ES"/>
        </w:rPr>
        <w:t>También</w:t>
      </w:r>
      <w:r>
        <w:rPr>
          <w:rFonts w:eastAsia="Times New Roman"/>
          <w:color w:val="auto"/>
          <w:lang w:val="es-ES" w:eastAsia="es-ES"/>
        </w:rPr>
        <w:t xml:space="preserve"> los g</w:t>
      </w:r>
      <w:r w:rsidRPr="00A6496D">
        <w:rPr>
          <w:rFonts w:eastAsia="Times New Roman"/>
          <w:color w:val="auto"/>
          <w:lang w:val="es-ES" w:eastAsia="es-ES"/>
        </w:rPr>
        <w:t xml:space="preserve">astos de personal técnico </w:t>
      </w:r>
      <w:r w:rsidR="00424F00">
        <w:rPr>
          <w:rFonts w:eastAsia="Times New Roman"/>
          <w:color w:val="auto"/>
          <w:lang w:val="es-ES" w:eastAsia="es-ES"/>
        </w:rPr>
        <w:t xml:space="preserve">y los </w:t>
      </w:r>
      <w:r w:rsidRPr="00A6496D">
        <w:rPr>
          <w:rFonts w:eastAsia="Times New Roman"/>
          <w:color w:val="auto"/>
          <w:lang w:val="es-ES" w:eastAsia="es-ES"/>
        </w:rPr>
        <w:t>ocasionados para asegurar la protección de la salud y la seguridad</w:t>
      </w:r>
      <w:r w:rsidR="00424F00">
        <w:rPr>
          <w:rFonts w:eastAsia="Times New Roman"/>
          <w:color w:val="auto"/>
          <w:lang w:val="es-ES" w:eastAsia="es-ES"/>
        </w:rPr>
        <w:t xml:space="preserve"> de practicantes y espectadores </w:t>
      </w:r>
      <w:r w:rsidRPr="00A6496D">
        <w:rPr>
          <w:rFonts w:eastAsia="Times New Roman"/>
          <w:color w:val="auto"/>
          <w:lang w:val="es-ES" w:eastAsia="es-ES"/>
        </w:rPr>
        <w:t xml:space="preserve">(material higiénico-sanitario, servicios de seguridad, ambulancias, </w:t>
      </w:r>
      <w:r w:rsidR="00424F00">
        <w:rPr>
          <w:rFonts w:eastAsia="Times New Roman"/>
          <w:color w:val="auto"/>
          <w:lang w:val="es-ES" w:eastAsia="es-ES"/>
        </w:rPr>
        <w:t xml:space="preserve">equipos médicos y veterinarios, </w:t>
      </w:r>
      <w:r w:rsidRPr="00A6496D">
        <w:rPr>
          <w:rFonts w:eastAsia="Times New Roman"/>
          <w:color w:val="auto"/>
          <w:lang w:val="es-ES" w:eastAsia="es-ES"/>
        </w:rPr>
        <w:t>socorristas…) imprescindibles para el desarrollo de la actividad.</w:t>
      </w:r>
      <w:r w:rsidR="00424F00">
        <w:rPr>
          <w:rFonts w:eastAsia="Times New Roman"/>
          <w:color w:val="auto"/>
          <w:lang w:val="es-ES" w:eastAsia="es-ES"/>
        </w:rPr>
        <w:t xml:space="preserve"> Del mismo modo, también serán subvencionables el a</w:t>
      </w:r>
      <w:r w:rsidR="00424F00" w:rsidRPr="00424F00">
        <w:rPr>
          <w:rFonts w:eastAsia="Times New Roman"/>
          <w:color w:val="auto"/>
          <w:lang w:val="es-ES" w:eastAsia="es-ES"/>
        </w:rPr>
        <w:t xml:space="preserve">lquiler de instalaciones para entrenamientos </w:t>
      </w:r>
      <w:r w:rsidR="00424F00">
        <w:rPr>
          <w:rFonts w:eastAsia="Times New Roman"/>
          <w:color w:val="auto"/>
          <w:lang w:val="es-ES" w:eastAsia="es-ES"/>
        </w:rPr>
        <w:t xml:space="preserve">y desarrollos de </w:t>
      </w:r>
      <w:r w:rsidR="00424F00" w:rsidRPr="00424F00">
        <w:rPr>
          <w:rFonts w:eastAsia="Times New Roman"/>
          <w:color w:val="auto"/>
          <w:lang w:val="es-ES" w:eastAsia="es-ES"/>
        </w:rPr>
        <w:t>la competición</w:t>
      </w:r>
      <w:r w:rsidR="00424F00">
        <w:rPr>
          <w:rFonts w:eastAsia="Times New Roman"/>
          <w:color w:val="auto"/>
          <w:lang w:val="es-ES" w:eastAsia="es-ES"/>
        </w:rPr>
        <w:t xml:space="preserve">; la compra de </w:t>
      </w:r>
      <w:r w:rsidR="00424F00" w:rsidRPr="00424F00">
        <w:rPr>
          <w:rFonts w:eastAsia="Times New Roman"/>
          <w:color w:val="auto"/>
          <w:lang w:val="es-ES_tradnl" w:eastAsia="es-ES"/>
        </w:rPr>
        <w:t>material deportivo; los gastos federativos por concepto de arbitrajes, licencias deportivas, inscripciones, seguros, etc</w:t>
      </w:r>
      <w:r w:rsidR="000748A1">
        <w:rPr>
          <w:rFonts w:eastAsia="Times New Roman"/>
          <w:color w:val="auto"/>
          <w:lang w:val="es-ES_tradnl" w:eastAsia="es-ES"/>
        </w:rPr>
        <w:t xml:space="preserve">étera, y </w:t>
      </w:r>
      <w:r w:rsidR="00424F00" w:rsidRPr="00424F00">
        <w:rPr>
          <w:rFonts w:eastAsia="Times New Roman"/>
          <w:color w:val="auto"/>
          <w:lang w:val="es-ES_tradnl" w:eastAsia="es-ES"/>
        </w:rPr>
        <w:t>programas de seguimiento médico-deportivo</w:t>
      </w:r>
      <w:r w:rsidR="002B1E71">
        <w:rPr>
          <w:rFonts w:eastAsia="Times New Roman"/>
          <w:color w:val="auto"/>
          <w:lang w:val="es-ES_tradnl" w:eastAsia="es-ES"/>
        </w:rPr>
        <w:t>.</w:t>
      </w:r>
    </w:p>
    <w:p w14:paraId="0973CB13" w14:textId="40B08AF5" w:rsidR="00424F00" w:rsidRPr="00424F00" w:rsidRDefault="00424F00" w:rsidP="00424F00">
      <w:pPr>
        <w:pStyle w:val="CuerpodetextoNotadePrensa"/>
        <w:rPr>
          <w:rFonts w:eastAsia="Times New Roman"/>
          <w:color w:val="auto"/>
          <w:lang w:val="es-ES" w:eastAsia="es-ES"/>
        </w:rPr>
      </w:pPr>
      <w:r>
        <w:rPr>
          <w:rFonts w:eastAsia="Times New Roman"/>
          <w:color w:val="auto"/>
          <w:lang w:val="es-ES" w:eastAsia="es-ES"/>
        </w:rPr>
        <w:t xml:space="preserve"> </w:t>
      </w:r>
    </w:p>
    <w:p w14:paraId="10DF98FB" w14:textId="3AF71F8F" w:rsidR="00424F00" w:rsidRDefault="00424F00" w:rsidP="00424F00">
      <w:pPr>
        <w:pStyle w:val="CuerpodetextoNotadePrensa"/>
        <w:rPr>
          <w:rFonts w:eastAsia="Times New Roman"/>
          <w:color w:val="auto"/>
          <w:lang w:val="es-ES" w:eastAsia="es-ES"/>
        </w:rPr>
      </w:pPr>
      <w:r w:rsidRPr="00424F00">
        <w:rPr>
          <w:rFonts w:eastAsia="Times New Roman"/>
          <w:color w:val="auto"/>
          <w:lang w:val="es-ES" w:eastAsia="es-ES"/>
        </w:rPr>
        <w:t>Los costes indirectos</w:t>
      </w:r>
      <w:r w:rsidR="002B1E71">
        <w:rPr>
          <w:rFonts w:eastAsia="Times New Roman"/>
          <w:color w:val="auto"/>
          <w:lang w:val="es-ES" w:eastAsia="es-ES"/>
        </w:rPr>
        <w:t xml:space="preserve"> (material de oficina, teléfono, suministros varios)</w:t>
      </w:r>
      <w:r w:rsidRPr="00424F00">
        <w:rPr>
          <w:rFonts w:eastAsia="Times New Roman"/>
          <w:color w:val="auto"/>
          <w:lang w:val="es-ES" w:eastAsia="es-ES"/>
        </w:rPr>
        <w:t xml:space="preserve"> no podrán</w:t>
      </w:r>
      <w:r>
        <w:rPr>
          <w:rFonts w:eastAsia="Times New Roman"/>
          <w:color w:val="auto"/>
          <w:lang w:val="es-ES" w:eastAsia="es-ES"/>
        </w:rPr>
        <w:t xml:space="preserve"> </w:t>
      </w:r>
      <w:r w:rsidRPr="00424F00">
        <w:rPr>
          <w:rFonts w:eastAsia="Times New Roman"/>
          <w:color w:val="auto"/>
          <w:lang w:val="es-ES" w:eastAsia="es-ES"/>
        </w:rPr>
        <w:t>superar en ningún caso el 10% del proyecto subvencionable aprobado, redu</w:t>
      </w:r>
      <w:r>
        <w:rPr>
          <w:rFonts w:eastAsia="Times New Roman"/>
          <w:color w:val="auto"/>
          <w:lang w:val="es-ES" w:eastAsia="es-ES"/>
        </w:rPr>
        <w:t xml:space="preserve">ciéndose hasta dicho porcentaje </w:t>
      </w:r>
      <w:r w:rsidRPr="00424F00">
        <w:rPr>
          <w:rFonts w:eastAsia="Times New Roman"/>
          <w:color w:val="auto"/>
          <w:lang w:val="es-ES" w:eastAsia="es-ES"/>
        </w:rPr>
        <w:t>en caso de superarlo.</w:t>
      </w:r>
      <w:r w:rsidR="002B1E71">
        <w:rPr>
          <w:rFonts w:eastAsia="Times New Roman"/>
          <w:color w:val="auto"/>
          <w:lang w:val="es-ES" w:eastAsia="es-ES"/>
        </w:rPr>
        <w:t xml:space="preserve"> Serán subvencionables </w:t>
      </w:r>
      <w:r w:rsidR="002B1E71" w:rsidRPr="002B1E71">
        <w:rPr>
          <w:rFonts w:eastAsia="Times New Roman"/>
          <w:color w:val="auto"/>
          <w:lang w:val="es-ES" w:eastAsia="es-ES"/>
        </w:rPr>
        <w:t xml:space="preserve">las nóminas y gastos de Seguridad Social de </w:t>
      </w:r>
      <w:r w:rsidR="002B1E71">
        <w:rPr>
          <w:rFonts w:eastAsia="Times New Roman"/>
          <w:color w:val="auto"/>
          <w:lang w:val="es-ES" w:eastAsia="es-ES"/>
        </w:rPr>
        <w:t>los</w:t>
      </w:r>
      <w:r w:rsidR="002B1E71" w:rsidRPr="002B1E71">
        <w:rPr>
          <w:rFonts w:eastAsia="Times New Roman"/>
          <w:color w:val="auto"/>
          <w:lang w:val="es-ES" w:eastAsia="es-ES"/>
        </w:rPr>
        <w:t xml:space="preserve"> deportistas</w:t>
      </w:r>
      <w:r w:rsidR="002B1E71">
        <w:rPr>
          <w:rFonts w:eastAsia="Times New Roman"/>
          <w:color w:val="auto"/>
          <w:lang w:val="es-ES" w:eastAsia="es-ES"/>
        </w:rPr>
        <w:t>, no así del personal directivo.</w:t>
      </w:r>
    </w:p>
    <w:p w14:paraId="363C5396" w14:textId="14DC8649" w:rsidR="00424F00" w:rsidRDefault="00424F00" w:rsidP="00424F00">
      <w:pPr>
        <w:pStyle w:val="CuerpodetextoNotadePrensa"/>
        <w:rPr>
          <w:rFonts w:eastAsia="Times New Roman"/>
          <w:color w:val="auto"/>
          <w:lang w:val="es-ES" w:eastAsia="es-ES"/>
        </w:rPr>
      </w:pPr>
    </w:p>
    <w:p w14:paraId="02C857A2" w14:textId="119A3FD1" w:rsidR="00A6496D" w:rsidRPr="00D707CA" w:rsidRDefault="00A6496D" w:rsidP="009251AD">
      <w:pPr>
        <w:pStyle w:val="CuerpodetextoNotadePrensa"/>
        <w:rPr>
          <w:rFonts w:eastAsia="Times New Roman"/>
          <w:color w:val="auto"/>
          <w:lang w:val="es-ES" w:eastAsia="es-ES"/>
        </w:rPr>
      </w:pPr>
      <w:r>
        <w:rPr>
          <w:rFonts w:eastAsia="Times New Roman"/>
          <w:color w:val="auto"/>
          <w:lang w:val="es-ES" w:eastAsia="es-ES"/>
        </w:rPr>
        <w:t>El plazo máximo para resolver y notificar la resolución será de seis meses contados desde la publicación de</w:t>
      </w:r>
      <w:r w:rsidR="000748A1">
        <w:rPr>
          <w:rFonts w:eastAsia="Times New Roman"/>
          <w:color w:val="auto"/>
          <w:lang w:val="es-ES" w:eastAsia="es-ES"/>
        </w:rPr>
        <w:t>l extracto de la resolución de la c</w:t>
      </w:r>
      <w:r>
        <w:rPr>
          <w:rFonts w:eastAsia="Times New Roman"/>
          <w:color w:val="auto"/>
          <w:lang w:val="es-ES" w:eastAsia="es-ES"/>
        </w:rPr>
        <w:t>onvocatoria en el BOR.</w:t>
      </w:r>
    </w:p>
    <w:p w14:paraId="27ABD5DC" w14:textId="77777777" w:rsidR="00261510" w:rsidRPr="00C903FC" w:rsidRDefault="00261510" w:rsidP="0047552C">
      <w:pPr>
        <w:pStyle w:val="CuerpodetextoNotadePrensa"/>
        <w:rPr>
          <w:lang w:val="es-ES"/>
        </w:rPr>
      </w:pPr>
    </w:p>
    <w:sectPr w:rsidR="00261510" w:rsidRPr="00C903FC"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75568" w14:textId="77777777" w:rsidR="00A347CA" w:rsidRDefault="00A347CA" w:rsidP="0069392B">
      <w:r>
        <w:separator/>
      </w:r>
    </w:p>
  </w:endnote>
  <w:endnote w:type="continuationSeparator" w:id="0">
    <w:p w14:paraId="411B288F" w14:textId="77777777" w:rsidR="00A347CA" w:rsidRDefault="00A347CA"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iojana">
    <w:altName w:val="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3BE3D" w14:textId="77777777" w:rsidR="00A347CA" w:rsidRDefault="00A347CA" w:rsidP="0069392B">
      <w:r>
        <w:separator/>
      </w:r>
    </w:p>
  </w:footnote>
  <w:footnote w:type="continuationSeparator" w:id="0">
    <w:p w14:paraId="6F51AC44" w14:textId="77777777" w:rsidR="00A347CA" w:rsidRDefault="00A347CA"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CE473D4"/>
    <w:multiLevelType w:val="hybridMultilevel"/>
    <w:tmpl w:val="D57810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64A2358"/>
    <w:multiLevelType w:val="hybridMultilevel"/>
    <w:tmpl w:val="3AE84A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137A9"/>
    <w:rsid w:val="00022E1C"/>
    <w:rsid w:val="0004582D"/>
    <w:rsid w:val="000579A8"/>
    <w:rsid w:val="00061701"/>
    <w:rsid w:val="000748A1"/>
    <w:rsid w:val="000F3F3C"/>
    <w:rsid w:val="00100590"/>
    <w:rsid w:val="001037A5"/>
    <w:rsid w:val="001542F7"/>
    <w:rsid w:val="0018459D"/>
    <w:rsid w:val="001D5774"/>
    <w:rsid w:val="0020207D"/>
    <w:rsid w:val="00240D3F"/>
    <w:rsid w:val="00250CDB"/>
    <w:rsid w:val="00261510"/>
    <w:rsid w:val="00273B67"/>
    <w:rsid w:val="002873D9"/>
    <w:rsid w:val="002B1E71"/>
    <w:rsid w:val="002C41E9"/>
    <w:rsid w:val="002C5DF7"/>
    <w:rsid w:val="002D3B2D"/>
    <w:rsid w:val="002E4839"/>
    <w:rsid w:val="002E72EE"/>
    <w:rsid w:val="002F53F0"/>
    <w:rsid w:val="00307CD0"/>
    <w:rsid w:val="003364A2"/>
    <w:rsid w:val="0034365A"/>
    <w:rsid w:val="00346ABB"/>
    <w:rsid w:val="0035439E"/>
    <w:rsid w:val="0039046B"/>
    <w:rsid w:val="003A3E60"/>
    <w:rsid w:val="003C1605"/>
    <w:rsid w:val="00417179"/>
    <w:rsid w:val="00424F00"/>
    <w:rsid w:val="00435C9E"/>
    <w:rsid w:val="0047552C"/>
    <w:rsid w:val="00477863"/>
    <w:rsid w:val="00495B58"/>
    <w:rsid w:val="00495D1F"/>
    <w:rsid w:val="004D420D"/>
    <w:rsid w:val="004D594F"/>
    <w:rsid w:val="004F05FD"/>
    <w:rsid w:val="004F0D33"/>
    <w:rsid w:val="0050645C"/>
    <w:rsid w:val="00507865"/>
    <w:rsid w:val="00574433"/>
    <w:rsid w:val="0058176E"/>
    <w:rsid w:val="00596975"/>
    <w:rsid w:val="00597247"/>
    <w:rsid w:val="006042FA"/>
    <w:rsid w:val="006563C4"/>
    <w:rsid w:val="00673FFA"/>
    <w:rsid w:val="00680689"/>
    <w:rsid w:val="0069392B"/>
    <w:rsid w:val="006A58AA"/>
    <w:rsid w:val="006A7DBC"/>
    <w:rsid w:val="006B0802"/>
    <w:rsid w:val="006F2BC7"/>
    <w:rsid w:val="006F59D2"/>
    <w:rsid w:val="00706970"/>
    <w:rsid w:val="00716285"/>
    <w:rsid w:val="00723430"/>
    <w:rsid w:val="007A7E63"/>
    <w:rsid w:val="007B490C"/>
    <w:rsid w:val="007C7121"/>
    <w:rsid w:val="007D6FFF"/>
    <w:rsid w:val="007E4491"/>
    <w:rsid w:val="0087541B"/>
    <w:rsid w:val="00892C54"/>
    <w:rsid w:val="008B05E4"/>
    <w:rsid w:val="008E7E40"/>
    <w:rsid w:val="00917E39"/>
    <w:rsid w:val="009251AD"/>
    <w:rsid w:val="009735EC"/>
    <w:rsid w:val="00977EFE"/>
    <w:rsid w:val="009C0432"/>
    <w:rsid w:val="009E7835"/>
    <w:rsid w:val="009F2F0D"/>
    <w:rsid w:val="00A141BE"/>
    <w:rsid w:val="00A347CA"/>
    <w:rsid w:val="00A3615B"/>
    <w:rsid w:val="00A6238F"/>
    <w:rsid w:val="00A6496D"/>
    <w:rsid w:val="00A756FA"/>
    <w:rsid w:val="00AA0B41"/>
    <w:rsid w:val="00AC6E30"/>
    <w:rsid w:val="00B55EA4"/>
    <w:rsid w:val="00B85FC3"/>
    <w:rsid w:val="00B93DBC"/>
    <w:rsid w:val="00B97FCD"/>
    <w:rsid w:val="00BA5D06"/>
    <w:rsid w:val="00BE70B2"/>
    <w:rsid w:val="00C05A43"/>
    <w:rsid w:val="00C22F34"/>
    <w:rsid w:val="00C648E7"/>
    <w:rsid w:val="00C83CF8"/>
    <w:rsid w:val="00C903FC"/>
    <w:rsid w:val="00CC08D8"/>
    <w:rsid w:val="00CC1F17"/>
    <w:rsid w:val="00D017AC"/>
    <w:rsid w:val="00D312AD"/>
    <w:rsid w:val="00D53E08"/>
    <w:rsid w:val="00D707CA"/>
    <w:rsid w:val="00DD0856"/>
    <w:rsid w:val="00E41609"/>
    <w:rsid w:val="00E517E4"/>
    <w:rsid w:val="00E63FE9"/>
    <w:rsid w:val="00ED47D0"/>
    <w:rsid w:val="00F671DE"/>
    <w:rsid w:val="00F8126E"/>
    <w:rsid w:val="00F92DFC"/>
    <w:rsid w:val="00FA4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iPriority w:val="99"/>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character" w:styleId="Textoennegrita">
    <w:name w:val="Strong"/>
    <w:basedOn w:val="Fuentedeprrafopredeter"/>
    <w:uiPriority w:val="22"/>
    <w:qFormat/>
    <w:rsid w:val="009F2F0D"/>
    <w:rPr>
      <w:b/>
      <w:bCs/>
    </w:rPr>
  </w:style>
  <w:style w:type="paragraph" w:styleId="Textodeglobo">
    <w:name w:val="Balloon Text"/>
    <w:basedOn w:val="Normal"/>
    <w:link w:val="TextodegloboCar"/>
    <w:uiPriority w:val="99"/>
    <w:semiHidden/>
    <w:unhideWhenUsed/>
    <w:rsid w:val="006F59D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59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12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658</Words>
  <Characters>3621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18</cp:revision>
  <cp:lastPrinted>2025-02-17T17:20:00Z</cp:lastPrinted>
  <dcterms:created xsi:type="dcterms:W3CDTF">2025-02-14T15:09:00Z</dcterms:created>
  <dcterms:modified xsi:type="dcterms:W3CDTF">2025-02-17T17:21:00Z</dcterms:modified>
</cp:coreProperties>
</file>