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D1D5C9B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3210EB">
        <w:t>04</w:t>
      </w:r>
      <w:r w:rsidR="00E517E4" w:rsidRPr="00A756FA">
        <w:t>/</w:t>
      </w:r>
      <w:r w:rsidR="00A05738">
        <w:t>0</w:t>
      </w:r>
      <w:r w:rsidR="003210EB">
        <w:t>3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F3643A9" w14:textId="1CC8242E" w:rsidR="007D63BC" w:rsidRPr="004D594F" w:rsidRDefault="00B12D7E" w:rsidP="007D63BC">
      <w:pPr>
        <w:pStyle w:val="TtuloNotadePrensa"/>
        <w:jc w:val="both"/>
      </w:pPr>
      <w:bookmarkStart w:id="1" w:name="_Hlk139456888"/>
      <w:bookmarkEnd w:id="0"/>
      <w:r>
        <w:t xml:space="preserve">El </w:t>
      </w:r>
      <w:r w:rsidR="003210EB">
        <w:t xml:space="preserve">Consejo de Gobierno </w:t>
      </w:r>
      <w:r w:rsidR="00550BF1">
        <w:t>autoriza</w:t>
      </w:r>
      <w:r w:rsidR="003210EB">
        <w:t xml:space="preserve"> un gasto de 1.896.554,32 euros </w:t>
      </w:r>
      <w:r w:rsidR="003210EB" w:rsidRPr="003210EB">
        <w:t xml:space="preserve">para la contratación del servicio </w:t>
      </w:r>
      <w:r w:rsidR="003210EB">
        <w:t>integral</w:t>
      </w:r>
      <w:r w:rsidR="003210EB" w:rsidRPr="003210EB">
        <w:t xml:space="preserve"> </w:t>
      </w:r>
      <w:r w:rsidR="003210EB">
        <w:t>de restauración en el</w:t>
      </w:r>
      <w:r w:rsidR="003210EB" w:rsidRPr="003210EB">
        <w:t xml:space="preserve"> Hospital de Calahorra</w:t>
      </w:r>
    </w:p>
    <w:p w14:paraId="1FCE8163" w14:textId="77777777" w:rsidR="007D63BC" w:rsidRPr="004D594F" w:rsidRDefault="007D63BC" w:rsidP="007D63BC">
      <w:pPr>
        <w:pStyle w:val="TtuloNotadePrensa"/>
        <w:jc w:val="both"/>
      </w:pPr>
    </w:p>
    <w:bookmarkEnd w:id="1"/>
    <w:p w14:paraId="3CEAF423" w14:textId="77F343CC" w:rsidR="007D63BC" w:rsidRPr="00B12D7E" w:rsidRDefault="003210EB" w:rsidP="007D63B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A</w:t>
      </w:r>
      <w:r w:rsidRPr="003210EB">
        <w:rPr>
          <w:b/>
          <w:lang w:val="es-ES"/>
        </w:rPr>
        <w:t xml:space="preserve">barca la alimentación hospitalaria y del personal de guardia, el servicio de cafetería y el servicio de máquinas expendedoras de bebidas y alimentos </w:t>
      </w:r>
      <w:r w:rsidR="00A7621E">
        <w:rPr>
          <w:b/>
          <w:lang w:val="es-ES"/>
        </w:rPr>
        <w:t xml:space="preserve"> </w:t>
      </w:r>
    </w:p>
    <w:p w14:paraId="3D2F4950" w14:textId="4A45A8A7" w:rsidR="003210EB" w:rsidRDefault="003210EB" w:rsidP="00715456">
      <w:pPr>
        <w:pStyle w:val="CuerpodetextoNotadePrensa"/>
        <w:rPr>
          <w:lang w:val="es-ES"/>
        </w:rPr>
      </w:pPr>
    </w:p>
    <w:p w14:paraId="32A1E005" w14:textId="40205734" w:rsidR="00550BF1" w:rsidRDefault="00550BF1" w:rsidP="00550BF1">
      <w:pPr>
        <w:pStyle w:val="CuerpodetextoNotadePrensa"/>
        <w:rPr>
          <w:lang w:val="es-ES"/>
        </w:rPr>
      </w:pPr>
      <w:r>
        <w:rPr>
          <w:lang w:val="es-ES"/>
        </w:rPr>
        <w:t>E</w:t>
      </w:r>
      <w:r w:rsidR="003210EB" w:rsidRPr="003210EB">
        <w:rPr>
          <w:lang w:val="es-ES"/>
        </w:rPr>
        <w:t xml:space="preserve">l Consejo de Gobierno </w:t>
      </w:r>
      <w:r>
        <w:rPr>
          <w:lang w:val="es-ES"/>
        </w:rPr>
        <w:t xml:space="preserve">ha autorizado </w:t>
      </w:r>
      <w:r w:rsidR="00E30A2B">
        <w:rPr>
          <w:lang w:val="es-ES"/>
        </w:rPr>
        <w:t>al</w:t>
      </w:r>
      <w:r w:rsidR="003210EB">
        <w:rPr>
          <w:lang w:val="es-ES"/>
        </w:rPr>
        <w:t xml:space="preserve"> </w:t>
      </w:r>
      <w:r w:rsidR="003210EB" w:rsidRPr="003210EB">
        <w:rPr>
          <w:lang w:val="es-ES"/>
        </w:rPr>
        <w:t xml:space="preserve">Servicio Riojano de Salud </w:t>
      </w:r>
      <w:r>
        <w:rPr>
          <w:lang w:val="es-ES"/>
        </w:rPr>
        <w:t>la aprobación de un</w:t>
      </w:r>
      <w:r w:rsidR="003210EB" w:rsidRPr="003210EB">
        <w:rPr>
          <w:lang w:val="es-ES"/>
        </w:rPr>
        <w:t xml:space="preserve"> gasto </w:t>
      </w:r>
      <w:r w:rsidRPr="00550BF1">
        <w:rPr>
          <w:lang w:val="es-ES"/>
        </w:rPr>
        <w:t xml:space="preserve">de 1.896.554,32 euros </w:t>
      </w:r>
      <w:r w:rsidR="003210EB" w:rsidRPr="003210EB">
        <w:rPr>
          <w:lang w:val="es-ES"/>
        </w:rPr>
        <w:t xml:space="preserve">relativo </w:t>
      </w:r>
      <w:r w:rsidR="00E30A2B">
        <w:rPr>
          <w:lang w:val="es-ES"/>
        </w:rPr>
        <w:t>a</w:t>
      </w:r>
      <w:r>
        <w:rPr>
          <w:lang w:val="es-ES"/>
        </w:rPr>
        <w:t xml:space="preserve"> la contratación del servicio integral de restauración en el Hospital de Calahorra, que </w:t>
      </w:r>
      <w:r w:rsidR="003210EB" w:rsidRPr="003210EB">
        <w:rPr>
          <w:lang w:val="es-ES"/>
        </w:rPr>
        <w:t>abarca la alimentación hospitalaria y del personal de guardia</w:t>
      </w:r>
      <w:r w:rsidR="003210EB">
        <w:rPr>
          <w:lang w:val="es-ES"/>
        </w:rPr>
        <w:t xml:space="preserve">, el servicio de cafetería y el </w:t>
      </w:r>
      <w:r w:rsidR="003210EB" w:rsidRPr="003210EB">
        <w:rPr>
          <w:lang w:val="es-ES"/>
        </w:rPr>
        <w:t>servicio de máquinas expendedoras de bebidas y alimentos</w:t>
      </w:r>
      <w:r>
        <w:rPr>
          <w:lang w:val="es-ES"/>
        </w:rPr>
        <w:t>.</w:t>
      </w:r>
    </w:p>
    <w:p w14:paraId="5415186E" w14:textId="77777777" w:rsidR="00550BF1" w:rsidRDefault="00550BF1" w:rsidP="00550BF1">
      <w:pPr>
        <w:pStyle w:val="CuerpodetextoNotadePrensa"/>
        <w:rPr>
          <w:lang w:val="es-ES"/>
        </w:rPr>
      </w:pPr>
    </w:p>
    <w:p w14:paraId="75715771" w14:textId="32E7007E" w:rsidR="003210EB" w:rsidRPr="003210EB" w:rsidRDefault="00550BF1" w:rsidP="00550BF1">
      <w:pPr>
        <w:pStyle w:val="CuerpodetextoNotadePrensa"/>
        <w:rPr>
          <w:lang w:val="es-ES"/>
        </w:rPr>
      </w:pPr>
      <w:r>
        <w:rPr>
          <w:lang w:val="es-ES"/>
        </w:rPr>
        <w:t xml:space="preserve">De este modo, </w:t>
      </w:r>
      <w:r w:rsidR="003210EB" w:rsidRPr="003210EB">
        <w:rPr>
          <w:lang w:val="es-ES"/>
        </w:rPr>
        <w:t xml:space="preserve">se </w:t>
      </w:r>
      <w:r>
        <w:rPr>
          <w:lang w:val="es-ES"/>
        </w:rPr>
        <w:t>garantiza</w:t>
      </w:r>
      <w:r w:rsidR="003210EB">
        <w:rPr>
          <w:lang w:val="es-ES"/>
        </w:rPr>
        <w:t xml:space="preserve"> la cobertura integral </w:t>
      </w:r>
      <w:r w:rsidR="003210EB" w:rsidRPr="003210EB">
        <w:rPr>
          <w:lang w:val="es-ES"/>
        </w:rPr>
        <w:t>de las posibles necesidades relacionadas con la alimentación de pacientes, usuari</w:t>
      </w:r>
      <w:r w:rsidR="003210EB">
        <w:rPr>
          <w:lang w:val="es-ES"/>
        </w:rPr>
        <w:t xml:space="preserve">os, acompañantes y trabajadores </w:t>
      </w:r>
      <w:r w:rsidR="003210EB" w:rsidRPr="003210EB">
        <w:rPr>
          <w:lang w:val="es-ES"/>
        </w:rPr>
        <w:t>del hospital, con el estricto cumplimiento de la</w:t>
      </w:r>
      <w:r>
        <w:rPr>
          <w:lang w:val="es-ES"/>
        </w:rPr>
        <w:t>s</w:t>
      </w:r>
      <w:r w:rsidR="003210EB" w:rsidRPr="003210EB">
        <w:rPr>
          <w:lang w:val="es-ES"/>
        </w:rPr>
        <w:t xml:space="preserve"> obligaciones en materia legal</w:t>
      </w:r>
      <w:r w:rsidR="003210EB">
        <w:rPr>
          <w:lang w:val="es-ES"/>
        </w:rPr>
        <w:t xml:space="preserve"> que le resulten de aplicación, </w:t>
      </w:r>
      <w:r w:rsidR="003210EB" w:rsidRPr="003210EB">
        <w:rPr>
          <w:lang w:val="es-ES"/>
        </w:rPr>
        <w:t>especialmente las derivadas de la prevención de riesgos.</w:t>
      </w:r>
    </w:p>
    <w:p w14:paraId="02C0BE69" w14:textId="77777777" w:rsidR="003210EB" w:rsidRDefault="003210EB" w:rsidP="003210EB">
      <w:pPr>
        <w:pStyle w:val="CuerpodetextoNotadePrensa"/>
        <w:rPr>
          <w:lang w:val="es-ES"/>
        </w:rPr>
      </w:pPr>
    </w:p>
    <w:p w14:paraId="3BEB4F4C" w14:textId="7F9C8C12" w:rsidR="003210EB" w:rsidRDefault="003210EB" w:rsidP="003210EB">
      <w:pPr>
        <w:pStyle w:val="CuerpodetextoNotadePrensa"/>
        <w:rPr>
          <w:lang w:val="es-ES"/>
        </w:rPr>
      </w:pPr>
      <w:r w:rsidRPr="003210EB">
        <w:rPr>
          <w:lang w:val="es-ES"/>
        </w:rPr>
        <w:t>El Hospital de Calahorra dispone de ochenta camas en hospitalización divididas e</w:t>
      </w:r>
      <w:r>
        <w:rPr>
          <w:lang w:val="es-ES"/>
        </w:rPr>
        <w:t xml:space="preserve">n dos plantas: Hospitalización </w:t>
      </w:r>
      <w:r w:rsidR="00550BF1">
        <w:rPr>
          <w:lang w:val="es-ES"/>
        </w:rPr>
        <w:t>Médica y Hospitalización Quirúrgica</w:t>
      </w:r>
      <w:r w:rsidRPr="003210EB">
        <w:rPr>
          <w:lang w:val="es-ES"/>
        </w:rPr>
        <w:t>, con la consiguiente necesidad de sumini</w:t>
      </w:r>
      <w:r>
        <w:rPr>
          <w:lang w:val="es-ES"/>
        </w:rPr>
        <w:t xml:space="preserve">strar alimentación hospitalaria </w:t>
      </w:r>
      <w:r w:rsidRPr="003210EB">
        <w:rPr>
          <w:lang w:val="es-ES"/>
        </w:rPr>
        <w:t>conforme a las pautas médicas prescritas por los facultativos especialistas. Además de estas áreas</w:t>
      </w:r>
      <w:r w:rsidR="00550BF1">
        <w:rPr>
          <w:lang w:val="es-ES"/>
        </w:rPr>
        <w:t>,</w:t>
      </w:r>
      <w:r w:rsidRPr="003210EB">
        <w:rPr>
          <w:lang w:val="es-ES"/>
        </w:rPr>
        <w:t xml:space="preserve"> existen otras que también requieren de servicios de catering</w:t>
      </w:r>
      <w:r w:rsidR="00550BF1">
        <w:rPr>
          <w:lang w:val="es-ES"/>
        </w:rPr>
        <w:t>,</w:t>
      </w:r>
      <w:r w:rsidRPr="003210EB">
        <w:rPr>
          <w:lang w:val="es-ES"/>
        </w:rPr>
        <w:t xml:space="preserve"> como</w:t>
      </w:r>
      <w:r w:rsidR="00550BF1">
        <w:rPr>
          <w:lang w:val="es-ES"/>
        </w:rPr>
        <w:t xml:space="preserve"> son</w:t>
      </w:r>
      <w:r w:rsidRPr="003210EB">
        <w:rPr>
          <w:lang w:val="es-ES"/>
        </w:rPr>
        <w:t xml:space="preserve"> Cuidados Intermedios, Diálisis, Hospital de Día,</w:t>
      </w:r>
      <w:r>
        <w:rPr>
          <w:lang w:val="es-ES"/>
        </w:rPr>
        <w:t xml:space="preserve"> </w:t>
      </w:r>
      <w:r w:rsidRPr="003210EB">
        <w:rPr>
          <w:lang w:val="es-ES"/>
        </w:rPr>
        <w:t>Urgencias, etc</w:t>
      </w:r>
      <w:r w:rsidR="004028A5">
        <w:rPr>
          <w:lang w:val="es-ES"/>
        </w:rPr>
        <w:t>étera</w:t>
      </w:r>
      <w:r w:rsidRPr="003210EB">
        <w:rPr>
          <w:lang w:val="es-ES"/>
        </w:rPr>
        <w:t>.</w:t>
      </w:r>
    </w:p>
    <w:p w14:paraId="4B688334" w14:textId="77777777" w:rsidR="00550BF1" w:rsidRPr="003210EB" w:rsidRDefault="00550BF1" w:rsidP="003210EB">
      <w:pPr>
        <w:pStyle w:val="CuerpodetextoNotadePrensa"/>
        <w:rPr>
          <w:lang w:val="es-ES"/>
        </w:rPr>
      </w:pPr>
    </w:p>
    <w:p w14:paraId="032BAFBF" w14:textId="7AFC9E75" w:rsidR="003210EB" w:rsidRPr="003210EB" w:rsidRDefault="003210EB" w:rsidP="003210EB">
      <w:pPr>
        <w:pStyle w:val="CuerpodetextoNotadePrensa"/>
        <w:rPr>
          <w:lang w:val="es-ES"/>
        </w:rPr>
      </w:pPr>
      <w:r w:rsidRPr="003210EB">
        <w:rPr>
          <w:lang w:val="es-ES"/>
        </w:rPr>
        <w:t>Este contrato</w:t>
      </w:r>
      <w:r w:rsidR="00E30A2B">
        <w:rPr>
          <w:lang w:val="es-ES"/>
        </w:rPr>
        <w:t xml:space="preserve"> resulta</w:t>
      </w:r>
      <w:r w:rsidR="00550BF1">
        <w:rPr>
          <w:lang w:val="es-ES"/>
        </w:rPr>
        <w:t xml:space="preserve"> </w:t>
      </w:r>
      <w:r w:rsidR="00550BF1" w:rsidRPr="003210EB">
        <w:rPr>
          <w:lang w:val="es-ES"/>
        </w:rPr>
        <w:t>esencial para garantizar la continuidad,</w:t>
      </w:r>
      <w:r w:rsidR="00550BF1">
        <w:rPr>
          <w:lang w:val="es-ES"/>
        </w:rPr>
        <w:t xml:space="preserve"> la</w:t>
      </w:r>
      <w:r w:rsidR="00550BF1" w:rsidRPr="003210EB">
        <w:rPr>
          <w:lang w:val="es-ES"/>
        </w:rPr>
        <w:t xml:space="preserve"> calidad en el serv</w:t>
      </w:r>
      <w:r w:rsidR="00550BF1">
        <w:rPr>
          <w:lang w:val="es-ES"/>
        </w:rPr>
        <w:t xml:space="preserve">icio, la seguridad alimentaria </w:t>
      </w:r>
      <w:r w:rsidR="00550BF1" w:rsidRPr="003210EB">
        <w:rPr>
          <w:lang w:val="es-ES"/>
        </w:rPr>
        <w:t>y la adecuada ejecución del proceso</w:t>
      </w:r>
      <w:r w:rsidR="00E30A2B">
        <w:rPr>
          <w:lang w:val="es-ES"/>
        </w:rPr>
        <w:t>. C</w:t>
      </w:r>
      <w:r w:rsidRPr="003210EB">
        <w:rPr>
          <w:lang w:val="es-ES"/>
        </w:rPr>
        <w:t xml:space="preserve">omprende todas las fases del proceso </w:t>
      </w:r>
      <w:r w:rsidR="00550BF1">
        <w:rPr>
          <w:lang w:val="es-ES"/>
        </w:rPr>
        <w:t>í</w:t>
      </w:r>
      <w:r w:rsidRPr="003210EB">
        <w:rPr>
          <w:lang w:val="es-ES"/>
        </w:rPr>
        <w:t>ntegro de gestión de restaurac</w:t>
      </w:r>
      <w:r w:rsidR="00550BF1">
        <w:rPr>
          <w:lang w:val="es-ES"/>
        </w:rPr>
        <w:t xml:space="preserve">ión, incluyendo </w:t>
      </w:r>
      <w:r>
        <w:rPr>
          <w:lang w:val="es-ES"/>
        </w:rPr>
        <w:t>personal</w:t>
      </w:r>
      <w:r w:rsidR="00550BF1">
        <w:rPr>
          <w:lang w:val="es-ES"/>
        </w:rPr>
        <w:t>; materias primas;</w:t>
      </w:r>
      <w:r w:rsidRPr="003210EB">
        <w:rPr>
          <w:lang w:val="es-ES"/>
        </w:rPr>
        <w:t xml:space="preserve"> controles a</w:t>
      </w:r>
      <w:r w:rsidR="00550BF1">
        <w:rPr>
          <w:lang w:val="es-ES"/>
        </w:rPr>
        <w:t>limentarios internos y externos;</w:t>
      </w:r>
      <w:r w:rsidRPr="003210EB">
        <w:rPr>
          <w:lang w:val="es-ES"/>
        </w:rPr>
        <w:t xml:space="preserve"> limpieza de inst</w:t>
      </w:r>
      <w:r w:rsidR="00550BF1">
        <w:rPr>
          <w:lang w:val="es-ES"/>
        </w:rPr>
        <w:t>alaciones;</w:t>
      </w:r>
      <w:r>
        <w:rPr>
          <w:lang w:val="es-ES"/>
        </w:rPr>
        <w:t xml:space="preserve"> máquinas, </w:t>
      </w:r>
      <w:r w:rsidRPr="003210EB">
        <w:rPr>
          <w:lang w:val="es-ES"/>
        </w:rPr>
        <w:t>aparatos y utillajes de las dependencias y anejos de cocina y cafetería; lavado de la uni</w:t>
      </w:r>
      <w:r>
        <w:rPr>
          <w:lang w:val="es-ES"/>
        </w:rPr>
        <w:t xml:space="preserve">formidad del personal; gestión </w:t>
      </w:r>
      <w:r w:rsidRPr="003210EB">
        <w:rPr>
          <w:lang w:val="es-ES"/>
        </w:rPr>
        <w:t>de los residuos específicos generados por la propia actividad; mantenimiento</w:t>
      </w:r>
      <w:r>
        <w:rPr>
          <w:lang w:val="es-ES"/>
        </w:rPr>
        <w:t xml:space="preserve"> </w:t>
      </w:r>
      <w:r w:rsidR="00550BF1">
        <w:rPr>
          <w:lang w:val="es-ES"/>
        </w:rPr>
        <w:t>de equipos e instalaciones</w:t>
      </w:r>
      <w:r w:rsidR="004028A5">
        <w:rPr>
          <w:lang w:val="es-ES"/>
        </w:rPr>
        <w:t>,</w:t>
      </w:r>
      <w:bookmarkStart w:id="2" w:name="_GoBack"/>
      <w:bookmarkEnd w:id="2"/>
      <w:r w:rsidR="00550BF1">
        <w:rPr>
          <w:lang w:val="es-ES"/>
        </w:rPr>
        <w:t xml:space="preserve"> o </w:t>
      </w:r>
      <w:r w:rsidRPr="003210EB">
        <w:rPr>
          <w:lang w:val="es-ES"/>
        </w:rPr>
        <w:t>reparto de</w:t>
      </w:r>
      <w:r>
        <w:rPr>
          <w:lang w:val="es-ES"/>
        </w:rPr>
        <w:t xml:space="preserve"> </w:t>
      </w:r>
      <w:r w:rsidR="00550BF1">
        <w:rPr>
          <w:lang w:val="es-ES"/>
        </w:rPr>
        <w:t>comidas, entre otros</w:t>
      </w:r>
      <w:r w:rsidRPr="003210EB">
        <w:rPr>
          <w:lang w:val="es-ES"/>
        </w:rPr>
        <w:t>.</w:t>
      </w:r>
    </w:p>
    <w:p w14:paraId="23C4DC53" w14:textId="7E2B3463" w:rsidR="003210EB" w:rsidRDefault="003210EB" w:rsidP="003210EB">
      <w:pPr>
        <w:pStyle w:val="CuerpodetextoNotadePrensa"/>
        <w:rPr>
          <w:lang w:val="es-ES"/>
        </w:rPr>
      </w:pPr>
    </w:p>
    <w:p w14:paraId="0BFEAA1A" w14:textId="763F7A61" w:rsidR="003210EB" w:rsidRPr="00871652" w:rsidRDefault="003210EB" w:rsidP="003210EB">
      <w:pPr>
        <w:pStyle w:val="CuerpodetextoNotadePrensa"/>
        <w:rPr>
          <w:lang w:val="es-ES"/>
        </w:rPr>
      </w:pPr>
      <w:r w:rsidRPr="003210EB">
        <w:rPr>
          <w:lang w:val="es-ES"/>
        </w:rPr>
        <w:t xml:space="preserve">El periodo de ejecución se establece en 36 meses consecutivos desde </w:t>
      </w:r>
      <w:r>
        <w:rPr>
          <w:lang w:val="es-ES"/>
        </w:rPr>
        <w:t xml:space="preserve">la formalización del contrato, </w:t>
      </w:r>
      <w:r w:rsidRPr="003210EB">
        <w:rPr>
          <w:lang w:val="es-ES"/>
        </w:rPr>
        <w:t xml:space="preserve">estimado </w:t>
      </w:r>
      <w:r w:rsidR="00550BF1">
        <w:rPr>
          <w:lang w:val="es-ES"/>
        </w:rPr>
        <w:t xml:space="preserve">desde </w:t>
      </w:r>
      <w:r w:rsidRPr="003210EB">
        <w:rPr>
          <w:lang w:val="es-ES"/>
        </w:rPr>
        <w:t xml:space="preserve">el 1 de julio de 2025 al 30 de junio de 2028. </w:t>
      </w:r>
      <w:r w:rsidR="00E30A2B">
        <w:rPr>
          <w:lang w:val="es-ES"/>
        </w:rPr>
        <w:t>P</w:t>
      </w:r>
      <w:r w:rsidRPr="003210EB">
        <w:rPr>
          <w:lang w:val="es-ES"/>
        </w:rPr>
        <w:t>odrá prorrogarse por</w:t>
      </w:r>
      <w:r>
        <w:rPr>
          <w:lang w:val="es-ES"/>
        </w:rPr>
        <w:t xml:space="preserve"> periodos iguales o inferiores </w:t>
      </w:r>
      <w:r w:rsidRPr="003210EB">
        <w:rPr>
          <w:lang w:val="es-ES"/>
        </w:rPr>
        <w:t>a 12 meses por un plazo de 24 meses, hasta alcanzar el periodo máximo</w:t>
      </w:r>
      <w:r>
        <w:rPr>
          <w:lang w:val="es-ES"/>
        </w:rPr>
        <w:t xml:space="preserve"> de ejecución total de 60 meses </w:t>
      </w:r>
      <w:r w:rsidRPr="003210EB">
        <w:rPr>
          <w:lang w:val="es-ES"/>
        </w:rPr>
        <w:t>consecutivos.</w:t>
      </w:r>
    </w:p>
    <w:sectPr w:rsidR="003210EB" w:rsidRPr="00871652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F155F" w14:textId="77777777" w:rsidR="00301F35" w:rsidRDefault="00301F35" w:rsidP="0069392B">
      <w:r>
        <w:separator/>
      </w:r>
    </w:p>
  </w:endnote>
  <w:endnote w:type="continuationSeparator" w:id="0">
    <w:p w14:paraId="5D01259E" w14:textId="77777777" w:rsidR="00301F35" w:rsidRDefault="00301F3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8F3FD" w14:textId="77777777" w:rsidR="00301F35" w:rsidRDefault="00301F35" w:rsidP="0069392B">
      <w:r>
        <w:separator/>
      </w:r>
    </w:p>
  </w:footnote>
  <w:footnote w:type="continuationSeparator" w:id="0">
    <w:p w14:paraId="19134503" w14:textId="77777777" w:rsidR="00301F35" w:rsidRDefault="00301F3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1378"/>
    <w:multiLevelType w:val="hybridMultilevel"/>
    <w:tmpl w:val="4FCE087A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6D46"/>
    <w:multiLevelType w:val="hybridMultilevel"/>
    <w:tmpl w:val="C8EC9A90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B4609"/>
    <w:multiLevelType w:val="hybridMultilevel"/>
    <w:tmpl w:val="15CA4F46"/>
    <w:lvl w:ilvl="0" w:tplc="3A4A9A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E50D8"/>
    <w:multiLevelType w:val="hybridMultilevel"/>
    <w:tmpl w:val="61EE8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B417A"/>
    <w:rsid w:val="000C08FE"/>
    <w:rsid w:val="000C17D6"/>
    <w:rsid w:val="000E17C1"/>
    <w:rsid w:val="000F14A7"/>
    <w:rsid w:val="000F3F3C"/>
    <w:rsid w:val="00100590"/>
    <w:rsid w:val="001037A5"/>
    <w:rsid w:val="00120AF6"/>
    <w:rsid w:val="001542F7"/>
    <w:rsid w:val="00164559"/>
    <w:rsid w:val="001729AD"/>
    <w:rsid w:val="0018459D"/>
    <w:rsid w:val="001B75E6"/>
    <w:rsid w:val="001D5774"/>
    <w:rsid w:val="0020207D"/>
    <w:rsid w:val="00234785"/>
    <w:rsid w:val="00240D3F"/>
    <w:rsid w:val="002420EB"/>
    <w:rsid w:val="002466F8"/>
    <w:rsid w:val="00250CDB"/>
    <w:rsid w:val="00261510"/>
    <w:rsid w:val="0027428F"/>
    <w:rsid w:val="002826E9"/>
    <w:rsid w:val="002873D9"/>
    <w:rsid w:val="002A3CC2"/>
    <w:rsid w:val="002C41E9"/>
    <w:rsid w:val="002C5DF7"/>
    <w:rsid w:val="002D3B2D"/>
    <w:rsid w:val="002E4839"/>
    <w:rsid w:val="002E72EE"/>
    <w:rsid w:val="00301F35"/>
    <w:rsid w:val="00307CD0"/>
    <w:rsid w:val="00320D0E"/>
    <w:rsid w:val="003210EB"/>
    <w:rsid w:val="003305E0"/>
    <w:rsid w:val="003364A2"/>
    <w:rsid w:val="0034365A"/>
    <w:rsid w:val="00346ABB"/>
    <w:rsid w:val="0035439E"/>
    <w:rsid w:val="0039046B"/>
    <w:rsid w:val="003A3E60"/>
    <w:rsid w:val="003C1605"/>
    <w:rsid w:val="004028A5"/>
    <w:rsid w:val="00412D3E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31F5B"/>
    <w:rsid w:val="00550BF1"/>
    <w:rsid w:val="0056500B"/>
    <w:rsid w:val="00574433"/>
    <w:rsid w:val="0058176E"/>
    <w:rsid w:val="005915E1"/>
    <w:rsid w:val="00596975"/>
    <w:rsid w:val="00597247"/>
    <w:rsid w:val="005C2D35"/>
    <w:rsid w:val="00616D09"/>
    <w:rsid w:val="006563C4"/>
    <w:rsid w:val="00673FFA"/>
    <w:rsid w:val="0069392B"/>
    <w:rsid w:val="006A7DBC"/>
    <w:rsid w:val="006B0802"/>
    <w:rsid w:val="00706970"/>
    <w:rsid w:val="00715456"/>
    <w:rsid w:val="00716285"/>
    <w:rsid w:val="00723159"/>
    <w:rsid w:val="0074396B"/>
    <w:rsid w:val="007A7E63"/>
    <w:rsid w:val="007C7121"/>
    <w:rsid w:val="007D3028"/>
    <w:rsid w:val="007D63BC"/>
    <w:rsid w:val="007D6FFF"/>
    <w:rsid w:val="007E4491"/>
    <w:rsid w:val="008000B9"/>
    <w:rsid w:val="00806DD1"/>
    <w:rsid w:val="008137D3"/>
    <w:rsid w:val="00825FD9"/>
    <w:rsid w:val="008506AE"/>
    <w:rsid w:val="00871652"/>
    <w:rsid w:val="0087541B"/>
    <w:rsid w:val="00892C54"/>
    <w:rsid w:val="008A13C5"/>
    <w:rsid w:val="008A195D"/>
    <w:rsid w:val="008A3B9B"/>
    <w:rsid w:val="008B05E4"/>
    <w:rsid w:val="008B4470"/>
    <w:rsid w:val="008E4950"/>
    <w:rsid w:val="008E7E40"/>
    <w:rsid w:val="00917E39"/>
    <w:rsid w:val="00923B10"/>
    <w:rsid w:val="009735EC"/>
    <w:rsid w:val="00977EFE"/>
    <w:rsid w:val="009B25DB"/>
    <w:rsid w:val="009E0E59"/>
    <w:rsid w:val="009E2E02"/>
    <w:rsid w:val="009E7835"/>
    <w:rsid w:val="00A05738"/>
    <w:rsid w:val="00A141BE"/>
    <w:rsid w:val="00A346A3"/>
    <w:rsid w:val="00A347CA"/>
    <w:rsid w:val="00A6238F"/>
    <w:rsid w:val="00A728CB"/>
    <w:rsid w:val="00A756FA"/>
    <w:rsid w:val="00A7621E"/>
    <w:rsid w:val="00A84A5F"/>
    <w:rsid w:val="00AA0B41"/>
    <w:rsid w:val="00AB1537"/>
    <w:rsid w:val="00AB5F67"/>
    <w:rsid w:val="00AC1B07"/>
    <w:rsid w:val="00AC6E30"/>
    <w:rsid w:val="00AD7FF3"/>
    <w:rsid w:val="00B01DA3"/>
    <w:rsid w:val="00B12D7E"/>
    <w:rsid w:val="00B66686"/>
    <w:rsid w:val="00B8533A"/>
    <w:rsid w:val="00B93DBC"/>
    <w:rsid w:val="00B97FCD"/>
    <w:rsid w:val="00BA5D06"/>
    <w:rsid w:val="00BB6DD9"/>
    <w:rsid w:val="00BE70B2"/>
    <w:rsid w:val="00C05A43"/>
    <w:rsid w:val="00C16884"/>
    <w:rsid w:val="00C22F34"/>
    <w:rsid w:val="00C43FE9"/>
    <w:rsid w:val="00C56C8B"/>
    <w:rsid w:val="00C648E7"/>
    <w:rsid w:val="00C67D15"/>
    <w:rsid w:val="00C70445"/>
    <w:rsid w:val="00C83CF8"/>
    <w:rsid w:val="00CA168C"/>
    <w:rsid w:val="00CC08D8"/>
    <w:rsid w:val="00CD7187"/>
    <w:rsid w:val="00CF2414"/>
    <w:rsid w:val="00D017AC"/>
    <w:rsid w:val="00D312AD"/>
    <w:rsid w:val="00D4251D"/>
    <w:rsid w:val="00D53E08"/>
    <w:rsid w:val="00DC5B1D"/>
    <w:rsid w:val="00DD0856"/>
    <w:rsid w:val="00DE279D"/>
    <w:rsid w:val="00E0358F"/>
    <w:rsid w:val="00E30A2B"/>
    <w:rsid w:val="00E41609"/>
    <w:rsid w:val="00E517E4"/>
    <w:rsid w:val="00E57F54"/>
    <w:rsid w:val="00E63FE9"/>
    <w:rsid w:val="00ED47D0"/>
    <w:rsid w:val="00EE3614"/>
    <w:rsid w:val="00F20753"/>
    <w:rsid w:val="00F259B7"/>
    <w:rsid w:val="00F41754"/>
    <w:rsid w:val="00F671DE"/>
    <w:rsid w:val="00F8126E"/>
    <w:rsid w:val="00F92DFC"/>
    <w:rsid w:val="00FA4DD6"/>
    <w:rsid w:val="00FB2351"/>
    <w:rsid w:val="00FD6AB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61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42</cp:revision>
  <cp:lastPrinted>2025-02-10T16:25:00Z</cp:lastPrinted>
  <dcterms:created xsi:type="dcterms:W3CDTF">2024-12-01T17:40:00Z</dcterms:created>
  <dcterms:modified xsi:type="dcterms:W3CDTF">2025-03-03T09:18:00Z</dcterms:modified>
</cp:coreProperties>
</file>