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EC" w:rsidRPr="00976DEC" w:rsidRDefault="00976DEC" w:rsidP="00976DEC">
      <w:pPr>
        <w:spacing w:after="0" w:line="360" w:lineRule="auto"/>
        <w:jc w:val="center"/>
        <w:rPr>
          <w:rFonts w:ascii="HelveticaNeue LT 55 Roman" w:hAnsi="HelveticaNeue LT 55 Roman" w:cs="Arial"/>
          <w:sz w:val="24"/>
          <w:szCs w:val="24"/>
          <w:lang w:eastAsia="es-ES"/>
        </w:rPr>
      </w:pPr>
      <w:r w:rsidRPr="00976DEC">
        <w:rPr>
          <w:rFonts w:ascii="HelveticaNeue LT 55 Roman" w:hAnsi="HelveticaNeue LT 55 Roman" w:cs="Arial"/>
          <w:sz w:val="24"/>
          <w:szCs w:val="24"/>
          <w:lang w:eastAsia="es-ES"/>
        </w:rPr>
        <w:t>INFORMACIÓN PARA EL OPERADOR PROFESIONAL</w:t>
      </w: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lang w:eastAsia="es-ES"/>
        </w:rPr>
      </w:pPr>
    </w:p>
    <w:p w:rsid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>El Plan Eficaz es una herramienta para que el op</w:t>
      </w:r>
      <w:bookmarkStart w:id="0" w:name="_GoBack"/>
      <w:bookmarkEnd w:id="0"/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>erador profesional esté preparado ante una sospecha o confirmación de la presencia de una plaga. El plan permite actuar con rapidez y eficacia tanto por parte del operador, como por parte de la Autoridad Competente, lo que conlleva a una mayor probabilidad de lograr una contención o, en su caso, una erradicación exitosa.</w:t>
      </w: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18"/>
          <w:szCs w:val="18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center"/>
        <w:rPr>
          <w:rFonts w:ascii="HelveticaNeue LT 55 Roman" w:hAnsi="HelveticaNeue LT 55 Roman" w:cs="Arial"/>
          <w:sz w:val="24"/>
          <w:lang w:eastAsia="es-ES"/>
        </w:rPr>
      </w:pPr>
      <w:r w:rsidRPr="00976DEC">
        <w:rPr>
          <w:rFonts w:ascii="HelveticaNeue LT 55 Roman" w:hAnsi="HelveticaNeue LT 55 Roman" w:cs="Arial"/>
          <w:sz w:val="24"/>
          <w:lang w:eastAsia="es-ES"/>
        </w:rPr>
        <w:t>INSTRUCCIONES PARA LA CUMPLIMENTACIÓN DEL MODELO DE PLAN EFICAZ</w:t>
      </w:r>
    </w:p>
    <w:p w:rsidR="00976DEC" w:rsidRPr="00976DEC" w:rsidRDefault="00976DEC" w:rsidP="00976DEC">
      <w:pPr>
        <w:spacing w:after="0" w:line="360" w:lineRule="auto"/>
        <w:jc w:val="center"/>
        <w:rPr>
          <w:rFonts w:ascii="HelveticaNeue LT 55 Roman" w:hAnsi="HelveticaNeue LT 55 Roman" w:cs="Arial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/>
          <w:sz w:val="20"/>
          <w:szCs w:val="20"/>
        </w:rPr>
      </w:pPr>
      <w:r w:rsidRPr="00976DEC">
        <w:rPr>
          <w:rFonts w:ascii="HelveticaNeue LT 55 Roman" w:hAnsi="HelveticaNeue LT 55 Roman"/>
          <w:sz w:val="20"/>
          <w:szCs w:val="20"/>
        </w:rPr>
        <w:t xml:space="preserve">En el </w:t>
      </w: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>apartado</w:t>
      </w:r>
      <w:r w:rsidRPr="00976DEC">
        <w:rPr>
          <w:rFonts w:ascii="HelveticaNeue LT 55 Roman" w:hAnsi="HelveticaNeue LT 55 Roman"/>
          <w:sz w:val="20"/>
          <w:szCs w:val="20"/>
        </w:rPr>
        <w:t xml:space="preserve"> IDENTIFICACIÓN DEL OPERADOR PROFESIONAL, se deberá indicar como </w:t>
      </w:r>
      <w:r w:rsidRPr="00976DEC">
        <w:rPr>
          <w:rFonts w:ascii="HelveticaNeue LT 55 Roman" w:hAnsi="HelveticaNeue LT 55 Roman"/>
          <w:sz w:val="20"/>
          <w:szCs w:val="20"/>
          <w:u w:val="single"/>
        </w:rPr>
        <w:t>Responsable Fitosanitario</w:t>
      </w:r>
      <w:r w:rsidRPr="00976DEC">
        <w:rPr>
          <w:rFonts w:ascii="HelveticaNeue LT 55 Roman" w:hAnsi="HelveticaNeue LT 55 Roman"/>
          <w:sz w:val="20"/>
          <w:szCs w:val="20"/>
        </w:rPr>
        <w:t xml:space="preserve"> a la persona  de contacto responsable de la información relativa al Plan Eficaz y de la comunicación con la Autoridad Competente en caso de sospecha o constatación de plagas reglamentadas. Esta persona debe haber superado el curso de “Operadores Profesionales de vegetales” impartido por la Consejería de Agricultura Ganadería, Medio Rural, Territorio y Población del Gobierno de La Rioja o por otra administración autonómica similar.</w:t>
      </w: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/>
          <w:sz w:val="20"/>
          <w:szCs w:val="20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  <w:t>Apartado 2.</w:t>
      </w: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 xml:space="preserve"> </w:t>
      </w:r>
      <w:r w:rsidRPr="00976DEC">
        <w:rPr>
          <w:rFonts w:ascii="HelveticaNeue LT 55 Roman" w:hAnsi="HelveticaNeue LT 55 Roman" w:cs="Arial"/>
          <w:b/>
          <w:sz w:val="20"/>
          <w:szCs w:val="20"/>
          <w:lang w:eastAsia="es-ES"/>
        </w:rPr>
        <w:t>(PROCECIMIENTO DE TRAZABILIDAD)</w:t>
      </w: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ab/>
      </w:r>
    </w:p>
    <w:p w:rsidR="00976DEC" w:rsidRPr="00976DEC" w:rsidRDefault="00976DEC" w:rsidP="00976DEC">
      <w:pPr>
        <w:spacing w:after="0" w:line="360" w:lineRule="auto"/>
        <w:ind w:left="708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 xml:space="preserve">Se deberá indicar el sistema de trazabilidad llevado en sus instalaciones/parcelas. Este sistema debe permitir identificar </w:t>
      </w:r>
      <w:r w:rsidRPr="00976DEC">
        <w:rPr>
          <w:rFonts w:ascii="HelveticaNeue LT 65 Medium" w:hAnsi="HelveticaNeue LT 65 Medium" w:cs="Arial"/>
          <w:sz w:val="20"/>
          <w:szCs w:val="20"/>
          <w:lang w:eastAsia="es-ES"/>
        </w:rPr>
        <w:t>para cada unidad comercial</w:t>
      </w: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 xml:space="preserve"> y durante un período mínimo de tres años, el operador profesional que le suministró el material vegetal (proveedor), el operador profesional al que se suministró (cliente) y la información relativa al pasaporte fitosanitario. </w:t>
      </w:r>
    </w:p>
    <w:p w:rsid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 xml:space="preserve">También deberá identificarse la persona encargada del sistema de trazabilidad. </w:t>
      </w: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>Se debe indicar en cada apartado los documentos o registros en los que el operador puede consultar los datos referidos en cada caso (libro de entradas y salidas, albaranes, facturas o cualquier otro), el formato en que se encuentran (papel, electrónico…) y su ubicación (instalaciones, domicilio, asesoría técnica, etc.).</w:t>
      </w:r>
    </w:p>
    <w:p w:rsid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  <w:t>Apartado 3. (INFORMACIÓN SOBRE LA UD. COMERCIAL AFECTADA)</w:t>
      </w:r>
    </w:p>
    <w:p w:rsid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 xml:space="preserve">Se cumplimentará en caso de sospecha o constatación de presencia de plaga. </w:t>
      </w:r>
    </w:p>
    <w:p w:rsid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lastRenderedPageBreak/>
        <w:t>El cuadro recoge los datos mínimos que el Operador Profesional deberá recabar para realizar la notificación a la Autoridad Competente.</w:t>
      </w: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  <w:t>Apartado 4. (PROCEDIMIENTO DE ORGANIZACIÓN Y SEPARACIÓN DE LOTES EN LAS INSTALACIONES DEL OPERADOR)</w:t>
      </w: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</w:p>
    <w:p w:rsidR="00976DEC" w:rsidRP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 xml:space="preserve">Realizar una descripción de la disposición física y la gestión de los lotes en las instalaciones, la forma de separación entre ellos y cómo se identifican (carteles, etiquetas, piquetas…). Indicando en qué consiste el código alfanumérico utilizado para la identificación del lote. </w:t>
      </w:r>
      <w:r w:rsidRPr="00976DEC">
        <w:rPr>
          <w:rFonts w:ascii="HelveticaNeue LT 55 Roman" w:hAnsi="HelveticaNeue LT 55 Roman" w:cs="Arial"/>
          <w:i/>
          <w:sz w:val="20"/>
          <w:szCs w:val="20"/>
          <w:lang w:eastAsia="es-ES"/>
        </w:rPr>
        <w:t>(Ejemplo: XXXX-AA  fecha de siembra-proveedor</w:t>
      </w: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>). Se puede aportar un croquis explicativo.</w:t>
      </w: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  <w:t>Apartado 5. (PROCEDIMIENTO DE ADOPCIÓN DE MEDIDAS CAUTELARES PARA EVITAR LA PROPAGACIÓN DE LA PLAGA)</w:t>
      </w: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</w:p>
    <w:p w:rsidR="00976DEC" w:rsidRP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 xml:space="preserve">En este apartado se indican las medidas que el Operador Profesional deberá adoptar de forma inmediata ante la sospecha o constatación de la presencia de una plaga aunque no se hayan recibido indicaciones de la Autoridad Competente. </w:t>
      </w:r>
    </w:p>
    <w:p w:rsid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spacing w:after="0" w:line="360" w:lineRule="auto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>El Operador debe detallar en el Plan Eficaz, en la medida de lo posible, cómo se abordan cada una de las medidas.</w:t>
      </w: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20"/>
          <w:szCs w:val="20"/>
          <w:lang w:eastAsia="es-ES"/>
        </w:rPr>
      </w:pPr>
    </w:p>
    <w:p w:rsidR="00976DEC" w:rsidRP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  <w:r w:rsidRPr="00976DEC"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  <w:t>Apartado 6. (PROCEDIMIENTO DE ADOPCIÓN DE MEDIDAS PARA ELIMINAR LA PLAGA)</w:t>
      </w: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b/>
          <w:i/>
          <w:sz w:val="20"/>
          <w:szCs w:val="20"/>
          <w:lang w:eastAsia="es-ES"/>
        </w:rPr>
      </w:pPr>
    </w:p>
    <w:p w:rsidR="00976DEC" w:rsidRDefault="00976DEC" w:rsidP="00976DEC">
      <w:pPr>
        <w:pStyle w:val="Prrafodelista"/>
        <w:spacing w:after="0" w:line="360" w:lineRule="auto"/>
        <w:ind w:left="0"/>
        <w:jc w:val="both"/>
        <w:rPr>
          <w:rFonts w:ascii="HelveticaNeue LT 55 Roman" w:hAnsi="HelveticaNeue LT 55 Roman" w:cs="Arial"/>
          <w:sz w:val="18"/>
          <w:szCs w:val="18"/>
          <w:lang w:eastAsia="es-ES"/>
        </w:rPr>
        <w:sectPr w:rsidR="00976DEC" w:rsidSect="00976DEC">
          <w:pgSz w:w="11906" w:h="16838"/>
          <w:pgMar w:top="1417" w:right="1701" w:bottom="1417" w:left="1701" w:header="708" w:footer="708" w:gutter="0"/>
          <w:pgNumType w:start="0"/>
          <w:cols w:space="708"/>
          <w:docGrid w:linePitch="360"/>
        </w:sectPr>
      </w:pPr>
      <w:r w:rsidRPr="00976DEC">
        <w:rPr>
          <w:rFonts w:ascii="HelveticaNeue LT 55 Roman" w:hAnsi="HelveticaNeue LT 55 Roman" w:cs="Arial"/>
          <w:sz w:val="20"/>
          <w:szCs w:val="20"/>
          <w:lang w:eastAsia="es-ES"/>
        </w:rPr>
        <w:t>Este cuadro se cumplimentará una vez que se lleven a cabo las medidas que la Autoridad Competente comunique para eliminar la eventual plaga.</w:t>
      </w:r>
      <w:r w:rsidRPr="00976DEC">
        <w:rPr>
          <w:rFonts w:ascii="HelveticaNeue LT 55 Roman" w:hAnsi="HelveticaNeue LT 55 Roman" w:cs="Arial"/>
          <w:sz w:val="18"/>
          <w:szCs w:val="18"/>
          <w:lang w:eastAsia="es-ES"/>
        </w:rPr>
        <w:t xml:space="preserve"> </w:t>
      </w:r>
    </w:p>
    <w:tbl>
      <w:tblPr>
        <w:tblW w:w="0" w:type="auto"/>
        <w:tblInd w:w="-3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5040"/>
      </w:tblGrid>
      <w:tr w:rsidR="004E0C36" w:rsidRPr="004E0C36" w:rsidTr="00553F15">
        <w:tc>
          <w:tcPr>
            <w:tcW w:w="3528" w:type="dxa"/>
            <w:shd w:val="clear" w:color="FFFF00" w:fill="FFFFFF"/>
            <w:vAlign w:val="center"/>
          </w:tcPr>
          <w:p w:rsidR="004E0C36" w:rsidRPr="004E0C36" w:rsidRDefault="00732AC9" w:rsidP="008413B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32"/>
                <w:szCs w:val="32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32"/>
                <w:szCs w:val="32"/>
                <w:lang w:eastAsia="es-ES"/>
              </w:rPr>
              <w:lastRenderedPageBreak/>
              <w:t xml:space="preserve">PLAN </w:t>
            </w:r>
            <w:r w:rsidR="008413B6">
              <w:rPr>
                <w:rFonts w:ascii="HelveticaNeue LT 85 Heavy" w:hAnsi="HelveticaNeue LT 85 Heavy" w:cs="Times New Roman"/>
                <w:sz w:val="32"/>
                <w:szCs w:val="32"/>
                <w:lang w:eastAsia="es-ES"/>
              </w:rPr>
              <w:t>EFICAZ</w:t>
            </w:r>
          </w:p>
        </w:tc>
        <w:tc>
          <w:tcPr>
            <w:tcW w:w="5040" w:type="dxa"/>
            <w:shd w:val="clear" w:color="FFFF00" w:fill="FFFFFF"/>
            <w:vAlign w:val="center"/>
          </w:tcPr>
          <w:p w:rsidR="004E0C36" w:rsidRPr="004E0C36" w:rsidRDefault="008413B6" w:rsidP="00A70198">
            <w:pPr>
              <w:spacing w:after="0" w:line="240" w:lineRule="auto"/>
              <w:rPr>
                <w:rFonts w:ascii="HelveticaNeue LT 85 Heavy" w:hAnsi="HelveticaNeue LT 85 Heavy" w:cs="Times New Roman"/>
                <w:sz w:val="28"/>
                <w:szCs w:val="28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8"/>
                <w:szCs w:val="28"/>
                <w:lang w:eastAsia="es-ES"/>
              </w:rPr>
              <w:t>Plan de actuación</w:t>
            </w:r>
            <w:r w:rsidR="00732AC9">
              <w:rPr>
                <w:rFonts w:ascii="HelveticaNeue LT 85 Heavy" w:hAnsi="HelveticaNeue LT 85 Heavy" w:cs="Times New Roman"/>
                <w:sz w:val="28"/>
                <w:szCs w:val="28"/>
                <w:lang w:eastAsia="es-ES"/>
              </w:rPr>
              <w:t xml:space="preserve"> en caso de sospecha o constatación de plagas reglamentarias</w:t>
            </w:r>
          </w:p>
        </w:tc>
      </w:tr>
    </w:tbl>
    <w:p w:rsidR="004E0C36" w:rsidRP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8"/>
          <w:szCs w:val="28"/>
          <w:u w:val="single"/>
          <w:lang w:eastAsia="es-ES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13"/>
      </w:tblGrid>
      <w:tr w:rsidR="004E0C36" w:rsidRPr="004E0C36" w:rsidTr="0050376D">
        <w:tc>
          <w:tcPr>
            <w:tcW w:w="8613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4E0C36" w:rsidRPr="004E0C36" w:rsidRDefault="004E0C36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4E0C36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IDENTIFICACIÓN:</w:t>
            </w:r>
          </w:p>
        </w:tc>
      </w:tr>
    </w:tbl>
    <w:p w:rsidR="004E0C36" w:rsidRP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tbl>
      <w:tblPr>
        <w:tblW w:w="0" w:type="auto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3780"/>
      </w:tblGrid>
      <w:tr w:rsidR="004E0C36" w:rsidRPr="004E0C36" w:rsidTr="00945886">
        <w:trPr>
          <w:trHeight w:val="588"/>
        </w:trPr>
        <w:tc>
          <w:tcPr>
            <w:tcW w:w="4500" w:type="dxa"/>
            <w:tcBorders>
              <w:top w:val="double" w:sz="6" w:space="0" w:color="000000"/>
            </w:tcBorders>
            <w:vAlign w:val="center"/>
          </w:tcPr>
          <w:p w:rsidR="004E0C36" w:rsidRPr="004E0C36" w:rsidRDefault="008413B6" w:rsidP="00945886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OPERADOR PROFESIONAL</w:t>
            </w:r>
          </w:p>
        </w:tc>
        <w:tc>
          <w:tcPr>
            <w:tcW w:w="3780" w:type="dxa"/>
            <w:tcBorders>
              <w:top w:val="double" w:sz="6" w:space="0" w:color="000000"/>
            </w:tcBorders>
            <w:vAlign w:val="center"/>
          </w:tcPr>
          <w:p w:rsidR="004E0C36" w:rsidRPr="004E0C36" w:rsidRDefault="004E0C36" w:rsidP="00945886">
            <w:pPr>
              <w:spacing w:after="0" w:line="240" w:lineRule="auto"/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</w:pPr>
          </w:p>
        </w:tc>
      </w:tr>
      <w:tr w:rsidR="004E0C36" w:rsidRPr="004E0C36" w:rsidTr="00945886">
        <w:trPr>
          <w:trHeight w:val="517"/>
        </w:trPr>
        <w:tc>
          <w:tcPr>
            <w:tcW w:w="4500" w:type="dxa"/>
            <w:vAlign w:val="center"/>
          </w:tcPr>
          <w:p w:rsidR="004E0C36" w:rsidRPr="004E0C36" w:rsidRDefault="008413B6" w:rsidP="00965F52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Nº de INSCRIPCIÓN</w:t>
            </w:r>
            <w:r w:rsidR="00965F52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 EN ROPVEG</w:t>
            </w:r>
          </w:p>
        </w:tc>
        <w:tc>
          <w:tcPr>
            <w:tcW w:w="3780" w:type="dxa"/>
            <w:vAlign w:val="center"/>
          </w:tcPr>
          <w:p w:rsidR="004E0C36" w:rsidRPr="004E0C36" w:rsidRDefault="008413B6" w:rsidP="00945886">
            <w:pPr>
              <w:spacing w:after="0" w:line="240" w:lineRule="auto"/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  <w:t>ES - _ _  _ _  _  _ _ _</w:t>
            </w:r>
          </w:p>
        </w:tc>
      </w:tr>
      <w:tr w:rsidR="004E0C36" w:rsidRPr="004E0C36" w:rsidTr="00945886">
        <w:trPr>
          <w:trHeight w:val="553"/>
        </w:trPr>
        <w:tc>
          <w:tcPr>
            <w:tcW w:w="4500" w:type="dxa"/>
            <w:tcBorders>
              <w:bottom w:val="double" w:sz="6" w:space="0" w:color="000000"/>
            </w:tcBorders>
            <w:vAlign w:val="center"/>
          </w:tcPr>
          <w:p w:rsidR="004E0C36" w:rsidRPr="004E0C36" w:rsidRDefault="008413B6" w:rsidP="00945886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REPRESENTANTE</w:t>
            </w:r>
          </w:p>
        </w:tc>
        <w:tc>
          <w:tcPr>
            <w:tcW w:w="3780" w:type="dxa"/>
            <w:tcBorders>
              <w:bottom w:val="double" w:sz="6" w:space="0" w:color="000000"/>
            </w:tcBorders>
            <w:vAlign w:val="center"/>
          </w:tcPr>
          <w:p w:rsidR="004E0C36" w:rsidRPr="004E0C36" w:rsidRDefault="004E0C36" w:rsidP="00945886">
            <w:pPr>
              <w:spacing w:after="0" w:line="240" w:lineRule="auto"/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</w:pPr>
          </w:p>
        </w:tc>
      </w:tr>
    </w:tbl>
    <w:p w:rsidR="004E0C36" w:rsidRP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tbl>
      <w:tblPr>
        <w:tblW w:w="0" w:type="auto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4"/>
        <w:gridCol w:w="4246"/>
      </w:tblGrid>
      <w:tr w:rsidR="004E0C36" w:rsidRPr="004E0C36" w:rsidTr="00945886">
        <w:trPr>
          <w:trHeight w:val="607"/>
        </w:trPr>
        <w:tc>
          <w:tcPr>
            <w:tcW w:w="4034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4E0C36" w:rsidRPr="004E0C36" w:rsidRDefault="008413B6" w:rsidP="00945886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Responsable fitosanitario</w:t>
            </w:r>
          </w:p>
        </w:tc>
        <w:tc>
          <w:tcPr>
            <w:tcW w:w="424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97286" w:rsidRPr="004E0C36" w:rsidRDefault="00B97286" w:rsidP="00945886">
            <w:pPr>
              <w:spacing w:after="0" w:line="240" w:lineRule="auto"/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</w:pPr>
          </w:p>
        </w:tc>
      </w:tr>
    </w:tbl>
    <w:p w:rsidR="004E0C36" w:rsidRDefault="004E0C36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D8536D" w:rsidRDefault="00D8536D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52414" w:rsidRPr="00852414" w:rsidTr="00976DEC">
        <w:tc>
          <w:tcPr>
            <w:tcW w:w="8644" w:type="dxa"/>
            <w:tcBorders>
              <w:top w:val="double" w:sz="4" w:space="0" w:color="auto"/>
            </w:tcBorders>
            <w:shd w:val="clear" w:color="auto" w:fill="auto"/>
          </w:tcPr>
          <w:p w:rsidR="0050376D" w:rsidRPr="00976DEC" w:rsidRDefault="0050376D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Autoridad Competente a la que se notificará de forma inmediata LA SOSPECHA O CONSTATACIÓN DE UNA PLAGA REGLAMENTADA:</w:t>
            </w:r>
          </w:p>
          <w:p w:rsidR="0050376D" w:rsidRPr="00976DEC" w:rsidRDefault="0050376D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u w:val="single"/>
                <w:lang w:eastAsia="es-ES"/>
              </w:rPr>
            </w:pPr>
          </w:p>
        </w:tc>
      </w:tr>
      <w:tr w:rsidR="00852414" w:rsidRPr="00852414" w:rsidTr="00976DEC">
        <w:tc>
          <w:tcPr>
            <w:tcW w:w="8644" w:type="dxa"/>
            <w:shd w:val="clear" w:color="auto" w:fill="auto"/>
          </w:tcPr>
          <w:p w:rsidR="00852414" w:rsidRPr="00976DEC" w:rsidRDefault="0050376D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</w:r>
          </w:p>
          <w:p w:rsidR="0050376D" w:rsidRPr="00976DEC" w:rsidRDefault="00852414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</w:r>
            <w:r w:rsidR="0050376D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Consejería de Agricultura Ganadería, Medio Rural, Territorio y </w:t>
            </w:r>
            <w:r w:rsidR="0050376D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  <w:t>Población del Gobierno de La Rioja.</w:t>
            </w:r>
          </w:p>
          <w:p w:rsidR="0064379C" w:rsidRPr="00976DEC" w:rsidRDefault="0064379C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  <w:t>Sección de Sostenibilidad Agraria y Viveros.</w:t>
            </w:r>
          </w:p>
          <w:p w:rsidR="0050376D" w:rsidRPr="00976DEC" w:rsidRDefault="0050376D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50376D" w:rsidRPr="00976DEC" w:rsidRDefault="00965F52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  <w:t>Ctra. d</w:t>
            </w:r>
            <w:r w:rsidR="0050376D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e Burgos, Km. 6 (Finca La Grajera) 26071 Logroño.</w:t>
            </w:r>
          </w:p>
          <w:p w:rsidR="0050376D" w:rsidRPr="00976DEC" w:rsidRDefault="0050376D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50376D" w:rsidRPr="00976DEC" w:rsidRDefault="00915A53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</w:r>
            <w:proofErr w:type="spellStart"/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Tfno</w:t>
            </w:r>
            <w:r w:rsidR="0064379C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s</w:t>
            </w:r>
            <w:proofErr w:type="spellEnd"/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.: </w:t>
            </w:r>
            <w:r w:rsidR="0050376D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941 291391   </w:t>
            </w:r>
            <w:r w:rsidR="0064379C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-  941 291150</w:t>
            </w:r>
          </w:p>
          <w:p w:rsidR="0050376D" w:rsidRPr="00976DEC" w:rsidRDefault="0050376D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</w:r>
          </w:p>
          <w:p w:rsidR="0050376D" w:rsidRPr="00976DEC" w:rsidRDefault="0050376D" w:rsidP="00976DEC">
            <w:pPr>
              <w:spacing w:after="0" w:line="48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ab/>
            </w:r>
            <w:hyperlink r:id="rId9" w:history="1">
              <w:r w:rsidR="00915A53" w:rsidRPr="00976DEC">
                <w:rPr>
                  <w:rStyle w:val="Hipervnculo"/>
                  <w:rFonts w:ascii="HelveticaNeue LT 85 Heavy" w:hAnsi="HelveticaNeue LT 85 Heavy"/>
                  <w:color w:val="auto"/>
                  <w:sz w:val="24"/>
                  <w:szCs w:val="24"/>
                  <w:lang w:eastAsia="es-ES"/>
                </w:rPr>
                <w:t>sostenibilidadagraria.viveros@larioja.org</w:t>
              </w:r>
            </w:hyperlink>
          </w:p>
          <w:p w:rsidR="0050376D" w:rsidRPr="00976DEC" w:rsidRDefault="0050376D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64379C" w:rsidRPr="00852414" w:rsidTr="00976DEC">
        <w:tc>
          <w:tcPr>
            <w:tcW w:w="8644" w:type="dxa"/>
            <w:tcBorders>
              <w:bottom w:val="double" w:sz="4" w:space="0" w:color="auto"/>
            </w:tcBorders>
            <w:shd w:val="clear" w:color="auto" w:fill="auto"/>
          </w:tcPr>
          <w:p w:rsidR="0064379C" w:rsidRPr="00976DEC" w:rsidRDefault="0064379C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</w:tbl>
    <w:p w:rsidR="00D8536D" w:rsidRDefault="00D8536D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D8536D" w:rsidRDefault="00D8536D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F61E28" w:rsidRPr="00F61E28" w:rsidRDefault="00F61E28" w:rsidP="009E3AD3">
      <w:pPr>
        <w:spacing w:after="0" w:line="240" w:lineRule="auto"/>
        <w:jc w:val="both"/>
        <w:rPr>
          <w:rFonts w:ascii="HelveticaNeue LT 85 Heavy" w:hAnsi="HelveticaNeue LT 85 Heavy" w:cs="Times New Roman"/>
          <w:color w:val="FF0000"/>
          <w:sz w:val="24"/>
          <w:szCs w:val="24"/>
          <w:lang w:eastAsia="es-ES"/>
        </w:rPr>
      </w:pPr>
    </w:p>
    <w:p w:rsidR="00D8536D" w:rsidRDefault="00D8536D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A70198" w:rsidRDefault="00A70198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A70198" w:rsidRDefault="00A70198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15A53" w:rsidRDefault="00915A53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915A53" w:rsidRPr="00976DEC" w:rsidRDefault="00976DEC" w:rsidP="00976DEC">
      <w:pPr>
        <w:spacing w:after="0" w:line="240" w:lineRule="auto"/>
        <w:jc w:val="right"/>
        <w:rPr>
          <w:rFonts w:ascii="HelveticaNeue LT 65 Medium" w:hAnsi="HelveticaNeue LT 65 Medium" w:cs="Times New Roman"/>
          <w:sz w:val="20"/>
          <w:szCs w:val="20"/>
          <w:lang w:eastAsia="es-ES"/>
        </w:rPr>
      </w:pPr>
      <w:r w:rsidRPr="00976DEC">
        <w:rPr>
          <w:rFonts w:ascii="HelveticaNeue LT 65 Medium" w:hAnsi="HelveticaNeue LT 65 Medium" w:cs="Times New Roman"/>
          <w:sz w:val="20"/>
          <w:szCs w:val="20"/>
          <w:lang w:eastAsia="es-ES"/>
        </w:rPr>
        <w:t xml:space="preserve">Página    de </w:t>
      </w:r>
      <w:r w:rsidRPr="00976DEC">
        <w:rPr>
          <w:rFonts w:ascii="HelveticaNeue LT 65 Medium" w:hAnsi="HelveticaNeue LT 65 Medium" w:cs="Times New Roman"/>
          <w:b/>
          <w:sz w:val="20"/>
          <w:szCs w:val="20"/>
          <w:lang w:eastAsia="es-ES"/>
        </w:rPr>
        <w:t xml:space="preserve">   </w:t>
      </w:r>
    </w:p>
    <w:p w:rsidR="00D8536D" w:rsidRPr="00852414" w:rsidRDefault="00F61E28" w:rsidP="00915A53">
      <w:pPr>
        <w:numPr>
          <w:ilvl w:val="0"/>
          <w:numId w:val="13"/>
        </w:num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 w:rsidRPr="00852414">
        <w:rPr>
          <w:rFonts w:ascii="HelveticaNeue LT 85 Heavy" w:hAnsi="HelveticaNeue LT 85 Heavy" w:cs="Times New Roman"/>
          <w:sz w:val="24"/>
          <w:szCs w:val="24"/>
          <w:lang w:eastAsia="es-ES"/>
        </w:rPr>
        <w:lastRenderedPageBreak/>
        <w:t>ACTIVIDAD DEL OPERADOR</w:t>
      </w:r>
      <w:r w:rsidR="00A70198" w:rsidRPr="00852414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PROFESIONAL</w:t>
      </w:r>
      <w:r w:rsidR="00915A53" w:rsidRPr="00852414">
        <w:rPr>
          <w:rFonts w:ascii="HelveticaNeue LT 85 Heavy" w:hAnsi="HelveticaNeue LT 85 Heavy" w:cs="Times New Roman"/>
          <w:sz w:val="24"/>
          <w:szCs w:val="24"/>
          <w:lang w:eastAsia="es-ES"/>
        </w:rPr>
        <w:t>:</w:t>
      </w:r>
    </w:p>
    <w:tbl>
      <w:tblPr>
        <w:tblW w:w="8648" w:type="dxa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9"/>
        <w:gridCol w:w="269"/>
        <w:gridCol w:w="249"/>
        <w:gridCol w:w="295"/>
        <w:gridCol w:w="674"/>
        <w:gridCol w:w="490"/>
        <w:gridCol w:w="2074"/>
        <w:gridCol w:w="4318"/>
      </w:tblGrid>
      <w:tr w:rsidR="00915A53" w:rsidRPr="00A70198" w:rsidTr="00915A53">
        <w:trPr>
          <w:trHeight w:val="197"/>
          <w:tblHeader/>
          <w:tblCellSpacing w:w="0" w:type="dxa"/>
        </w:trPr>
        <w:tc>
          <w:tcPr>
            <w:tcW w:w="1092" w:type="dxa"/>
            <w:gridSpan w:val="4"/>
            <w:shd w:val="clear" w:color="auto" w:fill="CCCCCC"/>
            <w:vAlign w:val="center"/>
          </w:tcPr>
          <w:p w:rsidR="00B74712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  <w:t>PRODUCTOR</w:t>
            </w:r>
          </w:p>
          <w:p w:rsidR="00D8536D" w:rsidRPr="00A70198" w:rsidRDefault="00B74712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  <w:t>(1)</w:t>
            </w:r>
            <w:r w:rsidR="00D8536D" w:rsidRPr="00A70198"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vMerge w:val="restart"/>
            <w:shd w:val="clear" w:color="auto" w:fill="CCCCCC"/>
            <w:vAlign w:val="center"/>
          </w:tcPr>
          <w:p w:rsidR="00B74712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COMERCIANTE</w:t>
            </w:r>
          </w:p>
          <w:p w:rsidR="00D8536D" w:rsidRPr="00A70198" w:rsidRDefault="00B74712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(1)</w:t>
            </w:r>
            <w:r w:rsidR="00D8536D"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vMerge w:val="restart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  <w:t>CÓD.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  <w:t>GRUPO DE ESPECIES</w:t>
            </w:r>
          </w:p>
        </w:tc>
        <w:tc>
          <w:tcPr>
            <w:tcW w:w="4318" w:type="dxa"/>
            <w:vMerge w:val="restart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  <w:t>ESPECIES</w:t>
            </w:r>
          </w:p>
        </w:tc>
      </w:tr>
      <w:tr w:rsidR="00915A53" w:rsidRPr="00A70198" w:rsidTr="002D37F2">
        <w:trPr>
          <w:trHeight w:val="35"/>
          <w:tblHeader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bCs/>
                <w:sz w:val="16"/>
                <w:szCs w:val="16"/>
              </w:rPr>
              <w:t>N</w:t>
            </w: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bCs/>
                <w:sz w:val="16"/>
                <w:szCs w:val="16"/>
              </w:rPr>
              <w:t xml:space="preserve">O </w:t>
            </w: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bCs/>
                <w:sz w:val="16"/>
                <w:szCs w:val="16"/>
              </w:rPr>
              <w:t>S</w:t>
            </w: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bCs/>
                <w:sz w:val="16"/>
                <w:szCs w:val="16"/>
              </w:rPr>
              <w:t>M</w:t>
            </w:r>
          </w:p>
        </w:tc>
        <w:tc>
          <w:tcPr>
            <w:tcW w:w="674" w:type="dxa"/>
            <w:vMerge/>
            <w:shd w:val="clear" w:color="auto" w:fill="CCCCCC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</w:p>
        </w:tc>
        <w:tc>
          <w:tcPr>
            <w:tcW w:w="2074" w:type="dxa"/>
            <w:vMerge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</w:p>
        </w:tc>
        <w:tc>
          <w:tcPr>
            <w:tcW w:w="4318" w:type="dxa"/>
            <w:vMerge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0" w:line="240" w:lineRule="auto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</w:p>
        </w:tc>
      </w:tr>
      <w:tr w:rsidR="00915A53" w:rsidRPr="00A70198" w:rsidTr="002D37F2">
        <w:trPr>
          <w:trHeight w:val="434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1.A.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Frutales de hueso y pepita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rFonts w:ascii="HelveticaNeue LT 55 Roman" w:hAnsi="HelveticaNeue LT 55 Roman"/>
                <w:sz w:val="16"/>
                <w:szCs w:val="16"/>
              </w:rPr>
            </w:pP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Prunus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amygdalus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Batsch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Prunus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armeniaca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>L</w:t>
            </w:r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Prunus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avium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Prunus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cerasus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Prunus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domestica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>L.</w:t>
            </w:r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Prunus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pérsica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(L)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Batsch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Prunus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salicina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Lindley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Malus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Mill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Pyrus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 y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Cydonia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oblonga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Mill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 y sus patrones.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1.B.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Olivo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  <w:highlight w:val="yellow"/>
              </w:rPr>
            </w:pPr>
            <w:r w:rsidRPr="00A70198">
              <w:rPr>
                <w:rFonts w:ascii="HelveticaNeue LT 55 Roman" w:hAnsi="HelveticaNeue LT 55 Roman" w:cs="Arial"/>
                <w:i/>
                <w:color w:val="000000"/>
                <w:sz w:val="16"/>
                <w:szCs w:val="16"/>
              </w:rPr>
              <w:t xml:space="preserve">Olea </w:t>
            </w:r>
            <w:proofErr w:type="spellStart"/>
            <w:r w:rsidRPr="00A70198">
              <w:rPr>
                <w:rFonts w:ascii="HelveticaNeue LT 55 Roman" w:hAnsi="HelveticaNeue LT 55 Roman" w:cs="Arial"/>
                <w:i/>
                <w:color w:val="000000"/>
                <w:sz w:val="16"/>
                <w:szCs w:val="16"/>
              </w:rPr>
              <w:t>europaea</w:t>
            </w:r>
            <w:proofErr w:type="spellEnd"/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1.C.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Cítricos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Citrus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Fortunella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Swingle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y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Poncirus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Raf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. </w:t>
            </w:r>
            <w:proofErr w:type="gram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y</w:t>
            </w:r>
            <w:proofErr w:type="gram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 sus patrones.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1.D.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Subtropicales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i/>
                <w:color w:val="000000"/>
                <w:sz w:val="16"/>
                <w:szCs w:val="16"/>
              </w:rPr>
              <w:t>Musa</w:t>
            </w: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A70198">
              <w:rPr>
                <w:rFonts w:ascii="HelveticaNeue LT 55 Roman" w:hAnsi="HelveticaNeue LT 55 Roman" w:cs="Arial"/>
                <w:i/>
                <w:color w:val="000000"/>
                <w:sz w:val="16"/>
                <w:szCs w:val="16"/>
              </w:rPr>
              <w:t>Persea</w:t>
            </w:r>
            <w:proofErr w:type="spellEnd"/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1.E.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b/>
                <w:sz w:val="16"/>
                <w:szCs w:val="16"/>
                <w:highlight w:val="yellow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Frutos rojos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Fragaria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Ribes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Rubus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 y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Vaccinium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>L.</w:t>
            </w:r>
          </w:p>
        </w:tc>
      </w:tr>
      <w:tr w:rsidR="00915A53" w:rsidRPr="00A70198" w:rsidTr="00915A53">
        <w:trPr>
          <w:trHeight w:val="29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1.F.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Otros frutales con reglamento técnico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rFonts w:ascii="HelveticaNeue LT 55 Roman" w:hAnsi="HelveticaNeue LT 55 Roman"/>
                <w:sz w:val="16"/>
                <w:szCs w:val="16"/>
              </w:rPr>
            </w:pP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Actinidia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Lindl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Castanea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sativa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Mill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Ceratonia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siliqua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Corylus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avellana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>L</w:t>
            </w:r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Diospyrus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L</w:t>
            </w:r>
            <w:proofErr w:type="gram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. ,</w:t>
            </w:r>
            <w:proofErr w:type="gram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Ficus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carica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Juglans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regia 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Pistacia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vera L.,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Punica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granatum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>L. y sus patrones.</w:t>
            </w:r>
          </w:p>
        </w:tc>
      </w:tr>
      <w:tr w:rsidR="00915A53" w:rsidRPr="00A70198" w:rsidTr="00915A53">
        <w:trPr>
          <w:trHeight w:val="302"/>
          <w:tblCellSpacing w:w="0" w:type="dxa"/>
        </w:trPr>
        <w:tc>
          <w:tcPr>
            <w:tcW w:w="27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Otros frutales sin reglamento técnico</w:t>
            </w:r>
          </w:p>
        </w:tc>
        <w:tc>
          <w:tcPr>
            <w:tcW w:w="4318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Especies frutales no reglamentadas. Ejemplo, níspero.</w:t>
            </w:r>
          </w:p>
        </w:tc>
      </w:tr>
      <w:tr w:rsidR="00915A53" w:rsidRPr="00A70198" w:rsidTr="00915A53">
        <w:trPr>
          <w:trHeight w:val="92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Vid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proofErr w:type="spellStart"/>
            <w:r w:rsidRPr="00A70198">
              <w:rPr>
                <w:rFonts w:ascii="HelveticaNeue LT 55 Roman" w:hAnsi="HelveticaNeue LT 55 Roman" w:cs="Arial"/>
                <w:i/>
                <w:color w:val="000000"/>
                <w:sz w:val="16"/>
                <w:szCs w:val="16"/>
              </w:rPr>
              <w:t>Vitis</w:t>
            </w:r>
            <w:proofErr w:type="spellEnd"/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L.</w:t>
            </w:r>
          </w:p>
        </w:tc>
      </w:tr>
      <w:tr w:rsidR="00915A53" w:rsidRPr="00A70198" w:rsidTr="00915A53">
        <w:trPr>
          <w:trHeight w:val="297"/>
          <w:tblCellSpacing w:w="0" w:type="dxa"/>
        </w:trPr>
        <w:tc>
          <w:tcPr>
            <w:tcW w:w="27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Aromáticas, </w:t>
            </w:r>
            <w:proofErr w:type="spellStart"/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condimentarias</w:t>
            </w:r>
            <w:proofErr w:type="spellEnd"/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y medicinales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Todas las especies aromáticas, </w:t>
            </w:r>
            <w:proofErr w:type="spellStart"/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condimentarias</w:t>
            </w:r>
            <w:proofErr w:type="spellEnd"/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y medicinales.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5.A.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Ornamentales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Todas las especies ornamentales salvo las palmeras.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5.B.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Palmeras ornamentales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Todas las especies de palmeras de uso ornamental.</w:t>
            </w:r>
          </w:p>
        </w:tc>
      </w:tr>
      <w:tr w:rsidR="00915A53" w:rsidRPr="00A70198" w:rsidTr="00915A53">
        <w:trPr>
          <w:trHeight w:val="302"/>
          <w:tblCellSpacing w:w="0" w:type="dxa"/>
        </w:trPr>
        <w:tc>
          <w:tcPr>
            <w:tcW w:w="27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6.A.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Forestales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Todas las especies de uso forestal reguladas en el reglamento técnico correspondiente.</w:t>
            </w:r>
          </w:p>
        </w:tc>
      </w:tr>
      <w:tr w:rsidR="00915A53" w:rsidRPr="00A70198" w:rsidTr="00915A53">
        <w:trPr>
          <w:trHeight w:val="262"/>
          <w:tblCellSpacing w:w="0" w:type="dxa"/>
        </w:trPr>
        <w:tc>
          <w:tcPr>
            <w:tcW w:w="27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6.B.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Otras forestales sin reglamento técnico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Todas las especies de uso forestal no incluidas en el reglamento técnico. Por ejemplo, especies e híbridos de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Eucalyptus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L´Hér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Paulownia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Siebold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 &amp;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Zucc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 xml:space="preserve">.,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Cryptomeria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japonica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r w:rsidRPr="00A70198">
              <w:rPr>
                <w:rFonts w:ascii="HelveticaNeue LT 55 Roman" w:hAnsi="HelveticaNeue LT 55 Roman"/>
                <w:sz w:val="16"/>
                <w:szCs w:val="16"/>
              </w:rPr>
              <w:t>D. Don</w:t>
            </w:r>
            <w:r w:rsidRPr="00A70198">
              <w:rPr>
                <w:rFonts w:ascii="HelveticaNeue LT 55 Roman" w:hAnsi="HelveticaNeue LT 55 Roman"/>
                <w:iCs/>
                <w:sz w:val="16"/>
                <w:szCs w:val="16"/>
              </w:rPr>
              <w:t>,</w:t>
            </w:r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Sequoia </w:t>
            </w:r>
            <w:proofErr w:type="spellStart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>sempervirens</w:t>
            </w:r>
            <w:proofErr w:type="spellEnd"/>
            <w:r w:rsidRPr="00A70198">
              <w:rPr>
                <w:rFonts w:ascii="HelveticaNeue LT 55 Roman" w:hAnsi="HelveticaNeue LT 55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70198">
              <w:rPr>
                <w:rFonts w:ascii="HelveticaNeue LT 55 Roman" w:hAnsi="HelveticaNeue LT 55 Roman"/>
                <w:sz w:val="16"/>
                <w:szCs w:val="16"/>
              </w:rPr>
              <w:t>Endl</w:t>
            </w:r>
            <w:proofErr w:type="spellEnd"/>
            <w:r w:rsidRPr="00A70198">
              <w:rPr>
                <w:rFonts w:ascii="HelveticaNeue LT 55 Roman" w:hAnsi="HelveticaNeue LT 55 Roman"/>
                <w:sz w:val="16"/>
                <w:szCs w:val="16"/>
              </w:rPr>
              <w:t>.…</w:t>
            </w:r>
          </w:p>
        </w:tc>
      </w:tr>
      <w:tr w:rsidR="00915A53" w:rsidRPr="00A70198" w:rsidTr="00915A53">
        <w:trPr>
          <w:trHeight w:val="297"/>
          <w:tblCellSpacing w:w="0" w:type="dxa"/>
        </w:trPr>
        <w:tc>
          <w:tcPr>
            <w:tcW w:w="27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Hortícolas (excepto semillas)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  <w:highlight w:val="yellow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Todas las especies reguladas en el reglamento técnico de plantones de hortícolas y no reguladas.</w:t>
            </w:r>
          </w:p>
        </w:tc>
      </w:tr>
      <w:tr w:rsidR="00915A53" w:rsidRPr="00A70198" w:rsidTr="00915A53">
        <w:trPr>
          <w:trHeight w:val="266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b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b/>
                <w:color w:val="000000"/>
                <w:sz w:val="16"/>
                <w:szCs w:val="16"/>
              </w:rPr>
              <w:t>10.A.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Oleaginosas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sz w:val="16"/>
                <w:szCs w:val="16"/>
              </w:rPr>
              <w:t>Cártamo, colza, girasol, lino oleaginoso, soja y todas las demás especies reguladas en el reglamento técnico correspondiente.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b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b/>
                <w:color w:val="000000"/>
                <w:sz w:val="16"/>
                <w:szCs w:val="16"/>
              </w:rPr>
              <w:t>10.B.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Textiles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sz w:val="16"/>
                <w:szCs w:val="16"/>
              </w:rPr>
            </w:pPr>
            <w:r w:rsidRPr="00A70198">
              <w:rPr>
                <w:rFonts w:ascii="HelveticaNeue LT 55 Roman" w:hAnsi="HelveticaNeue LT 55 Roman"/>
                <w:sz w:val="16"/>
                <w:szCs w:val="16"/>
              </w:rPr>
              <w:t>Algodón, cáñamo y lino textil y todas las demás especies reguladas en el reglamento técnico correspondiente.</w:t>
            </w:r>
          </w:p>
        </w:tc>
      </w:tr>
      <w:tr w:rsidR="00915A53" w:rsidRPr="00A70198" w:rsidTr="00915A53">
        <w:trPr>
          <w:trHeight w:val="266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Forrajeras y pratenses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rFonts w:ascii="HelveticaNeue LT 55 Roman" w:hAnsi="HelveticaNeue LT 55 Roman"/>
                <w:sz w:val="16"/>
                <w:szCs w:val="16"/>
                <w:highlight w:val="yellow"/>
              </w:rPr>
            </w:pPr>
            <w:r w:rsidRPr="00A70198">
              <w:rPr>
                <w:rFonts w:ascii="HelveticaNeue LT 55 Roman" w:hAnsi="HelveticaNeue LT 55 Roman"/>
                <w:sz w:val="16"/>
                <w:szCs w:val="16"/>
              </w:rPr>
              <w:t>Guisante (forrajero y proteaginoso) y todas las demás especies reguladas en el reglamento técnico correspondiente. Ejemplo, alfalfa.</w:t>
            </w:r>
          </w:p>
        </w:tc>
      </w:tr>
      <w:tr w:rsidR="00915A53" w:rsidRPr="00A70198" w:rsidTr="00915A53">
        <w:trPr>
          <w:trHeight w:val="19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Semillas hortícolas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pStyle w:val="Default"/>
              <w:spacing w:after="80"/>
              <w:rPr>
                <w:rFonts w:ascii="HelveticaNeue LT 55 Roman" w:hAnsi="HelveticaNeue LT 55 Roman"/>
                <w:sz w:val="16"/>
                <w:szCs w:val="16"/>
                <w:highlight w:val="yellow"/>
              </w:rPr>
            </w:pPr>
            <w:r w:rsidRPr="00A70198">
              <w:rPr>
                <w:rFonts w:ascii="HelveticaNeue LT 55 Roman" w:hAnsi="HelveticaNeue LT 55 Roman"/>
                <w:sz w:val="16"/>
                <w:szCs w:val="16"/>
              </w:rPr>
              <w:t>Guisante (hortícola) y todas las demás especies incluidas en el Reglamento técnico correspondiente.</w:t>
            </w:r>
          </w:p>
        </w:tc>
      </w:tr>
      <w:tr w:rsidR="00915A53" w:rsidRPr="00A70198" w:rsidTr="00B74712">
        <w:trPr>
          <w:trHeight w:val="349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Semillas de remolacha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Remolacha azucarera y remolacha forrajera.</w:t>
            </w:r>
          </w:p>
        </w:tc>
      </w:tr>
      <w:tr w:rsidR="00915A53" w:rsidRPr="00A70198" w:rsidTr="00B74712">
        <w:trPr>
          <w:trHeight w:val="367"/>
          <w:tblCellSpacing w:w="0" w:type="dxa"/>
        </w:trPr>
        <w:tc>
          <w:tcPr>
            <w:tcW w:w="279" w:type="dxa"/>
            <w:shd w:val="clear" w:color="auto" w:fill="CCCCCC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Patata de siembra</w:t>
            </w:r>
          </w:p>
        </w:tc>
        <w:tc>
          <w:tcPr>
            <w:tcW w:w="4318" w:type="dxa"/>
            <w:shd w:val="clear" w:color="auto" w:fill="FFFFFF"/>
          </w:tcPr>
          <w:p w:rsidR="00D8536D" w:rsidRPr="00A70198" w:rsidRDefault="00D8536D" w:rsidP="002D37F2">
            <w:pPr>
              <w:spacing w:after="80" w:line="24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A70198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Patata.</w:t>
            </w:r>
          </w:p>
        </w:tc>
      </w:tr>
    </w:tbl>
    <w:p w:rsidR="00D8536D" w:rsidRPr="00B74712" w:rsidRDefault="00B74712" w:rsidP="009E3A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74712">
        <w:rPr>
          <w:rFonts w:ascii="Arial" w:hAnsi="Arial" w:cs="Arial"/>
          <w:sz w:val="16"/>
          <w:szCs w:val="16"/>
          <w:lang w:eastAsia="es-ES"/>
        </w:rPr>
        <w:t>(1)</w:t>
      </w:r>
      <w:r w:rsidRPr="00B74712">
        <w:rPr>
          <w:rFonts w:ascii="Arial" w:hAnsi="Arial" w:cs="Arial"/>
          <w:sz w:val="16"/>
          <w:szCs w:val="16"/>
        </w:rPr>
        <w:t xml:space="preserve"> Indicar con una X en las casillas sin sombrear la categoría de productor: Ninguna, Obtentor, Seleccionador o</w:t>
      </w:r>
      <w:r w:rsidRPr="00B74712">
        <w:rPr>
          <w:rFonts w:ascii="Calibri Light" w:hAnsi="Calibri Light"/>
          <w:sz w:val="16"/>
          <w:szCs w:val="16"/>
        </w:rPr>
        <w:t xml:space="preserve"> </w:t>
      </w:r>
      <w:r w:rsidRPr="00B74712">
        <w:rPr>
          <w:rFonts w:ascii="Arial" w:hAnsi="Arial" w:cs="Arial"/>
          <w:sz w:val="16"/>
          <w:szCs w:val="16"/>
        </w:rPr>
        <w:t>Multiplicador y/o comerciante de las especies indicadas.</w:t>
      </w:r>
    </w:p>
    <w:p w:rsidR="00915A53" w:rsidRPr="00B74712" w:rsidRDefault="00915A53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16"/>
          <w:szCs w:val="16"/>
          <w:lang w:eastAsia="es-ES"/>
        </w:rPr>
      </w:pPr>
    </w:p>
    <w:p w:rsidR="00915A53" w:rsidRDefault="00915A53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15A53" w:rsidRDefault="00915A53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9E3AD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Pr="00976DEC" w:rsidRDefault="00976DEC" w:rsidP="00976DEC">
      <w:pPr>
        <w:spacing w:after="0" w:line="240" w:lineRule="auto"/>
        <w:jc w:val="right"/>
        <w:rPr>
          <w:rFonts w:ascii="HelveticaNeue LT 65 Medium" w:hAnsi="HelveticaNeue LT 65 Medium" w:cs="Times New Roman"/>
          <w:sz w:val="20"/>
          <w:szCs w:val="20"/>
          <w:lang w:eastAsia="es-ES"/>
        </w:rPr>
      </w:pPr>
      <w:r w:rsidRPr="00976DEC">
        <w:rPr>
          <w:rFonts w:ascii="HelveticaNeue LT 65 Medium" w:hAnsi="HelveticaNeue LT 65 Medium" w:cs="Times New Roman"/>
          <w:sz w:val="20"/>
          <w:szCs w:val="20"/>
          <w:lang w:eastAsia="es-ES"/>
        </w:rPr>
        <w:t xml:space="preserve">Página    de </w:t>
      </w:r>
      <w:r w:rsidRPr="00976DEC">
        <w:rPr>
          <w:rFonts w:ascii="HelveticaNeue LT 65 Medium" w:hAnsi="HelveticaNeue LT 65 Medium" w:cs="Times New Roman"/>
          <w:b/>
          <w:sz w:val="20"/>
          <w:szCs w:val="20"/>
          <w:lang w:eastAsia="es-ES"/>
        </w:rPr>
        <w:t xml:space="preserve">   </w:t>
      </w:r>
    </w:p>
    <w:tbl>
      <w:tblPr>
        <w:tblW w:w="0" w:type="auto"/>
        <w:tblInd w:w="-3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8"/>
      </w:tblGrid>
      <w:tr w:rsidR="004E0C36" w:rsidRPr="004E0C36" w:rsidTr="00553F15">
        <w:tc>
          <w:tcPr>
            <w:tcW w:w="8568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4E0C36" w:rsidRPr="004E0C36" w:rsidRDefault="00852414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lastRenderedPageBreak/>
              <w:t>2</w:t>
            </w:r>
            <w:r w:rsidR="00B709EE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- PROCEDIMIENTO</w:t>
            </w:r>
            <w:r w:rsidR="00DE7C37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 DE TRAZABILIDAD</w:t>
            </w:r>
            <w:r w:rsidR="00B74712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:</w:t>
            </w:r>
          </w:p>
        </w:tc>
      </w:tr>
    </w:tbl>
    <w:p w:rsid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DE7C37" w:rsidRPr="00B74712" w:rsidRDefault="00852414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>2</w:t>
      </w:r>
      <w:r w:rsidR="00DE7C37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.1) </w:t>
      </w:r>
      <w:r w:rsidR="00DE7C37" w:rsidRPr="00DE7C3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Identificación del operador profesional </w:t>
      </w:r>
      <w:r w:rsidR="0042564C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SUMI</w:t>
      </w:r>
      <w:r w:rsidR="000D5E78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NISTRADOR </w:t>
      </w:r>
      <w:r w:rsidR="00C32BB3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de la unidad comercial</w:t>
      </w:r>
      <w:r w:rsid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:</w:t>
      </w:r>
    </w:p>
    <w:p w:rsidR="000D5E78" w:rsidRPr="00C32BB3" w:rsidRDefault="000D5E78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color w:val="FF0000"/>
          <w:sz w:val="24"/>
          <w:szCs w:val="24"/>
          <w:lang w:eastAsia="es-ES"/>
        </w:rPr>
      </w:pPr>
    </w:p>
    <w:p w:rsidR="000D5E78" w:rsidRDefault="000D5E78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B74712" w:rsidRDefault="00B74712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B74712" w:rsidRDefault="00B74712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DE7C37" w:rsidRDefault="00DE7C37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32BB3" w:rsidRPr="00C32BB3" w:rsidRDefault="00852414" w:rsidP="00C32BB3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color w:val="FF0000"/>
          <w:sz w:val="24"/>
          <w:szCs w:val="24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>2</w:t>
      </w:r>
      <w:r w:rsidR="00DE7C37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.2) </w:t>
      </w:r>
      <w:r w:rsidR="00DE7C37" w:rsidRPr="00DE7C3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Identificación del operador profesion</w:t>
      </w:r>
      <w:r w:rsidR="00DE7C37" w:rsidRPr="00152C91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al </w:t>
      </w:r>
      <w:r w:rsid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RECEPTOR de </w:t>
      </w:r>
      <w:r w:rsidR="00B74712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l</w:t>
      </w:r>
      <w:r w:rsidR="00C32BB3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a</w:t>
      </w:r>
      <w:r w:rsidR="00C32BB3" w:rsidRPr="00B74712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</w:t>
      </w:r>
      <w:r w:rsidR="00C32BB3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unidad comercial</w:t>
      </w:r>
      <w:r w:rsidR="00B74712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:</w:t>
      </w:r>
    </w:p>
    <w:p w:rsidR="00DE7C37" w:rsidRDefault="00DE7C37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0D5E78" w:rsidRDefault="000D5E78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B74712" w:rsidRDefault="00B74712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B74712" w:rsidRDefault="00B74712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DE7C37" w:rsidRDefault="00DE7C37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DE7C37" w:rsidRPr="00B74712" w:rsidRDefault="00852414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>2</w:t>
      </w:r>
      <w:r w:rsidR="00DE7C37">
        <w:rPr>
          <w:rFonts w:ascii="HelveticaNeue LT 85 Heavy" w:hAnsi="HelveticaNeue LT 85 Heavy" w:cs="Times New Roman"/>
          <w:sz w:val="24"/>
          <w:szCs w:val="24"/>
          <w:lang w:eastAsia="es-ES"/>
        </w:rPr>
        <w:t>.3)</w:t>
      </w:r>
      <w:r w:rsidR="00DE7C37" w:rsidRPr="0047587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 </w:t>
      </w:r>
      <w:r w:rsidR="00475877" w:rsidRPr="0047587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Información s</w:t>
      </w:r>
      <w:r w:rsidR="0047587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obre el Pasaporte Fitosanitario</w:t>
      </w:r>
      <w:r w:rsidR="00152C91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 </w:t>
      </w:r>
      <w:r w:rsidR="00475877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de la unidad </w:t>
      </w:r>
      <w:r w:rsidR="00B74712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comercial:</w:t>
      </w:r>
      <w:r w:rsidR="00475877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 </w:t>
      </w:r>
    </w:p>
    <w:p w:rsidR="00475877" w:rsidRDefault="00475877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475877" w:rsidRDefault="00475877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B74712" w:rsidRDefault="00B74712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B74712" w:rsidRDefault="00B74712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475877" w:rsidRDefault="00475877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475877" w:rsidRDefault="00F575D9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>2.4)</w:t>
      </w:r>
      <w:r w:rsidR="00475877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</w:t>
      </w:r>
      <w:r w:rsidR="00475877" w:rsidRPr="0047587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Identificación de </w:t>
      </w:r>
      <w:r w:rsidR="0047587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la persona encargada </w:t>
      </w:r>
      <w:r w:rsidR="00C32BB3" w:rsidRPr="00B74712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del Sistema de Trazabilidad.</w:t>
      </w:r>
    </w:p>
    <w:p w:rsidR="00F575D9" w:rsidRDefault="00F575D9" w:rsidP="00DE7C37">
      <w:pPr>
        <w:spacing w:after="0" w:line="240" w:lineRule="auto"/>
        <w:ind w:left="705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p w:rsidR="00F575D9" w:rsidRPr="00F575D9" w:rsidRDefault="00F575D9" w:rsidP="00DE7C37">
      <w:pPr>
        <w:spacing w:after="0" w:line="240" w:lineRule="auto"/>
        <w:ind w:left="705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 w:rsidRPr="00F575D9">
        <w:rPr>
          <w:rFonts w:ascii="HelveticaNeue LT 55 Roman" w:hAnsi="HelveticaNeue LT 55 Roman" w:cs="Times New Roman"/>
          <w:sz w:val="24"/>
          <w:szCs w:val="24"/>
          <w:lang w:eastAsia="es-ES"/>
        </w:rPr>
        <w:t>Nombre y apellidos:</w:t>
      </w:r>
    </w:p>
    <w:p w:rsidR="00F575D9" w:rsidRPr="00F575D9" w:rsidRDefault="00F575D9" w:rsidP="00DE7C37">
      <w:pPr>
        <w:spacing w:after="0" w:line="240" w:lineRule="auto"/>
        <w:ind w:left="705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 w:rsidRPr="00F575D9">
        <w:rPr>
          <w:rFonts w:ascii="HelveticaNeue LT 55 Roman" w:hAnsi="HelveticaNeue LT 55 Roman" w:cs="Times New Roman"/>
          <w:sz w:val="24"/>
          <w:szCs w:val="24"/>
          <w:lang w:eastAsia="es-ES"/>
        </w:rPr>
        <w:t>Teléfono:</w:t>
      </w:r>
    </w:p>
    <w:p w:rsidR="00F575D9" w:rsidRPr="00F575D9" w:rsidRDefault="00F575D9" w:rsidP="00DE7C37">
      <w:pPr>
        <w:spacing w:after="0" w:line="240" w:lineRule="auto"/>
        <w:ind w:left="705"/>
        <w:jc w:val="both"/>
        <w:rPr>
          <w:rFonts w:ascii="HelveticaNeue LT 55 Roman" w:hAnsi="HelveticaNeue LT 55 Roman" w:cs="Times New Roman"/>
          <w:sz w:val="24"/>
          <w:szCs w:val="24"/>
          <w:u w:val="single"/>
          <w:lang w:eastAsia="es-ES"/>
        </w:rPr>
      </w:pPr>
      <w:r w:rsidRPr="00F575D9">
        <w:rPr>
          <w:rFonts w:ascii="HelveticaNeue LT 55 Roman" w:hAnsi="HelveticaNeue LT 55 Roman" w:cs="Times New Roman"/>
          <w:sz w:val="24"/>
          <w:szCs w:val="24"/>
          <w:lang w:eastAsia="es-ES"/>
        </w:rPr>
        <w:t>Cargo en la empresa:</w:t>
      </w:r>
    </w:p>
    <w:p w:rsidR="004E0C36" w:rsidRDefault="004E0C36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8413B6" w:rsidRDefault="008413B6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8413B6" w:rsidRDefault="008413B6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8413B6" w:rsidRDefault="008413B6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2097E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Pr="00976DEC" w:rsidRDefault="00976DEC" w:rsidP="00976DEC">
      <w:pPr>
        <w:spacing w:after="0" w:line="240" w:lineRule="auto"/>
        <w:jc w:val="right"/>
        <w:rPr>
          <w:rFonts w:ascii="HelveticaNeue LT 65 Medium" w:hAnsi="HelveticaNeue LT 65 Medium" w:cs="Times New Roman"/>
          <w:sz w:val="20"/>
          <w:szCs w:val="20"/>
          <w:lang w:eastAsia="es-ES"/>
        </w:rPr>
      </w:pPr>
      <w:r w:rsidRPr="00976DEC">
        <w:rPr>
          <w:rFonts w:ascii="HelveticaNeue LT 65 Medium" w:hAnsi="HelveticaNeue LT 65 Medium" w:cs="Times New Roman"/>
          <w:sz w:val="20"/>
          <w:szCs w:val="20"/>
          <w:lang w:eastAsia="es-ES"/>
        </w:rPr>
        <w:t xml:space="preserve">Página    de </w:t>
      </w:r>
      <w:r w:rsidRPr="00976DEC">
        <w:rPr>
          <w:rFonts w:ascii="HelveticaNeue LT 65 Medium" w:hAnsi="HelveticaNeue LT 65 Medium" w:cs="Times New Roman"/>
          <w:b/>
          <w:sz w:val="20"/>
          <w:szCs w:val="20"/>
          <w:lang w:eastAsia="es-ES"/>
        </w:rPr>
        <w:t xml:space="preserve">   </w:t>
      </w:r>
    </w:p>
    <w:tbl>
      <w:tblPr>
        <w:tblW w:w="0" w:type="auto"/>
        <w:tblInd w:w="-3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8"/>
      </w:tblGrid>
      <w:tr w:rsidR="00F279B3" w:rsidRPr="004E0C36" w:rsidTr="003D3B04">
        <w:tc>
          <w:tcPr>
            <w:tcW w:w="8568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F279B3" w:rsidRPr="004E0C36" w:rsidRDefault="008D2F50" w:rsidP="003D3B04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  <w:lastRenderedPageBreak/>
              <w:br w:type="page"/>
            </w:r>
            <w:r w:rsidR="001F0710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3</w:t>
            </w:r>
            <w:r w:rsidR="00F279B3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- </w:t>
            </w:r>
            <w:r w:rsidR="00AA60F9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INFORMACIÓN SOBRE LA UNIDAD COMERCIAL AFECTADA:</w:t>
            </w:r>
          </w:p>
        </w:tc>
      </w:tr>
    </w:tbl>
    <w:p w:rsidR="004E0C36" w:rsidRPr="004E0C36" w:rsidRDefault="004E0C36" w:rsidP="00AA60F9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tbl>
      <w:tblPr>
        <w:tblW w:w="0" w:type="auto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2"/>
        <w:gridCol w:w="5811"/>
      </w:tblGrid>
      <w:tr w:rsidR="007C4FFA" w:rsidRPr="004E0C36" w:rsidTr="007C4FFA">
        <w:trPr>
          <w:trHeight w:val="541"/>
        </w:trPr>
        <w:tc>
          <w:tcPr>
            <w:tcW w:w="2802" w:type="dxa"/>
            <w:tcBorders>
              <w:top w:val="single" w:sz="12" w:space="0" w:color="000000"/>
            </w:tcBorders>
          </w:tcPr>
          <w:p w:rsidR="007C4FFA" w:rsidRPr="00497406" w:rsidRDefault="007C4FFA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ESPECIE VEGETAL</w:t>
            </w:r>
          </w:p>
          <w:p w:rsidR="007C4FFA" w:rsidRPr="00497406" w:rsidRDefault="007C4FFA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(</w:t>
            </w:r>
            <w:proofErr w:type="gramStart"/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variedad</w:t>
            </w:r>
            <w:proofErr w:type="gramEnd"/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, patrón, injerto, etc.)</w:t>
            </w:r>
          </w:p>
        </w:tc>
        <w:tc>
          <w:tcPr>
            <w:tcW w:w="5811" w:type="dxa"/>
            <w:tcBorders>
              <w:top w:val="single" w:sz="12" w:space="0" w:color="000000"/>
            </w:tcBorders>
          </w:tcPr>
          <w:p w:rsidR="007C4FFA" w:rsidRPr="004E0C36" w:rsidRDefault="007C4FFA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7C4FFA" w:rsidRPr="004E0C36" w:rsidTr="007C4FFA">
        <w:trPr>
          <w:trHeight w:val="550"/>
        </w:trPr>
        <w:tc>
          <w:tcPr>
            <w:tcW w:w="2802" w:type="dxa"/>
          </w:tcPr>
          <w:p w:rsidR="007C4FFA" w:rsidRPr="00497406" w:rsidRDefault="007C4FFA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NÚMERO DE PLANTAS, % DE PLANTAS O SUPERFICIE</w:t>
            </w:r>
          </w:p>
        </w:tc>
        <w:tc>
          <w:tcPr>
            <w:tcW w:w="5811" w:type="dxa"/>
          </w:tcPr>
          <w:p w:rsidR="007C4FFA" w:rsidRPr="004E0C36" w:rsidRDefault="007C4FFA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7C4FFA" w:rsidRPr="004E0C36" w:rsidTr="007C4FFA">
        <w:trPr>
          <w:trHeight w:val="557"/>
        </w:trPr>
        <w:tc>
          <w:tcPr>
            <w:tcW w:w="2802" w:type="dxa"/>
          </w:tcPr>
          <w:p w:rsidR="007C4FFA" w:rsidRPr="00497406" w:rsidRDefault="007C4FFA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SÍNTOMAS DE LA PLAGA OBSERVADOS</w:t>
            </w:r>
          </w:p>
        </w:tc>
        <w:tc>
          <w:tcPr>
            <w:tcW w:w="5811" w:type="dxa"/>
          </w:tcPr>
          <w:p w:rsidR="007C4FFA" w:rsidRPr="004E0C36" w:rsidRDefault="007C4FFA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7C4FFA" w:rsidRPr="004E0C36" w:rsidTr="007C4FFA">
        <w:trPr>
          <w:trHeight w:val="537"/>
        </w:trPr>
        <w:tc>
          <w:tcPr>
            <w:tcW w:w="2802" w:type="dxa"/>
          </w:tcPr>
          <w:p w:rsidR="007C4FFA" w:rsidRPr="00497406" w:rsidRDefault="007C4FFA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 xml:space="preserve">FECHA DE APARICIÓN DE LOS </w:t>
            </w:r>
            <w:r w:rsidR="008413B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 xml:space="preserve">PRIMEROS </w:t>
            </w: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SÍNTOMAS</w:t>
            </w:r>
            <w:r w:rsidR="008413B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5811" w:type="dxa"/>
          </w:tcPr>
          <w:p w:rsidR="007C4FFA" w:rsidRPr="004E0C36" w:rsidRDefault="007C4FFA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8413B6" w:rsidRPr="004E0C36" w:rsidTr="007C4FFA">
        <w:trPr>
          <w:trHeight w:val="559"/>
        </w:trPr>
        <w:tc>
          <w:tcPr>
            <w:tcW w:w="2802" w:type="dxa"/>
          </w:tcPr>
          <w:p w:rsidR="008413B6" w:rsidRDefault="008413B6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SEGUIMIENTO DE LOS SÍNTOMAS (toma de muestras, controles visuales documentados, etc.)</w:t>
            </w:r>
          </w:p>
          <w:p w:rsidR="00945886" w:rsidRPr="00497406" w:rsidRDefault="00945886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811" w:type="dxa"/>
          </w:tcPr>
          <w:p w:rsidR="008413B6" w:rsidRPr="004E0C36" w:rsidRDefault="008413B6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7C4FFA" w:rsidRPr="004E0C36" w:rsidTr="007C4FFA">
        <w:trPr>
          <w:trHeight w:val="559"/>
        </w:trPr>
        <w:tc>
          <w:tcPr>
            <w:tcW w:w="2802" w:type="dxa"/>
          </w:tcPr>
          <w:p w:rsidR="007C4FFA" w:rsidRPr="008D2F50" w:rsidRDefault="007C4FFA" w:rsidP="00B74712">
            <w:pPr>
              <w:spacing w:after="0" w:line="240" w:lineRule="auto"/>
              <w:rPr>
                <w:rFonts w:ascii="HelveticaNeue LT 85 Heavy" w:hAnsi="HelveticaNeue LT 85 Heavy" w:cs="Times New Roman"/>
                <w:color w:val="FF0000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ORIGEN DE LA UNIDAD COMERCIAL</w:t>
            </w:r>
            <w:r w:rsidR="00B74712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 xml:space="preserve"> AFECTADA</w:t>
            </w:r>
          </w:p>
        </w:tc>
        <w:tc>
          <w:tcPr>
            <w:tcW w:w="5811" w:type="dxa"/>
          </w:tcPr>
          <w:p w:rsidR="007C4FFA" w:rsidRPr="004E0C36" w:rsidRDefault="007C4FFA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7C4FFA" w:rsidRPr="004E0C36" w:rsidTr="007C4FFA">
        <w:trPr>
          <w:trHeight w:val="694"/>
        </w:trPr>
        <w:tc>
          <w:tcPr>
            <w:tcW w:w="2802" w:type="dxa"/>
          </w:tcPr>
          <w:p w:rsidR="007C4FFA" w:rsidRPr="00497406" w:rsidRDefault="007C4FFA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DEST</w:t>
            </w:r>
            <w:r w:rsidR="008413B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INO DE LOS ENVÍOS REALIZADOS DE</w:t>
            </w: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 xml:space="preserve"> LA UNIDAD </w:t>
            </w:r>
            <w:r w:rsidR="00B74712"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COMERCIAL</w:t>
            </w:r>
            <w:r w:rsidR="00B74712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 xml:space="preserve"> AFECTADA</w:t>
            </w:r>
            <w:r w:rsidR="00F575D9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 xml:space="preserve"> (Operador profesional, provincia, etc.)</w:t>
            </w:r>
          </w:p>
        </w:tc>
        <w:tc>
          <w:tcPr>
            <w:tcW w:w="5811" w:type="dxa"/>
          </w:tcPr>
          <w:p w:rsidR="007C4FFA" w:rsidRPr="004E0C36" w:rsidRDefault="007C4FFA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7C4FFA" w:rsidRPr="004E0C36" w:rsidTr="007C4FFA">
        <w:tc>
          <w:tcPr>
            <w:tcW w:w="2802" w:type="dxa"/>
            <w:tcBorders>
              <w:bottom w:val="single" w:sz="12" w:space="0" w:color="000000"/>
            </w:tcBorders>
          </w:tcPr>
          <w:p w:rsidR="007C4FFA" w:rsidRPr="00497406" w:rsidRDefault="003F35C9" w:rsidP="008413B6">
            <w:pPr>
              <w:spacing w:after="0" w:line="240" w:lineRule="auto"/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</w:pPr>
            <w:r w:rsidRPr="00497406">
              <w:rPr>
                <w:rFonts w:ascii="HelveticaNeue LT 85 Heavy" w:hAnsi="HelveticaNeue LT 85 Heavy" w:cs="Times New Roman"/>
                <w:sz w:val="16"/>
                <w:szCs w:val="16"/>
                <w:lang w:eastAsia="es-ES"/>
              </w:rPr>
              <w:t>OTROS (P.ej. fenómenos meteorológicos, deficiencias en fertilización o riego, tratamientos fitosanitarios, etc.)</w:t>
            </w:r>
          </w:p>
        </w:tc>
        <w:tc>
          <w:tcPr>
            <w:tcW w:w="5811" w:type="dxa"/>
            <w:tcBorders>
              <w:bottom w:val="single" w:sz="12" w:space="0" w:color="000000"/>
            </w:tcBorders>
          </w:tcPr>
          <w:p w:rsidR="007C4FFA" w:rsidRPr="004E0C36" w:rsidRDefault="007C4FFA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</w:tbl>
    <w:p w:rsidR="00976DEC" w:rsidRDefault="00976DEC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Pr="00976DEC" w:rsidRDefault="00976DEC" w:rsidP="00976DEC">
      <w:pPr>
        <w:spacing w:after="0" w:line="240" w:lineRule="auto"/>
        <w:jc w:val="right"/>
        <w:rPr>
          <w:rFonts w:ascii="HelveticaNeue LT 65 Medium" w:hAnsi="HelveticaNeue LT 65 Medium" w:cs="Times New Roman"/>
          <w:sz w:val="20"/>
          <w:szCs w:val="20"/>
          <w:lang w:eastAsia="es-ES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8"/>
      </w:tblGrid>
      <w:tr w:rsidR="004E0C36" w:rsidRPr="004E0C36" w:rsidTr="00553F15">
        <w:tc>
          <w:tcPr>
            <w:tcW w:w="8568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4E0C36" w:rsidRPr="004E0C36" w:rsidRDefault="001F0710" w:rsidP="004E0C36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4</w:t>
            </w:r>
            <w:r w:rsidR="00D02200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- PROCEDIMIENTO DE ORGANIZACIÓN Y SEPARACIÓN DE LOTES EN LAS INSTALACIONES DEL OPERADOR:</w:t>
            </w:r>
          </w:p>
        </w:tc>
      </w:tr>
    </w:tbl>
    <w:p w:rsidR="004E0C36" w:rsidRP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5380" w:rsidRDefault="00975380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Default="002D1A1F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635C3" w:rsidRDefault="00C635C3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635C3" w:rsidRDefault="00C635C3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635C3" w:rsidRDefault="00C635C3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635C3" w:rsidRDefault="00C635C3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635C3" w:rsidRDefault="00C635C3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635C3" w:rsidRDefault="00C635C3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635C3" w:rsidRDefault="00C635C3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76DEC" w:rsidRDefault="00976DEC" w:rsidP="00976DEC">
      <w:pPr>
        <w:spacing w:after="0" w:line="240" w:lineRule="auto"/>
        <w:jc w:val="right"/>
        <w:rPr>
          <w:rFonts w:ascii="HelveticaNeue LT 85 Heavy" w:hAnsi="HelveticaNeue LT 85 Heavy" w:cs="Times New Roman"/>
          <w:sz w:val="24"/>
          <w:szCs w:val="24"/>
          <w:lang w:eastAsia="es-ES"/>
        </w:rPr>
      </w:pPr>
      <w:r w:rsidRPr="00976DEC">
        <w:rPr>
          <w:rFonts w:ascii="HelveticaNeue LT 65 Medium" w:hAnsi="HelveticaNeue LT 65 Medium" w:cs="Times New Roman"/>
          <w:sz w:val="20"/>
          <w:szCs w:val="20"/>
          <w:lang w:eastAsia="es-ES"/>
        </w:rPr>
        <w:t xml:space="preserve">Página    de </w:t>
      </w:r>
      <w:r w:rsidRPr="00976DEC">
        <w:rPr>
          <w:rFonts w:ascii="HelveticaNeue LT 65 Medium" w:hAnsi="HelveticaNeue LT 65 Medium" w:cs="Times New Roman"/>
          <w:b/>
          <w:sz w:val="20"/>
          <w:szCs w:val="20"/>
          <w:lang w:eastAsia="es-ES"/>
        </w:rPr>
        <w:t xml:space="preserve">   </w:t>
      </w:r>
    </w:p>
    <w:p w:rsidR="00976DEC" w:rsidRPr="00976DEC" w:rsidRDefault="00976DEC" w:rsidP="00976DEC">
      <w:pPr>
        <w:spacing w:after="0" w:line="240" w:lineRule="auto"/>
        <w:jc w:val="right"/>
        <w:rPr>
          <w:rFonts w:ascii="HelveticaNeue LT 65 Medium" w:hAnsi="HelveticaNeue LT 65 Medium" w:cs="Times New Roman"/>
          <w:sz w:val="20"/>
          <w:szCs w:val="20"/>
          <w:lang w:eastAsia="es-ES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8"/>
      </w:tblGrid>
      <w:tr w:rsidR="002D1A1F" w:rsidRPr="004E0C36" w:rsidTr="003D3B04">
        <w:tc>
          <w:tcPr>
            <w:tcW w:w="8568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D1A1F" w:rsidRPr="004E0C36" w:rsidRDefault="008D2F50" w:rsidP="002D1A1F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lastRenderedPageBreak/>
              <w:br w:type="page"/>
            </w:r>
            <w:r w:rsidR="001F0710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5</w:t>
            </w:r>
            <w:r w:rsidR="002D1A1F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- PROCEDIMIENTO DE ADOPCIÓN DE MEDIDAS CAUTELARES</w:t>
            </w:r>
            <w:r w:rsidR="005817B1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 PARA EVITAR LA PROPAGACIÓN DE LA PLAGA</w:t>
            </w:r>
            <w:r w:rsidR="002D1A1F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:</w:t>
            </w:r>
            <w:r w:rsidR="001F0710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02200" w:rsidRDefault="00D02200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2D1A1F" w:rsidRPr="002976D4" w:rsidRDefault="00677999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>El operador se compromete a</w:t>
      </w:r>
      <w:r w:rsidR="001C2BFA" w:rsidRPr="002976D4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adoptar inmediatamente estas medidas, </w:t>
      </w:r>
      <w:r w:rsidR="001C2BFA" w:rsidRPr="002976D4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aunque no haya recibido indicaciones </w:t>
      </w:r>
      <w:r w:rsidR="00CB1B87" w:rsidRPr="002976D4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aún </w:t>
      </w:r>
      <w:r w:rsidR="001C2BFA" w:rsidRPr="002976D4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por parte de la autoridad competente sobre cómo actuar. </w:t>
      </w:r>
    </w:p>
    <w:p w:rsidR="004E0C36" w:rsidRDefault="002D1A1F" w:rsidP="00D738A4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</w:t>
      </w:r>
    </w:p>
    <w:p w:rsidR="00E8433D" w:rsidRDefault="00D738A4" w:rsidP="00D738A4">
      <w:pPr>
        <w:numPr>
          <w:ilvl w:val="0"/>
          <w:numId w:val="3"/>
        </w:num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 w:rsidRPr="00E8433D">
        <w:rPr>
          <w:rFonts w:ascii="HelveticaNeue LT 85 Heavy" w:hAnsi="HelveticaNeue LT 85 Heavy" w:cs="Times New Roman"/>
          <w:sz w:val="24"/>
          <w:szCs w:val="24"/>
          <w:lang w:eastAsia="es-ES"/>
        </w:rPr>
        <w:t>Determinar la probable extensión de plaga</w:t>
      </w:r>
    </w:p>
    <w:p w:rsidR="00E8433D" w:rsidRDefault="00E8433D" w:rsidP="00E8433D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D738A4" w:rsidRPr="00E8433D" w:rsidRDefault="00D738A4" w:rsidP="00D738A4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 w:rsidRPr="00E8433D">
        <w:rPr>
          <w:rFonts w:ascii="HelveticaNeue LT 55 Roman" w:hAnsi="HelveticaNeue LT 55 Roman" w:cs="Times New Roman"/>
          <w:sz w:val="24"/>
          <w:szCs w:val="24"/>
          <w:lang w:eastAsia="es-ES"/>
        </w:rPr>
        <w:t>Los vegetales, productos vegetales y otros objetos afecta</w:t>
      </w:r>
      <w:r w:rsidR="00677999" w:rsidRPr="00E8433D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dos por </w:t>
      </w:r>
      <w:r w:rsidR="00356437">
        <w:rPr>
          <w:rFonts w:ascii="HelveticaNeue LT 55 Roman" w:hAnsi="HelveticaNeue LT 55 Roman" w:cs="Times New Roman"/>
          <w:sz w:val="24"/>
          <w:szCs w:val="24"/>
          <w:lang w:eastAsia="es-ES"/>
        </w:rPr>
        <w:t>una</w:t>
      </w:r>
      <w:r w:rsidR="00356437" w:rsidRPr="00E8433D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</w:t>
      </w:r>
      <w:r w:rsidR="00677999" w:rsidRPr="00E8433D">
        <w:rPr>
          <w:rFonts w:ascii="HelveticaNeue LT 55 Roman" w:hAnsi="HelveticaNeue LT 55 Roman" w:cs="Times New Roman"/>
          <w:sz w:val="24"/>
          <w:szCs w:val="24"/>
          <w:lang w:eastAsia="es-ES"/>
        </w:rPr>
        <w:t>plaga</w:t>
      </w:r>
      <w:r w:rsidR="00356437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reglamentada, sea cuarentenaria o no cuarentenaria</w:t>
      </w:r>
      <w:r w:rsidR="00677999" w:rsidRPr="00E8433D">
        <w:rPr>
          <w:rFonts w:ascii="HelveticaNeue LT 55 Roman" w:hAnsi="HelveticaNeue LT 55 Roman" w:cs="Times New Roman"/>
          <w:sz w:val="24"/>
          <w:szCs w:val="24"/>
          <w:lang w:eastAsia="es-ES"/>
        </w:rPr>
        <w:t>, serán</w:t>
      </w:r>
      <w:r w:rsidRPr="00E8433D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convenientemente identificados</w:t>
      </w:r>
      <w:r w:rsidR="00356437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e inmovilizados dando aviso inmediatamente a la Sección de Sostenibilidad Agraria y Viveros. Se iniciará investigación para controlar el origen y distribución del lote afectado</w:t>
      </w:r>
      <w:r w:rsidRPr="00E8433D">
        <w:rPr>
          <w:rFonts w:ascii="HelveticaNeue LT 55 Roman" w:hAnsi="HelveticaNeue LT 55 Roman" w:cs="Times New Roman"/>
          <w:sz w:val="24"/>
          <w:szCs w:val="24"/>
          <w:lang w:eastAsia="es-ES"/>
        </w:rPr>
        <w:t>.</w:t>
      </w:r>
    </w:p>
    <w:p w:rsidR="00D738A4" w:rsidRDefault="00D738A4" w:rsidP="00D738A4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592CDC" w:rsidRDefault="00D738A4" w:rsidP="00592CDC">
      <w:pPr>
        <w:numPr>
          <w:ilvl w:val="0"/>
          <w:numId w:val="3"/>
        </w:num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 w:rsidRPr="00D738A4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Retirada inmediata </w:t>
      </w:r>
      <w:r>
        <w:rPr>
          <w:rFonts w:ascii="HelveticaNeue LT 85 Heavy" w:hAnsi="HelveticaNeue LT 85 Heavy" w:cs="Times New Roman"/>
          <w:sz w:val="24"/>
          <w:szCs w:val="24"/>
          <w:lang w:eastAsia="es-ES"/>
        </w:rPr>
        <w:t>del material afectado</w:t>
      </w:r>
      <w:r w:rsidR="00F03536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puesto a disposición en el mercado</w:t>
      </w:r>
      <w:r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que esté bajo su control y en el que</w:t>
      </w:r>
      <w:r w:rsidR="00592CDC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pueda estar present</w:t>
      </w:r>
      <w:r w:rsidR="00F03536">
        <w:rPr>
          <w:rFonts w:ascii="HelveticaNeue LT 85 Heavy" w:hAnsi="HelveticaNeue LT 85 Heavy" w:cs="Times New Roman"/>
          <w:sz w:val="24"/>
          <w:szCs w:val="24"/>
          <w:lang w:eastAsia="es-ES"/>
        </w:rPr>
        <w:t>e</w:t>
      </w:r>
      <w:r w:rsidR="00592CDC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 la plaga.</w:t>
      </w:r>
    </w:p>
    <w:p w:rsidR="00592CDC" w:rsidRDefault="00592CDC" w:rsidP="00592CDC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356437" w:rsidRPr="00BF6ABA" w:rsidRDefault="00356437" w:rsidP="00592CDC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 w:rsidRPr="00BF6ABA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Una </w:t>
      </w:r>
      <w:r>
        <w:rPr>
          <w:rFonts w:ascii="HelveticaNeue LT 55 Roman" w:hAnsi="HelveticaNeue LT 55 Roman" w:cs="Times New Roman"/>
          <w:sz w:val="24"/>
          <w:szCs w:val="24"/>
          <w:lang w:eastAsia="es-ES"/>
        </w:rPr>
        <w:t>vez identificado el lote afectado, se comprobará si existen plantas o mate</w:t>
      </w:r>
      <w:r w:rsidR="00BF6ABA">
        <w:rPr>
          <w:rFonts w:ascii="HelveticaNeue LT 55 Roman" w:hAnsi="HelveticaNeue LT 55 Roman" w:cs="Times New Roman"/>
          <w:sz w:val="24"/>
          <w:szCs w:val="24"/>
          <w:lang w:eastAsia="es-ES"/>
        </w:rPr>
        <w:t>ri</w:t>
      </w:r>
      <w:r>
        <w:rPr>
          <w:rFonts w:ascii="HelveticaNeue LT 55 Roman" w:hAnsi="HelveticaNeue LT 55 Roman" w:cs="Times New Roman"/>
          <w:sz w:val="24"/>
          <w:szCs w:val="24"/>
          <w:lang w:eastAsia="es-ES"/>
        </w:rPr>
        <w:t>al vegetal del mismo en las instalaciones de la empresa y se comunicará a todo el personal la necesidad de retener su venta y distribución.</w:t>
      </w:r>
    </w:p>
    <w:p w:rsidR="00592CDC" w:rsidRDefault="00592CDC" w:rsidP="00592CDC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592CDC" w:rsidRDefault="00592CDC" w:rsidP="00592CDC">
      <w:pPr>
        <w:numPr>
          <w:ilvl w:val="0"/>
          <w:numId w:val="3"/>
        </w:num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Colocación de los materiales vegetales </w:t>
      </w:r>
      <w:r w:rsidR="008D2F50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afectados en un lugar apropiado </w:t>
      </w:r>
      <w:r w:rsidR="008D2F50" w:rsidRPr="00B74712">
        <w:rPr>
          <w:rFonts w:ascii="HelveticaNeue LT 85 Heavy" w:hAnsi="HelveticaNeue LT 85 Heavy" w:cs="Times New Roman"/>
          <w:sz w:val="24"/>
          <w:szCs w:val="24"/>
          <w:lang w:eastAsia="es-ES"/>
        </w:rPr>
        <w:t>que garantice que la plaga no se pueda propagar.</w:t>
      </w:r>
    </w:p>
    <w:p w:rsidR="00592CDC" w:rsidRDefault="00592CDC" w:rsidP="00592CDC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6A42F3" w:rsidRDefault="00592CDC" w:rsidP="00D738A4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 w:rsidRPr="00592CD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Para </w:t>
      </w:r>
      <w:r w:rsidR="00554E41">
        <w:rPr>
          <w:rFonts w:ascii="HelveticaNeue LT 55 Roman" w:hAnsi="HelveticaNeue LT 55 Roman" w:cs="Times New Roman"/>
          <w:sz w:val="24"/>
          <w:szCs w:val="24"/>
          <w:lang w:eastAsia="es-ES"/>
        </w:rPr>
        <w:t>evitar</w:t>
      </w:r>
      <w:r w:rsidRPr="00592CD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</w:t>
      </w:r>
      <w:r w:rsidR="00554E41">
        <w:rPr>
          <w:rFonts w:ascii="HelveticaNeue LT 55 Roman" w:hAnsi="HelveticaNeue LT 55 Roman" w:cs="Times New Roman"/>
          <w:sz w:val="24"/>
          <w:szCs w:val="24"/>
          <w:lang w:eastAsia="es-ES"/>
        </w:rPr>
        <w:t>la propagación de la plaga</w:t>
      </w:r>
      <w:r w:rsidRPr="00592CD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, </w:t>
      </w:r>
      <w:r w:rsidR="0067592B">
        <w:rPr>
          <w:rFonts w:ascii="HelveticaNeue LT 55 Roman" w:hAnsi="HelveticaNeue LT 55 Roman" w:cs="Times New Roman"/>
          <w:sz w:val="24"/>
          <w:szCs w:val="24"/>
          <w:lang w:eastAsia="es-ES"/>
        </w:rPr>
        <w:t>se</w:t>
      </w:r>
      <w:r w:rsidRPr="00592CD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</w:t>
      </w:r>
      <w:r w:rsidR="00554E41">
        <w:rPr>
          <w:rFonts w:ascii="HelveticaNeue LT 55 Roman" w:hAnsi="HelveticaNeue LT 55 Roman" w:cs="Times New Roman"/>
          <w:sz w:val="24"/>
          <w:szCs w:val="24"/>
          <w:lang w:eastAsia="es-ES"/>
        </w:rPr>
        <w:t>inmovilizar</w:t>
      </w:r>
      <w:r w:rsidR="0067592B">
        <w:rPr>
          <w:rFonts w:ascii="HelveticaNeue LT 55 Roman" w:hAnsi="HelveticaNeue LT 55 Roman" w:cs="Times New Roman"/>
          <w:sz w:val="24"/>
          <w:szCs w:val="24"/>
          <w:lang w:eastAsia="es-ES"/>
        </w:rPr>
        <w:t>á</w:t>
      </w:r>
      <w:r w:rsidR="00554E41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el material en</w:t>
      </w:r>
      <w:r w:rsidRPr="00592CD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</w:t>
      </w:r>
      <w:r w:rsidR="0067592B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un </w:t>
      </w:r>
      <w:r w:rsidRPr="00592CDC">
        <w:rPr>
          <w:rFonts w:ascii="HelveticaNeue LT 55 Roman" w:hAnsi="HelveticaNeue LT 55 Roman" w:cs="Times New Roman"/>
          <w:sz w:val="24"/>
          <w:szCs w:val="24"/>
          <w:lang w:eastAsia="es-ES"/>
        </w:rPr>
        <w:t>lugar</w:t>
      </w:r>
      <w:r w:rsidR="0067592B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protegido físicamente. En caso de no poder cumplir con lo anterior, se situará</w:t>
      </w:r>
      <w:r w:rsidR="006A42F3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a</w:t>
      </w:r>
      <w:r w:rsidRPr="00592CD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la mayor dist</w:t>
      </w:r>
      <w:r w:rsidR="00FE1D1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ancia posible de otras especies </w:t>
      </w:r>
      <w:r w:rsidR="008D0D68">
        <w:rPr>
          <w:rFonts w:ascii="HelveticaNeue LT 55 Roman" w:hAnsi="HelveticaNeue LT 55 Roman" w:cs="Times New Roman"/>
          <w:sz w:val="24"/>
          <w:szCs w:val="24"/>
          <w:lang w:eastAsia="es-ES"/>
        </w:rPr>
        <w:t>hospedantes.</w:t>
      </w:r>
    </w:p>
    <w:p w:rsidR="00C635C3" w:rsidRDefault="00C635C3" w:rsidP="00D738A4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711"/>
      </w:tblGrid>
      <w:tr w:rsidR="001A20DE" w:rsidTr="00976DEC">
        <w:tc>
          <w:tcPr>
            <w:tcW w:w="8654" w:type="dxa"/>
            <w:gridSpan w:val="2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jc w:val="center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LOCALIZACIÓN DEL MATERIAL INMOVILIZADO</w:t>
            </w:r>
          </w:p>
        </w:tc>
      </w:tr>
      <w:tr w:rsidR="00921FE2" w:rsidTr="00976DEC">
        <w:tc>
          <w:tcPr>
            <w:tcW w:w="2943" w:type="dxa"/>
            <w:shd w:val="clear" w:color="auto" w:fill="auto"/>
          </w:tcPr>
          <w:p w:rsidR="00921FE2" w:rsidRPr="00976DEC" w:rsidRDefault="00921FE2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Comunidad Autónoma</w:t>
            </w:r>
          </w:p>
        </w:tc>
        <w:tc>
          <w:tcPr>
            <w:tcW w:w="5711" w:type="dxa"/>
            <w:shd w:val="clear" w:color="auto" w:fill="auto"/>
          </w:tcPr>
          <w:p w:rsidR="00921FE2" w:rsidRPr="00976DEC" w:rsidRDefault="00921FE2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1A20DE" w:rsidTr="00976DEC">
        <w:tc>
          <w:tcPr>
            <w:tcW w:w="2943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Municipio</w:t>
            </w:r>
          </w:p>
        </w:tc>
        <w:tc>
          <w:tcPr>
            <w:tcW w:w="5711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1A20DE" w:rsidTr="00976DEC">
        <w:tc>
          <w:tcPr>
            <w:tcW w:w="2943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Polígono</w:t>
            </w:r>
          </w:p>
        </w:tc>
        <w:tc>
          <w:tcPr>
            <w:tcW w:w="5711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1A20DE" w:rsidTr="00976DEC">
        <w:tc>
          <w:tcPr>
            <w:tcW w:w="2943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Parcela</w:t>
            </w:r>
          </w:p>
        </w:tc>
        <w:tc>
          <w:tcPr>
            <w:tcW w:w="5711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1A20DE" w:rsidTr="00976DEC">
        <w:tc>
          <w:tcPr>
            <w:tcW w:w="2943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Recinto</w:t>
            </w:r>
          </w:p>
        </w:tc>
        <w:tc>
          <w:tcPr>
            <w:tcW w:w="5711" w:type="dxa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1A20DE" w:rsidTr="00976DEC">
        <w:tc>
          <w:tcPr>
            <w:tcW w:w="8654" w:type="dxa"/>
            <w:gridSpan w:val="2"/>
            <w:shd w:val="clear" w:color="auto" w:fill="auto"/>
          </w:tcPr>
          <w:p w:rsidR="001A20DE" w:rsidRPr="00976DEC" w:rsidRDefault="001A20DE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Adjuntar mapa o croquis de la ubicación del material. </w:t>
            </w:r>
          </w:p>
        </w:tc>
      </w:tr>
    </w:tbl>
    <w:p w:rsidR="00C635C3" w:rsidRDefault="00C635C3" w:rsidP="00D738A4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1B02A1" w:rsidRDefault="006A42F3" w:rsidP="006A42F3">
      <w:pPr>
        <w:numPr>
          <w:ilvl w:val="0"/>
          <w:numId w:val="3"/>
        </w:num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Impedir el acceso al público general, al lugar </w:t>
      </w:r>
      <w:r w:rsidR="001B02A1">
        <w:rPr>
          <w:rFonts w:ascii="HelveticaNeue LT 85 Heavy" w:hAnsi="HelveticaNeue LT 85 Heavy" w:cs="Times New Roman"/>
          <w:sz w:val="24"/>
          <w:szCs w:val="24"/>
          <w:lang w:eastAsia="es-ES"/>
        </w:rPr>
        <w:t>donde se ubique</w:t>
      </w:r>
    </w:p>
    <w:p w:rsidR="001B02A1" w:rsidRDefault="001B02A1" w:rsidP="001B02A1">
      <w:pPr>
        <w:spacing w:after="0" w:line="240" w:lineRule="auto"/>
        <w:ind w:left="360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6A42F3" w:rsidRDefault="00FE1D1C" w:rsidP="006A42F3">
      <w:pPr>
        <w:numPr>
          <w:ilvl w:val="0"/>
          <w:numId w:val="3"/>
        </w:num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el </w:t>
      </w:r>
      <w:r w:rsidR="006A42F3">
        <w:rPr>
          <w:rFonts w:ascii="HelveticaNeue LT 85 Heavy" w:hAnsi="HelveticaNeue LT 85 Heavy" w:cs="Times New Roman"/>
          <w:sz w:val="24"/>
          <w:szCs w:val="24"/>
          <w:lang w:eastAsia="es-ES"/>
        </w:rPr>
        <w:t>material inmovilizado.</w:t>
      </w:r>
    </w:p>
    <w:p w:rsidR="006A42F3" w:rsidRDefault="006A42F3" w:rsidP="006A42F3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CB1B87" w:rsidRDefault="0067592B" w:rsidP="006A42F3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Se utilizará como </w:t>
      </w:r>
      <w:r w:rsidR="00CB1B87" w:rsidRPr="00CB1B87">
        <w:rPr>
          <w:rFonts w:ascii="HelveticaNeue LT 55 Roman" w:hAnsi="HelveticaNeue LT 55 Roman" w:cs="Times New Roman"/>
          <w:sz w:val="24"/>
          <w:szCs w:val="24"/>
          <w:lang w:eastAsia="es-ES"/>
        </w:rPr>
        <w:t>medio de comunicación de las restriccion</w:t>
      </w:r>
      <w:r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es de acceso a la zona: </w:t>
      </w:r>
      <w:r w:rsidR="002E04F9">
        <w:rPr>
          <w:rFonts w:ascii="HelveticaNeue LT 55 Roman" w:hAnsi="HelveticaNeue LT 55 Roman" w:cs="Times New Roman"/>
          <w:sz w:val="24"/>
          <w:szCs w:val="24"/>
          <w:lang w:eastAsia="es-ES"/>
        </w:rPr>
        <w:t>carteles, señalizac</w:t>
      </w:r>
      <w:r>
        <w:rPr>
          <w:rFonts w:ascii="HelveticaNeue LT 55 Roman" w:hAnsi="HelveticaNeue LT 55 Roman" w:cs="Times New Roman"/>
          <w:sz w:val="24"/>
          <w:szCs w:val="24"/>
          <w:lang w:eastAsia="es-ES"/>
        </w:rPr>
        <w:t>ión, cinta para delimitar, etc.</w:t>
      </w:r>
    </w:p>
    <w:p w:rsidR="002E04F9" w:rsidRPr="00B74712" w:rsidRDefault="00E8433D" w:rsidP="006A42F3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>Se informará a l</w:t>
      </w:r>
      <w:r w:rsidR="002E04F9"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os trabajadores </w:t>
      </w:r>
      <w:r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>de las medidas higiénicas que</w:t>
      </w:r>
      <w:r w:rsidR="00553622"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deberán</w:t>
      </w:r>
      <w:r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adoptar para</w:t>
      </w:r>
      <w:r w:rsidR="002E04F9"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acceder al lugar con </w:t>
      </w:r>
      <w:r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>el material inmovilizado</w:t>
      </w:r>
      <w:r w:rsidR="002E04F9"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. </w:t>
      </w:r>
    </w:p>
    <w:p w:rsidR="00C635C3" w:rsidRDefault="00C635C3" w:rsidP="006A42F3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Default="00976DEC" w:rsidP="006A42F3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Pr="00976DEC" w:rsidRDefault="00976DEC" w:rsidP="00976DEC">
      <w:pPr>
        <w:spacing w:after="0" w:line="240" w:lineRule="auto"/>
        <w:jc w:val="right"/>
        <w:rPr>
          <w:rFonts w:ascii="HelveticaNeue LT 65 Medium" w:hAnsi="HelveticaNeue LT 65 Medium" w:cs="Times New Roman"/>
          <w:sz w:val="20"/>
          <w:szCs w:val="20"/>
          <w:lang w:eastAsia="es-ES"/>
        </w:rPr>
      </w:pPr>
      <w:r w:rsidRPr="00976DEC">
        <w:rPr>
          <w:rFonts w:ascii="HelveticaNeue LT 65 Medium" w:hAnsi="HelveticaNeue LT 65 Medium" w:cs="Times New Roman"/>
          <w:sz w:val="20"/>
          <w:szCs w:val="20"/>
          <w:lang w:eastAsia="es-ES"/>
        </w:rPr>
        <w:t xml:space="preserve">Página    de </w:t>
      </w:r>
      <w:r w:rsidRPr="00976DEC">
        <w:rPr>
          <w:rFonts w:ascii="HelveticaNeue LT 65 Medium" w:hAnsi="HelveticaNeue LT 65 Medium" w:cs="Times New Roman"/>
          <w:b/>
          <w:sz w:val="20"/>
          <w:szCs w:val="20"/>
          <w:lang w:eastAsia="es-ES"/>
        </w:rPr>
        <w:t xml:space="preserve">   </w:t>
      </w:r>
    </w:p>
    <w:p w:rsidR="00AD6CD8" w:rsidRPr="00AD6CD8" w:rsidRDefault="00AD6CD8" w:rsidP="00AD6CD8">
      <w:pPr>
        <w:numPr>
          <w:ilvl w:val="0"/>
          <w:numId w:val="3"/>
        </w:num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  <w:r w:rsidRPr="00AD6CD8">
        <w:rPr>
          <w:rFonts w:ascii="HelveticaNeue LT 85 Heavy" w:hAnsi="HelveticaNeue LT 85 Heavy" w:cs="Times New Roman"/>
          <w:sz w:val="24"/>
          <w:szCs w:val="24"/>
          <w:lang w:eastAsia="es-ES"/>
        </w:rPr>
        <w:lastRenderedPageBreak/>
        <w:t xml:space="preserve">Realizar exámenes a otras especies hospedantes de la plaga en las instalaciones y en sus alrededores. </w:t>
      </w:r>
    </w:p>
    <w:p w:rsidR="0067592B" w:rsidRDefault="0067592B" w:rsidP="00D738A4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33963" w:rsidRDefault="0067592B" w:rsidP="00D738A4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>
        <w:rPr>
          <w:rFonts w:ascii="HelveticaNeue LT 55 Roman" w:hAnsi="HelveticaNeue LT 55 Roman" w:cs="Times New Roman"/>
          <w:sz w:val="24"/>
          <w:szCs w:val="24"/>
          <w:lang w:eastAsia="es-ES"/>
        </w:rPr>
        <w:t>Se podrán</w:t>
      </w:r>
      <w:r w:rsidR="00AD6CD8" w:rsidRPr="00AD6CD8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identificar síntomas de p</w:t>
      </w:r>
      <w:r>
        <w:rPr>
          <w:rFonts w:ascii="HelveticaNeue LT 55 Roman" w:hAnsi="HelveticaNeue LT 55 Roman" w:cs="Times New Roman"/>
          <w:sz w:val="24"/>
          <w:szCs w:val="24"/>
          <w:lang w:eastAsia="es-ES"/>
        </w:rPr>
        <w:t>lagas en los alrededores del v</w:t>
      </w:r>
      <w:r w:rsidR="00AD6CD8" w:rsidRPr="00AD6CD8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ivero, ya que estas </w:t>
      </w:r>
      <w:r w:rsidR="00AD6CD8" w:rsidRPr="00364BAE">
        <w:rPr>
          <w:rFonts w:ascii="HelveticaNeue LT 55 Roman" w:hAnsi="HelveticaNeue LT 55 Roman" w:cs="Times New Roman"/>
          <w:sz w:val="24"/>
          <w:szCs w:val="24"/>
          <w:lang w:eastAsia="es-ES"/>
        </w:rPr>
        <w:t>plantas permanecen en el tiempo.</w:t>
      </w:r>
    </w:p>
    <w:p w:rsidR="001B02A1" w:rsidRDefault="001B02A1" w:rsidP="00D738A4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1B02A1" w:rsidRDefault="001B02A1" w:rsidP="00D738A4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4E0C36" w:rsidRP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8"/>
      </w:tblGrid>
      <w:tr w:rsidR="004E0C36" w:rsidRPr="004E0C36" w:rsidTr="00553F15">
        <w:tc>
          <w:tcPr>
            <w:tcW w:w="8568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4E0C36" w:rsidRPr="004E0C36" w:rsidRDefault="001F0710" w:rsidP="003C1AB8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6</w:t>
            </w:r>
            <w:r w:rsidR="00AF3530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- </w:t>
            </w:r>
            <w:r w:rsidR="00752B58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PROCEDIMIENTO DE ADOPCIÓN DE </w:t>
            </w:r>
            <w:r w:rsidR="00AF3530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 xml:space="preserve">MEDIDAS </w:t>
            </w:r>
            <w:r w:rsidR="003C1AB8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PARA ELIMINAR LA PLAGA</w:t>
            </w:r>
            <w:r w:rsidR="00AF3530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:</w:t>
            </w:r>
          </w:p>
        </w:tc>
      </w:tr>
    </w:tbl>
    <w:p w:rsid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  <w:r w:rsidRPr="004E0C36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 </w:t>
      </w:r>
    </w:p>
    <w:p w:rsidR="00DE07FF" w:rsidRDefault="002976D4" w:rsidP="00DE1E98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 w:rsidRPr="002976D4">
        <w:rPr>
          <w:rFonts w:ascii="HelveticaNeue LT 85 Heavy" w:hAnsi="HelveticaNeue LT 85 Heavy" w:cs="Times New Roman"/>
          <w:sz w:val="24"/>
          <w:szCs w:val="24"/>
          <w:lang w:eastAsia="es-ES"/>
        </w:rPr>
        <w:t xml:space="preserve">Se adoptarán </w:t>
      </w:r>
      <w:r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solo cuando la autoridad</w:t>
      </w:r>
      <w:r w:rsidRPr="002976D4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 competen</w:t>
      </w:r>
      <w:r w:rsidR="00752B58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>te lo indique y siguiendo las</w:t>
      </w:r>
      <w:r w:rsidR="00467727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 instrucciones al respecto.</w:t>
      </w:r>
      <w:r w:rsidRPr="002976D4"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  <w:t xml:space="preserve"> </w:t>
      </w:r>
      <w:r w:rsidR="00F82F2F" w:rsidRPr="00F82F2F">
        <w:rPr>
          <w:rFonts w:ascii="HelveticaNeue LT 55 Roman" w:hAnsi="HelveticaNeue LT 55 Roman" w:cs="Times New Roman"/>
          <w:sz w:val="24"/>
          <w:szCs w:val="24"/>
          <w:lang w:eastAsia="es-ES"/>
        </w:rPr>
        <w:t>El</w:t>
      </w:r>
      <w:r w:rsidR="00DE07FF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procedimiento incluye</w:t>
      </w:r>
      <w:r w:rsidR="00F82F2F" w:rsidRPr="00F82F2F">
        <w:rPr>
          <w:rFonts w:ascii="HelveticaNeue LT 55 Roman" w:hAnsi="HelveticaNeue LT 55 Roman" w:cs="Times New Roman"/>
          <w:sz w:val="24"/>
          <w:szCs w:val="24"/>
          <w:lang w:eastAsia="es-ES"/>
        </w:rPr>
        <w:t>:</w:t>
      </w:r>
    </w:p>
    <w:p w:rsidR="00DE1E98" w:rsidRPr="00DE1E98" w:rsidRDefault="00DE1E98" w:rsidP="00DE1E98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u w:val="single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701"/>
      </w:tblGrid>
      <w:tr w:rsidR="009906D4" w:rsidTr="00976DEC">
        <w:tc>
          <w:tcPr>
            <w:tcW w:w="8644" w:type="dxa"/>
            <w:gridSpan w:val="2"/>
            <w:shd w:val="clear" w:color="auto" w:fill="auto"/>
          </w:tcPr>
          <w:p w:rsidR="009906D4" w:rsidRPr="00976DEC" w:rsidRDefault="009906D4" w:rsidP="00976DEC">
            <w:pPr>
              <w:spacing w:after="0" w:line="240" w:lineRule="auto"/>
              <w:jc w:val="center"/>
              <w:rPr>
                <w:rFonts w:ascii="HelveticaNeue LT 85 Heavy" w:hAnsi="HelveticaNeue LT 85 Heavy" w:cs="Times New Roman"/>
                <w:sz w:val="24"/>
                <w:szCs w:val="24"/>
                <w:u w:val="single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u w:val="single"/>
                <w:lang w:eastAsia="es-ES"/>
              </w:rPr>
              <w:t>MEDIDAS</w:t>
            </w:r>
          </w:p>
        </w:tc>
      </w:tr>
      <w:tr w:rsidR="00DE07FF" w:rsidTr="00976DEC">
        <w:tc>
          <w:tcPr>
            <w:tcW w:w="2943" w:type="dxa"/>
            <w:shd w:val="clear" w:color="auto" w:fill="auto"/>
          </w:tcPr>
          <w:p w:rsidR="009906D4" w:rsidRPr="00976DEC" w:rsidRDefault="009906D4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u w:val="single"/>
                <w:lang w:eastAsia="es-ES"/>
              </w:rPr>
            </w:pPr>
          </w:p>
          <w:p w:rsidR="00752B58" w:rsidRPr="00976DEC" w:rsidRDefault="00752B58" w:rsidP="00976DEC">
            <w:pPr>
              <w:numPr>
                <w:ilvl w:val="0"/>
                <w:numId w:val="11"/>
              </w:num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Tratamiento físico</w:t>
            </w:r>
            <w:r w:rsidR="00945886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, químico o biológico realizado</w:t>
            </w:r>
          </w:p>
          <w:p w:rsidR="000C520E" w:rsidRPr="00976DEC" w:rsidRDefault="000C520E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1" w:type="dxa"/>
            <w:shd w:val="clear" w:color="auto" w:fill="auto"/>
          </w:tcPr>
          <w:p w:rsidR="000C520E" w:rsidRPr="00976DEC" w:rsidRDefault="000C520E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020FD7" w:rsidRPr="00976DEC" w:rsidRDefault="00752B58" w:rsidP="00976DE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Lugar:</w:t>
            </w:r>
          </w:p>
          <w:p w:rsidR="00752B58" w:rsidRPr="00976DEC" w:rsidRDefault="00752B58" w:rsidP="00976DEC">
            <w:pPr>
              <w:spacing w:after="0" w:line="240" w:lineRule="auto"/>
              <w:ind w:left="720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752B58" w:rsidRPr="00976DEC" w:rsidRDefault="00752B58" w:rsidP="00976DE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Momento:</w:t>
            </w:r>
          </w:p>
          <w:p w:rsidR="00752B58" w:rsidRPr="00976DEC" w:rsidRDefault="00752B58" w:rsidP="00976DEC">
            <w:pPr>
              <w:spacing w:after="0" w:line="240" w:lineRule="auto"/>
              <w:ind w:left="720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752B58" w:rsidRPr="00976DEC" w:rsidRDefault="00752B58" w:rsidP="00976DE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Material necesario:</w:t>
            </w:r>
          </w:p>
          <w:p w:rsidR="00752B58" w:rsidRPr="00976DEC" w:rsidRDefault="00752B58" w:rsidP="00976DEC">
            <w:pPr>
              <w:spacing w:after="0" w:line="240" w:lineRule="auto"/>
              <w:ind w:left="720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DE1E98" w:rsidRPr="00976DEC" w:rsidRDefault="00DE1E98" w:rsidP="00976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Fecha de realización del tratamiento</w:t>
            </w:r>
            <w:r w:rsidR="000C520E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:</w:t>
            </w:r>
          </w:p>
          <w:p w:rsidR="00752B58" w:rsidRPr="00976DEC" w:rsidRDefault="00752B58" w:rsidP="00976DEC">
            <w:pPr>
              <w:spacing w:after="0" w:line="240" w:lineRule="auto"/>
              <w:ind w:left="720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020FD7" w:rsidRPr="00976DEC" w:rsidRDefault="00752B58" w:rsidP="00976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Persona responsable de la aplicación:</w:t>
            </w:r>
          </w:p>
          <w:p w:rsidR="00752B58" w:rsidRPr="00976DEC" w:rsidRDefault="00752B58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DE07FF" w:rsidRPr="00976DEC" w:rsidRDefault="00DE1E98" w:rsidP="00976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Medio de registro</w:t>
            </w:r>
            <w:r w:rsidRPr="00976DEC"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  <w:t xml:space="preserve"> (Excel, cuaderno de campo, etc.)</w:t>
            </w:r>
            <w:r w:rsidR="000C520E" w:rsidRPr="00976DEC"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  <w:t>:</w:t>
            </w:r>
          </w:p>
          <w:p w:rsidR="000C520E" w:rsidRPr="00976DEC" w:rsidRDefault="000C520E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</w:tr>
      <w:tr w:rsidR="000C520E" w:rsidTr="00976DEC">
        <w:tc>
          <w:tcPr>
            <w:tcW w:w="2943" w:type="dxa"/>
            <w:shd w:val="clear" w:color="auto" w:fill="auto"/>
          </w:tcPr>
          <w:p w:rsidR="009906D4" w:rsidRPr="00976DEC" w:rsidRDefault="009906D4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0C520E" w:rsidRPr="00976DEC" w:rsidRDefault="000C520E" w:rsidP="00976DEC">
            <w:pPr>
              <w:numPr>
                <w:ilvl w:val="0"/>
                <w:numId w:val="11"/>
              </w:num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Des</w:t>
            </w:r>
            <w:r w:rsidR="00945886"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trucción del material afectado</w:t>
            </w:r>
          </w:p>
          <w:p w:rsidR="000C520E" w:rsidRPr="00976DEC" w:rsidRDefault="000C520E" w:rsidP="00976DEC">
            <w:pPr>
              <w:spacing w:after="0" w:line="240" w:lineRule="auto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1" w:type="dxa"/>
            <w:shd w:val="clear" w:color="auto" w:fill="auto"/>
          </w:tcPr>
          <w:p w:rsidR="009906D4" w:rsidRPr="00976DEC" w:rsidRDefault="009906D4" w:rsidP="00976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Método de destrucción del material:</w:t>
            </w:r>
          </w:p>
          <w:p w:rsidR="00752B58" w:rsidRPr="00976DEC" w:rsidRDefault="00752B58" w:rsidP="00976DEC">
            <w:pPr>
              <w:spacing w:after="0" w:line="240" w:lineRule="auto"/>
              <w:ind w:left="720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0C520E" w:rsidRPr="00976DEC" w:rsidRDefault="000C520E" w:rsidP="00976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Lugar de la actuación:</w:t>
            </w:r>
          </w:p>
          <w:p w:rsidR="00752B58" w:rsidRPr="00976DEC" w:rsidRDefault="00752B58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752B58" w:rsidRPr="00976DEC" w:rsidRDefault="00752B58" w:rsidP="00976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Momento:</w:t>
            </w:r>
          </w:p>
          <w:p w:rsidR="00752B58" w:rsidRPr="00976DEC" w:rsidRDefault="00752B58" w:rsidP="00976DEC">
            <w:p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</w:p>
          <w:p w:rsidR="009906D4" w:rsidRPr="00976DEC" w:rsidRDefault="00752B58" w:rsidP="00976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</w:pPr>
            <w:r w:rsidRPr="00976DEC">
              <w:rPr>
                <w:rFonts w:ascii="HelveticaNeue LT 85 Heavy" w:hAnsi="HelveticaNeue LT 85 Heavy" w:cs="Times New Roman"/>
                <w:sz w:val="24"/>
                <w:szCs w:val="24"/>
                <w:lang w:eastAsia="es-ES"/>
              </w:rPr>
              <w:t>Material necesario:</w:t>
            </w:r>
          </w:p>
          <w:p w:rsidR="000C520E" w:rsidRPr="00976DEC" w:rsidRDefault="000C520E" w:rsidP="00976DEC">
            <w:pPr>
              <w:spacing w:after="0" w:line="240" w:lineRule="auto"/>
              <w:jc w:val="both"/>
              <w:rPr>
                <w:rFonts w:ascii="HelveticaNeue LT 55 Roman" w:hAnsi="HelveticaNeue LT 55 Roman" w:cs="Times New Roman"/>
                <w:sz w:val="24"/>
                <w:szCs w:val="24"/>
                <w:lang w:eastAsia="es-ES"/>
              </w:rPr>
            </w:pPr>
          </w:p>
        </w:tc>
      </w:tr>
    </w:tbl>
    <w:p w:rsidR="004E0C36" w:rsidRDefault="004E0C3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A27D6" w:rsidRDefault="009A27D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9A27D6" w:rsidRPr="004E0C36" w:rsidRDefault="009A27D6" w:rsidP="004E0C36">
      <w:pPr>
        <w:spacing w:after="0" w:line="240" w:lineRule="auto"/>
        <w:jc w:val="both"/>
        <w:rPr>
          <w:rFonts w:ascii="HelveticaNeue LT 85 Heavy" w:hAnsi="HelveticaNeue LT 85 Heavy" w:cs="Times New Roman"/>
          <w:sz w:val="24"/>
          <w:szCs w:val="24"/>
          <w:lang w:eastAsia="es-ES"/>
        </w:rPr>
      </w:pPr>
    </w:p>
    <w:p w:rsidR="004E0C36" w:rsidRPr="004E0C36" w:rsidRDefault="00B527D9" w:rsidP="004E0C36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En </w:t>
      </w:r>
      <w:r w:rsidR="00945886">
        <w:rPr>
          <w:rFonts w:ascii="HelveticaNeue LT 55 Roman" w:hAnsi="HelveticaNeue LT 55 Roman" w:cs="Times New Roman"/>
          <w:sz w:val="24"/>
          <w:szCs w:val="24"/>
          <w:lang w:eastAsia="es-ES"/>
        </w:rPr>
        <w:t>__________________</w:t>
      </w:r>
      <w:r w:rsidR="00B335C4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</w:t>
      </w:r>
      <w:proofErr w:type="spellStart"/>
      <w:r w:rsidR="004E0C36" w:rsidRPr="004E0C36">
        <w:rPr>
          <w:rFonts w:ascii="HelveticaNeue LT 55 Roman" w:hAnsi="HelveticaNeue LT 55 Roman" w:cs="Times New Roman"/>
          <w:sz w:val="24"/>
          <w:szCs w:val="24"/>
          <w:lang w:eastAsia="es-ES"/>
        </w:rPr>
        <w:t>a</w:t>
      </w:r>
      <w:proofErr w:type="spellEnd"/>
      <w:r w:rsidR="004E0C36" w:rsidRPr="004E0C36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__ de __________ </w:t>
      </w:r>
      <w:proofErr w:type="spellStart"/>
      <w:r w:rsidR="004E0C36" w:rsidRPr="004E0C36">
        <w:rPr>
          <w:rFonts w:ascii="HelveticaNeue LT 55 Roman" w:hAnsi="HelveticaNeue LT 55 Roman" w:cs="Times New Roman"/>
          <w:sz w:val="24"/>
          <w:szCs w:val="24"/>
          <w:lang w:eastAsia="es-ES"/>
        </w:rPr>
        <w:t>de</w:t>
      </w:r>
      <w:proofErr w:type="spellEnd"/>
      <w:r w:rsidR="004E0C36" w:rsidRPr="004E0C36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20___ </w:t>
      </w:r>
    </w:p>
    <w:p w:rsidR="004E0C36" w:rsidRPr="004E0C36" w:rsidRDefault="004E0C36" w:rsidP="004E0C36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4E0C36" w:rsidRPr="004E0C36" w:rsidRDefault="004E0C36" w:rsidP="004E0C36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680E0A" w:rsidRPr="00B74712" w:rsidRDefault="00965F52" w:rsidP="00965F52">
      <w:pPr>
        <w:spacing w:after="0" w:line="240" w:lineRule="auto"/>
        <w:jc w:val="both"/>
        <w:rPr>
          <w:rFonts w:ascii="HelveticaNeue LT 55 Roman" w:hAnsi="HelveticaNeue LT 55 Roman" w:cs="Times New Roman"/>
          <w:sz w:val="24"/>
          <w:szCs w:val="24"/>
          <w:lang w:eastAsia="es-ES"/>
        </w:rPr>
      </w:pPr>
      <w:r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Firma del </w:t>
      </w:r>
      <w:r w:rsidR="00680E0A"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>responsable fitosanitario</w:t>
      </w:r>
    </w:p>
    <w:p w:rsidR="00680E0A" w:rsidRPr="00B74712" w:rsidRDefault="00965F52" w:rsidP="00680E0A">
      <w:pPr>
        <w:spacing w:after="0" w:line="240" w:lineRule="auto"/>
        <w:rPr>
          <w:rFonts w:ascii="HelveticaNeue LT 55 Roman" w:hAnsi="HelveticaNeue LT 55 Roman" w:cs="Times New Roman"/>
          <w:sz w:val="24"/>
          <w:szCs w:val="24"/>
          <w:lang w:eastAsia="es-ES"/>
        </w:rPr>
      </w:pPr>
      <w:proofErr w:type="gramStart"/>
      <w:r>
        <w:rPr>
          <w:rFonts w:ascii="HelveticaNeue LT 55 Roman" w:hAnsi="HelveticaNeue LT 55 Roman" w:cs="Times New Roman"/>
          <w:sz w:val="24"/>
          <w:szCs w:val="24"/>
          <w:lang w:eastAsia="es-ES"/>
        </w:rPr>
        <w:t>y</w:t>
      </w:r>
      <w:proofErr w:type="gramEnd"/>
      <w:r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sello, en su caso</w:t>
      </w:r>
    </w:p>
    <w:p w:rsidR="00680E0A" w:rsidRDefault="00680E0A" w:rsidP="00680E0A">
      <w:pPr>
        <w:spacing w:after="0" w:line="240" w:lineRule="auto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976DEC" w:rsidRPr="00B74712" w:rsidRDefault="00976DEC" w:rsidP="00680E0A">
      <w:pPr>
        <w:spacing w:after="0" w:line="240" w:lineRule="auto"/>
        <w:rPr>
          <w:rFonts w:ascii="HelveticaNeue LT 55 Roman" w:hAnsi="HelveticaNeue LT 55 Roman" w:cs="Times New Roman"/>
          <w:sz w:val="24"/>
          <w:szCs w:val="24"/>
          <w:lang w:eastAsia="es-ES"/>
        </w:rPr>
      </w:pPr>
    </w:p>
    <w:p w:rsidR="00B335C4" w:rsidRDefault="00945886" w:rsidP="00680E0A">
      <w:pPr>
        <w:spacing w:after="0" w:line="240" w:lineRule="auto"/>
        <w:rPr>
          <w:rFonts w:ascii="HelveticaNeue LT 55 Roman" w:hAnsi="HelveticaNeue LT 55 Roman" w:cs="Times New Roman"/>
          <w:sz w:val="24"/>
          <w:szCs w:val="24"/>
          <w:lang w:eastAsia="es-ES"/>
        </w:rPr>
      </w:pPr>
      <w:r w:rsidRPr="00B74712">
        <w:rPr>
          <w:rFonts w:ascii="HelveticaNeue LT 55 Roman" w:hAnsi="HelveticaNeue LT 55 Roman" w:cs="Times New Roman"/>
          <w:sz w:val="24"/>
          <w:szCs w:val="24"/>
          <w:lang w:eastAsia="es-ES"/>
        </w:rPr>
        <w:t>Firma</w:t>
      </w:r>
      <w:r w:rsidR="00B74712">
        <w:rPr>
          <w:rFonts w:ascii="HelveticaNeue LT 55 Roman" w:hAnsi="HelveticaNeue LT 55 Roman" w:cs="Times New Roman"/>
          <w:sz w:val="24"/>
          <w:szCs w:val="24"/>
          <w:lang w:eastAsia="es-ES"/>
        </w:rPr>
        <w:t>do:………………………….</w:t>
      </w:r>
    </w:p>
    <w:p w:rsidR="00B74712" w:rsidRPr="00B74712" w:rsidRDefault="00B74712" w:rsidP="00680E0A">
      <w:pPr>
        <w:spacing w:after="0" w:line="240" w:lineRule="auto"/>
        <w:rPr>
          <w:rFonts w:ascii="HelveticaNeue LT 55 Roman" w:hAnsi="HelveticaNeue LT 55 Roman" w:cs="Times New Roman"/>
          <w:sz w:val="24"/>
          <w:szCs w:val="24"/>
          <w:lang w:eastAsia="es-ES"/>
        </w:rPr>
      </w:pPr>
      <w:r>
        <w:rPr>
          <w:rFonts w:ascii="HelveticaNeue LT 55 Roman" w:hAnsi="HelveticaNeue LT 55 Roman" w:cs="Times New Roman"/>
          <w:sz w:val="24"/>
          <w:szCs w:val="24"/>
          <w:lang w:eastAsia="es-ES"/>
        </w:rPr>
        <w:t>DNI:……………………………….</w:t>
      </w:r>
      <w:r w:rsidR="00976DEC">
        <w:rPr>
          <w:rFonts w:ascii="HelveticaNeue LT 55 Roman" w:hAnsi="HelveticaNeue LT 55 Roman" w:cs="Times New Roman"/>
          <w:sz w:val="24"/>
          <w:szCs w:val="24"/>
          <w:lang w:eastAsia="es-ES"/>
        </w:rPr>
        <w:t xml:space="preserve">                                                           </w:t>
      </w:r>
      <w:r w:rsidR="00976DEC" w:rsidRPr="00976DEC">
        <w:rPr>
          <w:rFonts w:ascii="HelveticaNeue LT 65 Medium" w:hAnsi="HelveticaNeue LT 65 Medium" w:cs="Times New Roman"/>
          <w:sz w:val="20"/>
          <w:szCs w:val="20"/>
          <w:lang w:eastAsia="es-ES"/>
        </w:rPr>
        <w:t xml:space="preserve"> Página    de </w:t>
      </w:r>
      <w:r w:rsidR="00976DEC" w:rsidRPr="00976DEC">
        <w:rPr>
          <w:rFonts w:ascii="HelveticaNeue LT 65 Medium" w:hAnsi="HelveticaNeue LT 65 Medium" w:cs="Times New Roman"/>
          <w:b/>
          <w:sz w:val="20"/>
          <w:szCs w:val="20"/>
          <w:lang w:eastAsia="es-ES"/>
        </w:rPr>
        <w:t xml:space="preserve">   </w:t>
      </w:r>
    </w:p>
    <w:sectPr w:rsidR="00B74712" w:rsidRPr="00B74712" w:rsidSect="00976DEC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A7" w:rsidRDefault="00BD45A7" w:rsidP="00210A8A">
      <w:pPr>
        <w:spacing w:after="0" w:line="240" w:lineRule="auto"/>
      </w:pPr>
      <w:r>
        <w:separator/>
      </w:r>
    </w:p>
  </w:endnote>
  <w:endnote w:type="continuationSeparator" w:id="0">
    <w:p w:rsidR="00BD45A7" w:rsidRDefault="00BD45A7" w:rsidP="0021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A7" w:rsidRDefault="00BD45A7" w:rsidP="00210A8A">
      <w:pPr>
        <w:spacing w:after="0" w:line="240" w:lineRule="auto"/>
      </w:pPr>
      <w:r>
        <w:separator/>
      </w:r>
    </w:p>
  </w:footnote>
  <w:footnote w:type="continuationSeparator" w:id="0">
    <w:p w:rsidR="00BD45A7" w:rsidRDefault="00BD45A7" w:rsidP="0021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59B4"/>
    <w:multiLevelType w:val="hybridMultilevel"/>
    <w:tmpl w:val="0FD24BB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2106D9"/>
    <w:multiLevelType w:val="hybridMultilevel"/>
    <w:tmpl w:val="D5247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066EF6"/>
    <w:multiLevelType w:val="hybridMultilevel"/>
    <w:tmpl w:val="C9602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8244D2"/>
    <w:multiLevelType w:val="hybridMultilevel"/>
    <w:tmpl w:val="6622C086"/>
    <w:lvl w:ilvl="0" w:tplc="1FA08DF4">
      <w:start w:val="5"/>
      <w:numFmt w:val="bullet"/>
      <w:lvlText w:val="-"/>
      <w:lvlJc w:val="left"/>
      <w:pPr>
        <w:ind w:left="720" w:hanging="360"/>
      </w:pPr>
      <w:rPr>
        <w:rFonts w:ascii="HelveticaNeue LT 85 Heavy" w:eastAsia="Times New Roman" w:hAnsi="HelveticaNeue LT 85 Heavy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E792B"/>
    <w:multiLevelType w:val="multilevel"/>
    <w:tmpl w:val="9496A55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5C2026B"/>
    <w:multiLevelType w:val="hybridMultilevel"/>
    <w:tmpl w:val="9482A698"/>
    <w:lvl w:ilvl="0" w:tplc="C406D2FC">
      <w:start w:val="5"/>
      <w:numFmt w:val="bullet"/>
      <w:lvlText w:val="-"/>
      <w:lvlJc w:val="left"/>
      <w:pPr>
        <w:ind w:left="720" w:hanging="360"/>
      </w:pPr>
      <w:rPr>
        <w:rFonts w:ascii="HelveticaNeue LT 85 Heavy" w:eastAsia="Times New Roman" w:hAnsi="HelveticaNeue LT 85 Heavy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21AF4"/>
    <w:multiLevelType w:val="hybridMultilevel"/>
    <w:tmpl w:val="994A31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6C70A9"/>
    <w:multiLevelType w:val="hybridMultilevel"/>
    <w:tmpl w:val="7DDA9206"/>
    <w:lvl w:ilvl="0" w:tplc="02A85EAC">
      <w:start w:val="5"/>
      <w:numFmt w:val="bullet"/>
      <w:lvlText w:val="-"/>
      <w:lvlJc w:val="left"/>
      <w:pPr>
        <w:ind w:left="720" w:hanging="360"/>
      </w:pPr>
      <w:rPr>
        <w:rFonts w:ascii="HelveticaNeue LT 85 Heavy" w:eastAsia="Times New Roman" w:hAnsi="HelveticaNeue LT 85 Heavy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24CDD"/>
    <w:multiLevelType w:val="hybridMultilevel"/>
    <w:tmpl w:val="CF883CBC"/>
    <w:lvl w:ilvl="0" w:tplc="14BCCA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1F6B19"/>
    <w:multiLevelType w:val="hybridMultilevel"/>
    <w:tmpl w:val="C9602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5744A9"/>
    <w:multiLevelType w:val="hybridMultilevel"/>
    <w:tmpl w:val="71A2D63A"/>
    <w:lvl w:ilvl="0" w:tplc="31B20148">
      <w:start w:val="5"/>
      <w:numFmt w:val="bullet"/>
      <w:lvlText w:val="-"/>
      <w:lvlJc w:val="left"/>
      <w:pPr>
        <w:ind w:left="720" w:hanging="360"/>
      </w:pPr>
      <w:rPr>
        <w:rFonts w:ascii="HelveticaNeue LT 85 Heavy" w:eastAsia="Times New Roman" w:hAnsi="HelveticaNeue LT 85 Heavy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07CC1"/>
    <w:multiLevelType w:val="hybridMultilevel"/>
    <w:tmpl w:val="DC68FC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91204C"/>
    <w:multiLevelType w:val="hybridMultilevel"/>
    <w:tmpl w:val="12163C42"/>
    <w:lvl w:ilvl="0" w:tplc="D396B444">
      <w:start w:val="2"/>
      <w:numFmt w:val="decimal"/>
      <w:lvlText w:val="%1."/>
      <w:lvlJc w:val="left"/>
      <w:pPr>
        <w:ind w:left="720" w:hanging="360"/>
      </w:pPr>
      <w:rPr>
        <w:rFonts w:ascii="HelveticaNeue LT 85 Heavy" w:hAnsi="HelveticaNeue LT 85 Heavy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C36"/>
    <w:rsid w:val="00020FD7"/>
    <w:rsid w:val="000B2023"/>
    <w:rsid w:val="000C520E"/>
    <w:rsid w:val="000D5E78"/>
    <w:rsid w:val="000E0CDF"/>
    <w:rsid w:val="000F1274"/>
    <w:rsid w:val="00152C91"/>
    <w:rsid w:val="00164B10"/>
    <w:rsid w:val="0018159C"/>
    <w:rsid w:val="001A20DE"/>
    <w:rsid w:val="001A4BA1"/>
    <w:rsid w:val="001B02A1"/>
    <w:rsid w:val="001C2BFA"/>
    <w:rsid w:val="001F0710"/>
    <w:rsid w:val="00210A8A"/>
    <w:rsid w:val="00263D7B"/>
    <w:rsid w:val="00290235"/>
    <w:rsid w:val="002976D4"/>
    <w:rsid w:val="002B6B50"/>
    <w:rsid w:val="002D1A1F"/>
    <w:rsid w:val="002D37F2"/>
    <w:rsid w:val="002E04F9"/>
    <w:rsid w:val="00356437"/>
    <w:rsid w:val="00360994"/>
    <w:rsid w:val="00364BAE"/>
    <w:rsid w:val="0037025C"/>
    <w:rsid w:val="003942CA"/>
    <w:rsid w:val="003C03E2"/>
    <w:rsid w:val="003C1AB8"/>
    <w:rsid w:val="003C7F4B"/>
    <w:rsid w:val="003D3B04"/>
    <w:rsid w:val="003F35C9"/>
    <w:rsid w:val="00403808"/>
    <w:rsid w:val="00416F12"/>
    <w:rsid w:val="0042564C"/>
    <w:rsid w:val="00467727"/>
    <w:rsid w:val="00475877"/>
    <w:rsid w:val="00490453"/>
    <w:rsid w:val="004931C5"/>
    <w:rsid w:val="00497406"/>
    <w:rsid w:val="004B1943"/>
    <w:rsid w:val="004C39E7"/>
    <w:rsid w:val="004C3A58"/>
    <w:rsid w:val="004D2B2D"/>
    <w:rsid w:val="004E0C36"/>
    <w:rsid w:val="00503644"/>
    <w:rsid w:val="0050376D"/>
    <w:rsid w:val="005102F6"/>
    <w:rsid w:val="005373EB"/>
    <w:rsid w:val="00553622"/>
    <w:rsid w:val="00553F15"/>
    <w:rsid w:val="00554E41"/>
    <w:rsid w:val="005726DE"/>
    <w:rsid w:val="005817B1"/>
    <w:rsid w:val="00592CDC"/>
    <w:rsid w:val="005A4AF2"/>
    <w:rsid w:val="005D02A9"/>
    <w:rsid w:val="00605E4C"/>
    <w:rsid w:val="0062097E"/>
    <w:rsid w:val="0064379C"/>
    <w:rsid w:val="00654CB2"/>
    <w:rsid w:val="00661609"/>
    <w:rsid w:val="0067592B"/>
    <w:rsid w:val="00677999"/>
    <w:rsid w:val="00680E0A"/>
    <w:rsid w:val="006A42F3"/>
    <w:rsid w:val="006B3134"/>
    <w:rsid w:val="006B566C"/>
    <w:rsid w:val="006D27C2"/>
    <w:rsid w:val="006D3FF7"/>
    <w:rsid w:val="006F6364"/>
    <w:rsid w:val="00705336"/>
    <w:rsid w:val="00732AC9"/>
    <w:rsid w:val="00733E27"/>
    <w:rsid w:val="00752B58"/>
    <w:rsid w:val="007B12F4"/>
    <w:rsid w:val="007C4FFA"/>
    <w:rsid w:val="007E1BFE"/>
    <w:rsid w:val="007E3D5F"/>
    <w:rsid w:val="0081324A"/>
    <w:rsid w:val="00834A5E"/>
    <w:rsid w:val="008413B6"/>
    <w:rsid w:val="008416E3"/>
    <w:rsid w:val="00852414"/>
    <w:rsid w:val="00865F10"/>
    <w:rsid w:val="008910D1"/>
    <w:rsid w:val="008B27FC"/>
    <w:rsid w:val="008C20FC"/>
    <w:rsid w:val="008D0D68"/>
    <w:rsid w:val="008D2F50"/>
    <w:rsid w:val="008E0EAE"/>
    <w:rsid w:val="009154C4"/>
    <w:rsid w:val="00915A53"/>
    <w:rsid w:val="00921FE2"/>
    <w:rsid w:val="00933963"/>
    <w:rsid w:val="00945886"/>
    <w:rsid w:val="00951CA8"/>
    <w:rsid w:val="0095554F"/>
    <w:rsid w:val="009641A0"/>
    <w:rsid w:val="00965F52"/>
    <w:rsid w:val="00975380"/>
    <w:rsid w:val="00976DEC"/>
    <w:rsid w:val="009820C7"/>
    <w:rsid w:val="009906D4"/>
    <w:rsid w:val="009A27D6"/>
    <w:rsid w:val="009A6621"/>
    <w:rsid w:val="009B1313"/>
    <w:rsid w:val="009C677B"/>
    <w:rsid w:val="009D0D88"/>
    <w:rsid w:val="009E3AD3"/>
    <w:rsid w:val="009E6B24"/>
    <w:rsid w:val="00A054E5"/>
    <w:rsid w:val="00A14FED"/>
    <w:rsid w:val="00A24C90"/>
    <w:rsid w:val="00A3372B"/>
    <w:rsid w:val="00A61318"/>
    <w:rsid w:val="00A70198"/>
    <w:rsid w:val="00AA3C1B"/>
    <w:rsid w:val="00AA60F9"/>
    <w:rsid w:val="00AD6CD8"/>
    <w:rsid w:val="00AD7DEE"/>
    <w:rsid w:val="00AF3530"/>
    <w:rsid w:val="00B32539"/>
    <w:rsid w:val="00B335C4"/>
    <w:rsid w:val="00B527D9"/>
    <w:rsid w:val="00B56650"/>
    <w:rsid w:val="00B63CD9"/>
    <w:rsid w:val="00B709EE"/>
    <w:rsid w:val="00B74712"/>
    <w:rsid w:val="00B827FF"/>
    <w:rsid w:val="00B97286"/>
    <w:rsid w:val="00BC3F57"/>
    <w:rsid w:val="00BC438D"/>
    <w:rsid w:val="00BC6C06"/>
    <w:rsid w:val="00BD45A7"/>
    <w:rsid w:val="00BE1806"/>
    <w:rsid w:val="00BE2F91"/>
    <w:rsid w:val="00BF6ABA"/>
    <w:rsid w:val="00C00323"/>
    <w:rsid w:val="00C32BB3"/>
    <w:rsid w:val="00C357B6"/>
    <w:rsid w:val="00C635C3"/>
    <w:rsid w:val="00C75B90"/>
    <w:rsid w:val="00CA1E9A"/>
    <w:rsid w:val="00CB1B87"/>
    <w:rsid w:val="00D02200"/>
    <w:rsid w:val="00D0221C"/>
    <w:rsid w:val="00D05AAB"/>
    <w:rsid w:val="00D1410D"/>
    <w:rsid w:val="00D270D4"/>
    <w:rsid w:val="00D31533"/>
    <w:rsid w:val="00D52510"/>
    <w:rsid w:val="00D5352B"/>
    <w:rsid w:val="00D66F04"/>
    <w:rsid w:val="00D738A4"/>
    <w:rsid w:val="00D8536D"/>
    <w:rsid w:val="00D9213A"/>
    <w:rsid w:val="00D92ED0"/>
    <w:rsid w:val="00DE07FF"/>
    <w:rsid w:val="00DE1E98"/>
    <w:rsid w:val="00DE7C37"/>
    <w:rsid w:val="00E0677B"/>
    <w:rsid w:val="00E12B82"/>
    <w:rsid w:val="00E47052"/>
    <w:rsid w:val="00E50899"/>
    <w:rsid w:val="00E8433D"/>
    <w:rsid w:val="00E91EFC"/>
    <w:rsid w:val="00EC114B"/>
    <w:rsid w:val="00F03536"/>
    <w:rsid w:val="00F279B3"/>
    <w:rsid w:val="00F364F0"/>
    <w:rsid w:val="00F443F5"/>
    <w:rsid w:val="00F575D9"/>
    <w:rsid w:val="00F61E28"/>
    <w:rsid w:val="00F811D4"/>
    <w:rsid w:val="00F82F2F"/>
    <w:rsid w:val="00F9090A"/>
    <w:rsid w:val="00F92330"/>
    <w:rsid w:val="00FC61FE"/>
    <w:rsid w:val="00FE1D1C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7D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">
    <w:name w:val="Car"/>
    <w:basedOn w:val="Normal"/>
    <w:uiPriority w:val="99"/>
    <w:rsid w:val="004E0C36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10A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210A8A"/>
    <w:rPr>
      <w:rFonts w:cs="Times New Roman"/>
      <w:lang w:val="x-none" w:eastAsia="en-US"/>
    </w:rPr>
  </w:style>
  <w:style w:type="paragraph" w:styleId="Piedepgina">
    <w:name w:val="footer"/>
    <w:basedOn w:val="Normal"/>
    <w:link w:val="PiedepginaCar"/>
    <w:uiPriority w:val="99"/>
    <w:unhideWhenUsed/>
    <w:rsid w:val="00210A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210A8A"/>
    <w:rPr>
      <w:rFonts w:cs="Times New Roman"/>
      <w:lang w:val="x-none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0A8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exact"/>
    </w:pPr>
    <w:rPr>
      <w:rFonts w:ascii="HelveticaNeue LT 55 Roman" w:hAnsi="HelveticaNeue LT 55 Roman" w:cs="Times New Roman"/>
      <w:b/>
      <w:color w:val="000000"/>
      <w:sz w:val="20"/>
      <w:szCs w:val="20"/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210A8A"/>
    <w:rPr>
      <w:rFonts w:ascii="HelveticaNeue LT 55 Roman" w:hAnsi="HelveticaNeue LT 55 Roman" w:cs="Times New Roman"/>
      <w:b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DE07FF"/>
    <w:pPr>
      <w:ind w:left="708"/>
    </w:pPr>
  </w:style>
  <w:style w:type="table" w:styleId="Tablaconcuadrcula">
    <w:name w:val="Table Grid"/>
    <w:basedOn w:val="Tablanormal"/>
    <w:uiPriority w:val="39"/>
    <w:rsid w:val="00DE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36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ipervnculo">
    <w:name w:val="Hyperlink"/>
    <w:uiPriority w:val="99"/>
    <w:unhideWhenUsed/>
    <w:rsid w:val="00F61E28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43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stenibilidadagraria.viveros@larioj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7E96-B5CD-4196-BC7D-6C613B01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1641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PROTOCOLO DE EXPERIMENTACIÓN</vt:lpstr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PROTOCOLO DE EXPERIMENTACIÓN</dc:title>
  <dc:creator>Pablo Alonso Tafalla</dc:creator>
  <cp:lastModifiedBy>Nuria Gómez Pérez</cp:lastModifiedBy>
  <cp:revision>2</cp:revision>
  <cp:lastPrinted>2021-05-17T12:54:00Z</cp:lastPrinted>
  <dcterms:created xsi:type="dcterms:W3CDTF">2022-01-27T10:21:00Z</dcterms:created>
  <dcterms:modified xsi:type="dcterms:W3CDTF">2022-01-27T10:21:00Z</dcterms:modified>
</cp:coreProperties>
</file>