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AA" w:rsidRPr="00F845AA" w:rsidRDefault="00F845AA" w:rsidP="00F845A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F845AA">
        <w:rPr>
          <w:rFonts w:ascii="Calibri" w:eastAsia="Calibri" w:hAnsi="Calibri"/>
          <w:b/>
          <w:sz w:val="28"/>
          <w:szCs w:val="28"/>
          <w:lang w:eastAsia="en-US"/>
        </w:rPr>
        <w:t>PLAN DE ACCIÓN DE LA EXPLOTACIÓN</w:t>
      </w:r>
    </w:p>
    <w:tbl>
      <w:tblPr>
        <w:tblStyle w:val="Tablaconcuadrcula1"/>
        <w:tblW w:w="8706" w:type="dxa"/>
        <w:tblInd w:w="108" w:type="dxa"/>
        <w:tblLook w:val="04A0" w:firstRow="1" w:lastRow="0" w:firstColumn="1" w:lastColumn="0" w:noHBand="0" w:noVBand="1"/>
      </w:tblPr>
      <w:tblGrid>
        <w:gridCol w:w="3128"/>
        <w:gridCol w:w="5578"/>
      </w:tblGrid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  <w:r w:rsidRPr="00F845AA">
              <w:rPr>
                <w:sz w:val="22"/>
                <w:szCs w:val="22"/>
              </w:rPr>
              <w:t>NOMBRE DE LA EXPLOTACIÓN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</w:p>
        </w:tc>
      </w:tr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  <w:r w:rsidRPr="00F845AA">
              <w:rPr>
                <w:sz w:val="22"/>
                <w:szCs w:val="22"/>
              </w:rPr>
              <w:t xml:space="preserve">TITULAR DE LA EXPLOTACIÓN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</w:p>
        </w:tc>
      </w:tr>
      <w:tr w:rsidR="00F845AA" w:rsidRPr="00F845AA" w:rsidTr="00F845AA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tabs>
                <w:tab w:val="left" w:pos="1715"/>
              </w:tabs>
              <w:rPr>
                <w:sz w:val="22"/>
                <w:szCs w:val="22"/>
              </w:rPr>
            </w:pPr>
            <w:r w:rsidRPr="00F845AA">
              <w:rPr>
                <w:sz w:val="22"/>
                <w:szCs w:val="22"/>
              </w:rPr>
              <w:t xml:space="preserve">CÓDIGO REGA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</w:p>
        </w:tc>
      </w:tr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  <w:r w:rsidRPr="00F845AA">
              <w:rPr>
                <w:sz w:val="22"/>
                <w:szCs w:val="22"/>
              </w:rPr>
              <w:t>FECHA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</w:p>
        </w:tc>
      </w:tr>
      <w:tr w:rsidR="00F845AA" w:rsidRPr="00F845AA" w:rsidTr="00F845AA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  <w:r w:rsidRPr="00F845AA">
              <w:rPr>
                <w:sz w:val="22"/>
                <w:szCs w:val="22"/>
              </w:rPr>
              <w:t>CLASIFICACIÓN ZOOTÉCNICA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</w:p>
        </w:tc>
      </w:tr>
      <w:tr w:rsidR="00F845AA" w:rsidRPr="00F845AA" w:rsidTr="00F845AA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  <w:r w:rsidRPr="00F845AA">
              <w:rPr>
                <w:sz w:val="22"/>
                <w:szCs w:val="22"/>
              </w:rPr>
              <w:t>CALIFICACION SANITARIA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</w:p>
        </w:tc>
      </w:tr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  <w:r w:rsidRPr="00F845AA">
              <w:rPr>
                <w:sz w:val="22"/>
                <w:szCs w:val="22"/>
              </w:rPr>
              <w:t>INTEGRADORA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>
            <w:pPr>
              <w:rPr>
                <w:sz w:val="22"/>
                <w:szCs w:val="22"/>
              </w:rPr>
            </w:pPr>
          </w:p>
        </w:tc>
      </w:tr>
    </w:tbl>
    <w:p w:rsidR="00303511" w:rsidRDefault="00303511" w:rsidP="00544034">
      <w:pPr>
        <w:rPr>
          <w:rFonts w:ascii="Calibri" w:hAnsi="Calibri"/>
        </w:rPr>
      </w:pPr>
    </w:p>
    <w:p w:rsidR="00F845AA" w:rsidRDefault="00F845AA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276"/>
        <w:gridCol w:w="1270"/>
      </w:tblGrid>
      <w:tr w:rsidR="00E47582" w:rsidTr="00A574F7">
        <w:tc>
          <w:tcPr>
            <w:tcW w:w="8891" w:type="dxa"/>
            <w:gridSpan w:val="3"/>
            <w:shd w:val="clear" w:color="auto" w:fill="8496B0"/>
            <w:vAlign w:val="center"/>
          </w:tcPr>
          <w:p w:rsidR="00E47582" w:rsidRDefault="00E47582" w:rsidP="008B6D6A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ACTUACIONES A CORTO PLAZO</w:t>
            </w: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C496A">
              <w:rPr>
                <w:rFonts w:ascii="Calibri" w:hAnsi="Calibri"/>
                <w:b/>
                <w:i/>
                <w:sz w:val="22"/>
                <w:szCs w:val="22"/>
              </w:rPr>
              <w:t xml:space="preserve">Materiales </w:t>
            </w:r>
            <w:r w:rsidR="005C786C">
              <w:rPr>
                <w:rFonts w:ascii="Calibri" w:hAnsi="Calibri"/>
                <w:b/>
                <w:i/>
                <w:sz w:val="22"/>
                <w:szCs w:val="22"/>
              </w:rPr>
              <w:t xml:space="preserve">de </w:t>
            </w:r>
            <w:r w:rsidRPr="001C496A">
              <w:rPr>
                <w:rFonts w:ascii="Calibri" w:hAnsi="Calibri"/>
                <w:b/>
                <w:i/>
                <w:sz w:val="22"/>
                <w:szCs w:val="22"/>
              </w:rPr>
              <w:t>enriquecimiento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1B3395" w:rsidRDefault="00E47582" w:rsidP="008B6D6A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 tipo, cantidad, emplazamiento, frecuencia de renovación.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F845AA">
        <w:trPr>
          <w:trHeight w:val="767"/>
        </w:trPr>
        <w:tc>
          <w:tcPr>
            <w:tcW w:w="8891" w:type="dxa"/>
            <w:gridSpan w:val="3"/>
            <w:shd w:val="clear" w:color="auto" w:fill="auto"/>
          </w:tcPr>
          <w:p w:rsidR="00E47582" w:rsidRPr="00031AF2" w:rsidRDefault="00E47582" w:rsidP="0067335A">
            <w:pPr>
              <w:ind w:right="471"/>
              <w:rPr>
                <w:rFonts w:ascii="Calibri" w:hAnsi="Calibri"/>
              </w:rPr>
            </w:pP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Inspección / Formación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1B3395" w:rsidRDefault="00E47582" w:rsidP="00E47582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 frecuencia de inspección de animales y equipos (comederos, bebederos, ventilación, calefacción, materiales enriquecimiento, etc.) , número de personal por animales, formación del personal, etc.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8891" w:type="dxa"/>
            <w:gridSpan w:val="3"/>
            <w:shd w:val="clear" w:color="auto" w:fill="auto"/>
          </w:tcPr>
          <w:p w:rsidR="00E47582" w:rsidRDefault="00E47582" w:rsidP="008B6D6A">
            <w:pPr>
              <w:rPr>
                <w:rFonts w:ascii="Calibri" w:hAnsi="Calibri"/>
              </w:rPr>
            </w:pPr>
          </w:p>
          <w:p w:rsidR="00E47582" w:rsidRDefault="00E47582" w:rsidP="0067335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67335A">
            <w:pPr>
              <w:ind w:right="291"/>
              <w:rPr>
                <w:rFonts w:ascii="Calibri" w:hAnsi="Calibri"/>
              </w:rPr>
            </w:pP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Alimentación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1B3395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 tipo de alimentación y analíticas realizadas.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8891" w:type="dxa"/>
            <w:gridSpan w:val="3"/>
            <w:shd w:val="clear" w:color="auto" w:fill="auto"/>
          </w:tcPr>
          <w:p w:rsidR="00E47582" w:rsidRDefault="00E47582" w:rsidP="008B6D6A">
            <w:pPr>
              <w:rPr>
                <w:rFonts w:ascii="Calibri" w:hAnsi="Calibri"/>
              </w:rPr>
            </w:pPr>
          </w:p>
          <w:p w:rsidR="00E47582" w:rsidRDefault="00E47582" w:rsidP="0067335A">
            <w:pPr>
              <w:ind w:right="291"/>
              <w:rPr>
                <w:rFonts w:ascii="Calibri" w:hAnsi="Calibri"/>
              </w:rPr>
            </w:pPr>
          </w:p>
          <w:p w:rsidR="00F845AA" w:rsidRDefault="00F845AA" w:rsidP="0067335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67335A">
            <w:pPr>
              <w:ind w:right="291"/>
              <w:rPr>
                <w:rFonts w:ascii="Calibri" w:hAnsi="Calibri"/>
              </w:rPr>
            </w:pP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Densidad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67335A" w:rsidRDefault="00A574F7" w:rsidP="00A574F7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En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caso de explotaciones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con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historial de caudofagia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,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medidas para que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la dens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id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d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se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a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ade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cuada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en base a</w:t>
            </w:r>
            <w:proofErr w:type="gramStart"/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: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C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ondiciones</w:t>
            </w:r>
            <w:proofErr w:type="gramEnd"/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estructurales de 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a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explotació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n,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genética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, peso y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esta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do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físic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de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s animal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e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s, condiciones ambientales</w:t>
            </w:r>
            <w:r>
              <w:rPr>
                <w:rFonts w:ascii="Calibri" w:hAnsi="Calibri"/>
                <w:b/>
                <w:sz w:val="18"/>
                <w:szCs w:val="18"/>
              </w:rPr>
              <w:t>…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que </w:t>
            </w:r>
            <w:r>
              <w:rPr>
                <w:rFonts w:ascii="Calibri" w:hAnsi="Calibri"/>
                <w:b/>
                <w:sz w:val="18"/>
                <w:szCs w:val="18"/>
              </w:rPr>
              <w:t>requieran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un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aument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de la superficie mínima de s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uelo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establecido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 por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la normativa vigent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e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8891" w:type="dxa"/>
            <w:gridSpan w:val="3"/>
            <w:shd w:val="clear" w:color="auto" w:fill="auto"/>
          </w:tcPr>
          <w:p w:rsidR="00E47582" w:rsidRDefault="00E47582" w:rsidP="008B6D6A">
            <w:pPr>
              <w:rPr>
                <w:rFonts w:ascii="Calibri" w:hAnsi="Calibri"/>
              </w:rPr>
            </w:pPr>
          </w:p>
          <w:p w:rsidR="00E47582" w:rsidRPr="00031AF2" w:rsidRDefault="00E47582" w:rsidP="0067335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67335A" w:rsidRPr="001C496A" w:rsidRDefault="0067335A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Otras medidas</w:t>
            </w:r>
          </w:p>
        </w:tc>
      </w:tr>
      <w:tr w:rsidR="0067335A" w:rsidRPr="001B3395" w:rsidTr="00A574F7">
        <w:tc>
          <w:tcPr>
            <w:tcW w:w="634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67335A" w:rsidRDefault="0067335A" w:rsidP="0067335A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 w:rsidRPr="0035036C">
              <w:rPr>
                <w:rFonts w:ascii="Calibri" w:hAnsi="Calibri"/>
                <w:b/>
                <w:sz w:val="18"/>
                <w:szCs w:val="18"/>
              </w:rPr>
              <w:t>Indicar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otras</w:t>
            </w:r>
            <w:r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medidas</w:t>
            </w:r>
            <w:r w:rsidR="00A574F7">
              <w:rPr>
                <w:rFonts w:ascii="Calibri" w:hAnsi="Calibri"/>
                <w:b/>
                <w:sz w:val="18"/>
                <w:szCs w:val="18"/>
              </w:rPr>
              <w:t xml:space="preserve"> inmediatas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que se consideren necesarias</w:t>
            </w:r>
            <w:r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A574F7">
              <w:rPr>
                <w:rFonts w:ascii="Calibri" w:hAnsi="Calibri"/>
                <w:b/>
                <w:sz w:val="18"/>
                <w:szCs w:val="18"/>
              </w:rPr>
              <w:t>como infraestructuras a reparar (comederos, bebederos, ventiladores…)</w:t>
            </w:r>
          </w:p>
        </w:tc>
        <w:tc>
          <w:tcPr>
            <w:tcW w:w="1276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6345" w:type="dxa"/>
            <w:shd w:val="clear" w:color="auto" w:fill="auto"/>
          </w:tcPr>
          <w:p w:rsidR="005C786C" w:rsidRDefault="005C786C" w:rsidP="008B6D6A">
            <w:pPr>
              <w:rPr>
                <w:rFonts w:ascii="Calibri" w:hAnsi="Calibri"/>
              </w:rPr>
            </w:pPr>
          </w:p>
          <w:p w:rsidR="005C786C" w:rsidRDefault="005C786C" w:rsidP="008B6D6A">
            <w:pPr>
              <w:rPr>
                <w:rFonts w:ascii="Calibri" w:hAnsi="Calibri"/>
              </w:rPr>
            </w:pPr>
          </w:p>
          <w:p w:rsidR="00F845AA" w:rsidRDefault="00F845AA" w:rsidP="008B6D6A">
            <w:pPr>
              <w:rPr>
                <w:rFonts w:ascii="Calibri" w:hAnsi="Calibri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E47582" w:rsidRPr="00031AF2" w:rsidRDefault="00E47582" w:rsidP="008B6D6A">
            <w:pPr>
              <w:ind w:right="291"/>
              <w:jc w:val="right"/>
              <w:rPr>
                <w:rFonts w:ascii="Calibri" w:hAnsi="Calibri"/>
              </w:rPr>
            </w:pPr>
          </w:p>
        </w:tc>
      </w:tr>
    </w:tbl>
    <w:p w:rsidR="001B3395" w:rsidRDefault="001B3395" w:rsidP="00544034">
      <w:pPr>
        <w:rPr>
          <w:rFonts w:ascii="Calibri" w:hAnsi="Calibri"/>
        </w:rPr>
      </w:pPr>
    </w:p>
    <w:p w:rsidR="001B3395" w:rsidRDefault="001B3395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417"/>
        <w:gridCol w:w="1877"/>
      </w:tblGrid>
      <w:tr w:rsidR="0067335A" w:rsidRPr="00031AF2" w:rsidTr="008B6D6A">
        <w:tc>
          <w:tcPr>
            <w:tcW w:w="8789" w:type="dxa"/>
            <w:gridSpan w:val="3"/>
            <w:shd w:val="clear" w:color="auto" w:fill="D9D9D9"/>
            <w:vAlign w:val="center"/>
          </w:tcPr>
          <w:p w:rsidR="0067335A" w:rsidRPr="00031AF2" w:rsidRDefault="0067335A" w:rsidP="008B6D6A">
            <w:pPr>
              <w:ind w:right="11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 DE ACCIÓN</w:t>
            </w:r>
          </w:p>
        </w:tc>
      </w:tr>
      <w:tr w:rsidR="0067335A" w:rsidTr="008B6D6A">
        <w:tc>
          <w:tcPr>
            <w:tcW w:w="8789" w:type="dxa"/>
            <w:gridSpan w:val="3"/>
            <w:shd w:val="clear" w:color="auto" w:fill="8496B0"/>
            <w:vAlign w:val="center"/>
          </w:tcPr>
          <w:p w:rsidR="0067335A" w:rsidRDefault="0067335A" w:rsidP="0067335A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ACTUACIONES A MEDIO / LARGO PLAZO</w:t>
            </w: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9B7BB1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Infraestructuras relacionadas con la ventilación y la calefacción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1B3395" w:rsidRDefault="0067335A" w:rsidP="00F034A5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4300E7">
        <w:trPr>
          <w:trHeight w:val="1156"/>
        </w:trPr>
        <w:tc>
          <w:tcPr>
            <w:tcW w:w="8789" w:type="dxa"/>
            <w:gridSpan w:val="3"/>
            <w:shd w:val="clear" w:color="auto" w:fill="auto"/>
          </w:tcPr>
          <w:p w:rsidR="0067335A" w:rsidRPr="00031AF2" w:rsidRDefault="0067335A" w:rsidP="008B6D6A">
            <w:pPr>
              <w:ind w:right="47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9B7BB1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Infraestructuras relacionadas con bebederos y comederos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1B3395" w:rsidRDefault="009B7BB1" w:rsidP="008B6D6A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8789" w:type="dxa"/>
            <w:gridSpan w:val="3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Pr="00031AF2" w:rsidRDefault="0067335A" w:rsidP="008B6D6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9B7BB1" w:rsidP="00964757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Infraestructuras relacionadas </w:t>
            </w:r>
            <w:r w:rsidR="00964757">
              <w:rPr>
                <w:rFonts w:ascii="Calibri" w:hAnsi="Calibri"/>
                <w:b/>
                <w:i/>
                <w:sz w:val="22"/>
                <w:szCs w:val="22"/>
              </w:rPr>
              <w:t>con el tipo de suelos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1B3395" w:rsidRDefault="009B7BB1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8789" w:type="dxa"/>
            <w:gridSpan w:val="3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Pr="00031AF2" w:rsidRDefault="0067335A" w:rsidP="008B6D6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B07709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Medidas relacionadas con la selección </w:t>
            </w:r>
            <w:r w:rsidR="009B7BB1">
              <w:rPr>
                <w:rFonts w:ascii="Calibri" w:hAnsi="Calibri"/>
                <w:b/>
                <w:i/>
                <w:sz w:val="22"/>
                <w:szCs w:val="22"/>
              </w:rPr>
              <w:t>genética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67335A" w:rsidRDefault="009B7BB1" w:rsidP="008B6D6A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8789" w:type="dxa"/>
            <w:gridSpan w:val="3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8B6D6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67335A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Otras medidas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67335A" w:rsidRDefault="00D215E6" w:rsidP="008B6D6A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5495" w:type="dxa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:rsidR="0067335A" w:rsidRPr="00031AF2" w:rsidRDefault="0067335A" w:rsidP="008B6D6A">
            <w:pPr>
              <w:ind w:right="291"/>
              <w:jc w:val="right"/>
              <w:rPr>
                <w:rFonts w:ascii="Calibri" w:hAnsi="Calibri"/>
              </w:rPr>
            </w:pPr>
          </w:p>
        </w:tc>
      </w:tr>
    </w:tbl>
    <w:p w:rsidR="0067335A" w:rsidRDefault="0067335A" w:rsidP="00544034">
      <w:pPr>
        <w:rPr>
          <w:rFonts w:ascii="Calibri" w:hAnsi="Calibri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4300E7" w:rsidTr="00F845AA">
        <w:trPr>
          <w:cantSplit/>
          <w:trHeight w:val="126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E7" w:rsidRDefault="004300E7" w:rsidP="0034420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Observaciones</w:t>
            </w:r>
          </w:p>
          <w:p w:rsidR="004300E7" w:rsidRDefault="004300E7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F845AA" w:rsidTr="00F845AA">
        <w:trPr>
          <w:cantSplit/>
          <w:trHeight w:val="1077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veterinario </w:t>
            </w: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</w:p>
          <w:p w:rsidR="00F845AA" w:rsidRDefault="00F845AA" w:rsidP="0034420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titular de la explotación</w:t>
            </w:r>
          </w:p>
        </w:tc>
      </w:tr>
    </w:tbl>
    <w:p w:rsidR="00303511" w:rsidRDefault="00303511" w:rsidP="004300E7">
      <w:pPr>
        <w:rPr>
          <w:rFonts w:ascii="Calibri" w:hAnsi="Calibri"/>
        </w:rPr>
      </w:pPr>
    </w:p>
    <w:sectPr w:rsidR="00303511" w:rsidSect="000D2D7E">
      <w:headerReference w:type="default" r:id="rId9"/>
      <w:footerReference w:type="default" r:id="rId10"/>
      <w:pgSz w:w="11906" w:h="16838"/>
      <w:pgMar w:top="709" w:right="1106" w:bottom="36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11" w:rsidRDefault="00063411" w:rsidP="00E353D0">
      <w:r>
        <w:separator/>
      </w:r>
    </w:p>
  </w:endnote>
  <w:endnote w:type="continuationSeparator" w:id="0">
    <w:p w:rsidR="00063411" w:rsidRDefault="00063411" w:rsidP="00E3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141138"/>
      <w:docPartObj>
        <w:docPartGallery w:val="Page Numbers (Bottom of Page)"/>
        <w:docPartUnique/>
      </w:docPartObj>
    </w:sdtPr>
    <w:sdtEndPr/>
    <w:sdtContent>
      <w:p w:rsidR="005C786C" w:rsidRDefault="005C786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3C5" w:rsidRPr="001D13C5">
          <w:rPr>
            <w:noProof/>
            <w:lang w:val="es-ES"/>
          </w:rPr>
          <w:t>2</w:t>
        </w:r>
        <w:r>
          <w:fldChar w:fldCharType="end"/>
        </w:r>
      </w:p>
    </w:sdtContent>
  </w:sdt>
  <w:p w:rsidR="00E353D0" w:rsidRDefault="00E353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11" w:rsidRDefault="00063411" w:rsidP="00E353D0">
      <w:r>
        <w:separator/>
      </w:r>
    </w:p>
  </w:footnote>
  <w:footnote w:type="continuationSeparator" w:id="0">
    <w:p w:rsidR="00063411" w:rsidRDefault="00063411" w:rsidP="00E3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D0" w:rsidRDefault="00E353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1D"/>
    <w:multiLevelType w:val="hybridMultilevel"/>
    <w:tmpl w:val="F050AF60"/>
    <w:lvl w:ilvl="0" w:tplc="DEBA40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2EF0"/>
    <w:multiLevelType w:val="hybridMultilevel"/>
    <w:tmpl w:val="E0D61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574F82"/>
    <w:multiLevelType w:val="hybridMultilevel"/>
    <w:tmpl w:val="DB8C1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8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9">
    <w:nsid w:val="372000EB"/>
    <w:multiLevelType w:val="hybridMultilevel"/>
    <w:tmpl w:val="E03618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1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>
    <w:nsid w:val="45D6560A"/>
    <w:multiLevelType w:val="hybridMultilevel"/>
    <w:tmpl w:val="2ECA778E"/>
    <w:lvl w:ilvl="0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>
    <w:nsid w:val="46DE7B7B"/>
    <w:multiLevelType w:val="hybridMultilevel"/>
    <w:tmpl w:val="E13A00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4B60599E"/>
    <w:multiLevelType w:val="hybridMultilevel"/>
    <w:tmpl w:val="A1746B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1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>
    <w:nsid w:val="54C6041C"/>
    <w:multiLevelType w:val="multilevel"/>
    <w:tmpl w:val="BDE2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202527"/>
    <w:multiLevelType w:val="hybridMultilevel"/>
    <w:tmpl w:val="FB00FC26"/>
    <w:lvl w:ilvl="0" w:tplc="80AA71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4">
    <w:nsid w:val="674C2463"/>
    <w:multiLevelType w:val="hybridMultilevel"/>
    <w:tmpl w:val="460A7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231D8"/>
    <w:multiLevelType w:val="hybridMultilevel"/>
    <w:tmpl w:val="D9B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9047281"/>
    <w:multiLevelType w:val="hybridMultilevel"/>
    <w:tmpl w:val="F9106988"/>
    <w:lvl w:ilvl="0" w:tplc="E5DCE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C294A"/>
    <w:multiLevelType w:val="hybridMultilevel"/>
    <w:tmpl w:val="BDE2FA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E6663C"/>
    <w:multiLevelType w:val="multilevel"/>
    <w:tmpl w:val="E036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9"/>
  </w:num>
  <w:num w:numId="4">
    <w:abstractNumId w:val="22"/>
  </w:num>
  <w:num w:numId="5">
    <w:abstractNumId w:val="23"/>
  </w:num>
  <w:num w:numId="6">
    <w:abstractNumId w:val="12"/>
  </w:num>
  <w:num w:numId="7">
    <w:abstractNumId w:val="10"/>
  </w:num>
  <w:num w:numId="8">
    <w:abstractNumId w:val="8"/>
  </w:num>
  <w:num w:numId="9">
    <w:abstractNumId w:val="11"/>
  </w:num>
  <w:num w:numId="10">
    <w:abstractNumId w:val="13"/>
  </w:num>
  <w:num w:numId="11">
    <w:abstractNumId w:val="19"/>
  </w:num>
  <w:num w:numId="12">
    <w:abstractNumId w:val="6"/>
  </w:num>
  <w:num w:numId="13">
    <w:abstractNumId w:val="20"/>
  </w:num>
  <w:num w:numId="14">
    <w:abstractNumId w:val="2"/>
  </w:num>
  <w:num w:numId="15">
    <w:abstractNumId w:val="16"/>
  </w:num>
  <w:num w:numId="16">
    <w:abstractNumId w:val="4"/>
  </w:num>
  <w:num w:numId="17">
    <w:abstractNumId w:val="26"/>
  </w:num>
  <w:num w:numId="18">
    <w:abstractNumId w:val="21"/>
  </w:num>
  <w:num w:numId="19">
    <w:abstractNumId w:val="7"/>
  </w:num>
  <w:num w:numId="20">
    <w:abstractNumId w:val="5"/>
  </w:num>
  <w:num w:numId="21">
    <w:abstractNumId w:val="17"/>
  </w:num>
  <w:num w:numId="22">
    <w:abstractNumId w:val="15"/>
  </w:num>
  <w:num w:numId="23">
    <w:abstractNumId w:val="14"/>
  </w:num>
  <w:num w:numId="24">
    <w:abstractNumId w:val="3"/>
  </w:num>
  <w:num w:numId="25">
    <w:abstractNumId w:val="1"/>
  </w:num>
  <w:num w:numId="26">
    <w:abstractNumId w:val="18"/>
  </w:num>
  <w:num w:numId="27">
    <w:abstractNumId w:val="25"/>
  </w:num>
  <w:num w:numId="28">
    <w:abstractNumId w:val="24"/>
  </w:num>
  <w:num w:numId="29">
    <w:abstractNumId w:val="27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82"/>
    <w:rsid w:val="000232A4"/>
    <w:rsid w:val="00025189"/>
    <w:rsid w:val="00031AF2"/>
    <w:rsid w:val="000349FF"/>
    <w:rsid w:val="00063411"/>
    <w:rsid w:val="0006438E"/>
    <w:rsid w:val="00066167"/>
    <w:rsid w:val="00081C97"/>
    <w:rsid w:val="000837CB"/>
    <w:rsid w:val="000D2D7E"/>
    <w:rsid w:val="000D67A3"/>
    <w:rsid w:val="000D7CD5"/>
    <w:rsid w:val="000E4C7D"/>
    <w:rsid w:val="001206E8"/>
    <w:rsid w:val="00141EA8"/>
    <w:rsid w:val="00165199"/>
    <w:rsid w:val="001718A4"/>
    <w:rsid w:val="001937EE"/>
    <w:rsid w:val="001969B0"/>
    <w:rsid w:val="001A44FF"/>
    <w:rsid w:val="001A6A5F"/>
    <w:rsid w:val="001A73AE"/>
    <w:rsid w:val="001B3395"/>
    <w:rsid w:val="001B469B"/>
    <w:rsid w:val="001B6E26"/>
    <w:rsid w:val="001C496A"/>
    <w:rsid w:val="001D13C5"/>
    <w:rsid w:val="001E5268"/>
    <w:rsid w:val="001F1D59"/>
    <w:rsid w:val="002063EC"/>
    <w:rsid w:val="00210AC5"/>
    <w:rsid w:val="002113C3"/>
    <w:rsid w:val="002257E3"/>
    <w:rsid w:val="0023078E"/>
    <w:rsid w:val="00234FDB"/>
    <w:rsid w:val="00257267"/>
    <w:rsid w:val="0027055D"/>
    <w:rsid w:val="00275CF3"/>
    <w:rsid w:val="00276855"/>
    <w:rsid w:val="002A707E"/>
    <w:rsid w:val="002C168F"/>
    <w:rsid w:val="002C3D63"/>
    <w:rsid w:val="002C440E"/>
    <w:rsid w:val="002C6455"/>
    <w:rsid w:val="002C6D34"/>
    <w:rsid w:val="002E2853"/>
    <w:rsid w:val="002E77CA"/>
    <w:rsid w:val="00303511"/>
    <w:rsid w:val="0035036C"/>
    <w:rsid w:val="0036251E"/>
    <w:rsid w:val="00362A18"/>
    <w:rsid w:val="003632DC"/>
    <w:rsid w:val="00387029"/>
    <w:rsid w:val="00393C9C"/>
    <w:rsid w:val="003E3466"/>
    <w:rsid w:val="003F1D66"/>
    <w:rsid w:val="003F3082"/>
    <w:rsid w:val="004300E7"/>
    <w:rsid w:val="0043095C"/>
    <w:rsid w:val="0043266B"/>
    <w:rsid w:val="00453D9E"/>
    <w:rsid w:val="00455C7A"/>
    <w:rsid w:val="004604DF"/>
    <w:rsid w:val="00486243"/>
    <w:rsid w:val="004C0B40"/>
    <w:rsid w:val="004D0C2E"/>
    <w:rsid w:val="004D4671"/>
    <w:rsid w:val="004D7E8E"/>
    <w:rsid w:val="0050184D"/>
    <w:rsid w:val="00523B33"/>
    <w:rsid w:val="00533CDC"/>
    <w:rsid w:val="00535B30"/>
    <w:rsid w:val="00537E55"/>
    <w:rsid w:val="00537F9B"/>
    <w:rsid w:val="00540620"/>
    <w:rsid w:val="00544034"/>
    <w:rsid w:val="005460A4"/>
    <w:rsid w:val="005520D1"/>
    <w:rsid w:val="00571F22"/>
    <w:rsid w:val="005728D6"/>
    <w:rsid w:val="00582EAC"/>
    <w:rsid w:val="0058519B"/>
    <w:rsid w:val="00590395"/>
    <w:rsid w:val="00595E73"/>
    <w:rsid w:val="005B68C8"/>
    <w:rsid w:val="005C1DD1"/>
    <w:rsid w:val="005C786C"/>
    <w:rsid w:val="005D5B5D"/>
    <w:rsid w:val="005F5405"/>
    <w:rsid w:val="00622E5F"/>
    <w:rsid w:val="006247ED"/>
    <w:rsid w:val="00631143"/>
    <w:rsid w:val="00641C72"/>
    <w:rsid w:val="00656F79"/>
    <w:rsid w:val="00664328"/>
    <w:rsid w:val="006707B1"/>
    <w:rsid w:val="0067335A"/>
    <w:rsid w:val="00693355"/>
    <w:rsid w:val="006C4DBD"/>
    <w:rsid w:val="006D23A0"/>
    <w:rsid w:val="00711DB5"/>
    <w:rsid w:val="00713464"/>
    <w:rsid w:val="00716505"/>
    <w:rsid w:val="00753A30"/>
    <w:rsid w:val="00764033"/>
    <w:rsid w:val="00766591"/>
    <w:rsid w:val="007A4D47"/>
    <w:rsid w:val="007C6E10"/>
    <w:rsid w:val="007E7B9F"/>
    <w:rsid w:val="007F21D1"/>
    <w:rsid w:val="0082018F"/>
    <w:rsid w:val="00841689"/>
    <w:rsid w:val="008614E1"/>
    <w:rsid w:val="00865864"/>
    <w:rsid w:val="00866B9B"/>
    <w:rsid w:val="008940AF"/>
    <w:rsid w:val="008A0EC3"/>
    <w:rsid w:val="008A56E4"/>
    <w:rsid w:val="008B6D6A"/>
    <w:rsid w:val="008E3842"/>
    <w:rsid w:val="00907CE2"/>
    <w:rsid w:val="00912DD9"/>
    <w:rsid w:val="00915027"/>
    <w:rsid w:val="009171E1"/>
    <w:rsid w:val="0092133E"/>
    <w:rsid w:val="00924F1E"/>
    <w:rsid w:val="00940D65"/>
    <w:rsid w:val="00941780"/>
    <w:rsid w:val="00960279"/>
    <w:rsid w:val="00964757"/>
    <w:rsid w:val="009652AE"/>
    <w:rsid w:val="00997480"/>
    <w:rsid w:val="009A6C71"/>
    <w:rsid w:val="009B7BB1"/>
    <w:rsid w:val="009C63A2"/>
    <w:rsid w:val="009D4EDC"/>
    <w:rsid w:val="009F62E6"/>
    <w:rsid w:val="009F6AC6"/>
    <w:rsid w:val="00A03D35"/>
    <w:rsid w:val="00A46EE0"/>
    <w:rsid w:val="00A547CA"/>
    <w:rsid w:val="00A574F7"/>
    <w:rsid w:val="00A61A26"/>
    <w:rsid w:val="00AC2BDE"/>
    <w:rsid w:val="00AC6FB5"/>
    <w:rsid w:val="00B07709"/>
    <w:rsid w:val="00B17701"/>
    <w:rsid w:val="00B33676"/>
    <w:rsid w:val="00B45AA1"/>
    <w:rsid w:val="00B6305A"/>
    <w:rsid w:val="00B761AF"/>
    <w:rsid w:val="00B8749C"/>
    <w:rsid w:val="00BC300E"/>
    <w:rsid w:val="00BC4FA2"/>
    <w:rsid w:val="00C1361E"/>
    <w:rsid w:val="00C35775"/>
    <w:rsid w:val="00C35FA1"/>
    <w:rsid w:val="00C479DC"/>
    <w:rsid w:val="00C50793"/>
    <w:rsid w:val="00C84171"/>
    <w:rsid w:val="00CC4021"/>
    <w:rsid w:val="00CD5241"/>
    <w:rsid w:val="00CE4A08"/>
    <w:rsid w:val="00D17E91"/>
    <w:rsid w:val="00D215E6"/>
    <w:rsid w:val="00D219E5"/>
    <w:rsid w:val="00D234BC"/>
    <w:rsid w:val="00D35A01"/>
    <w:rsid w:val="00D52650"/>
    <w:rsid w:val="00D67F3B"/>
    <w:rsid w:val="00D74335"/>
    <w:rsid w:val="00D800A3"/>
    <w:rsid w:val="00D87390"/>
    <w:rsid w:val="00D94368"/>
    <w:rsid w:val="00D97387"/>
    <w:rsid w:val="00DA6519"/>
    <w:rsid w:val="00DD2410"/>
    <w:rsid w:val="00E07166"/>
    <w:rsid w:val="00E12A85"/>
    <w:rsid w:val="00E20ACF"/>
    <w:rsid w:val="00E353D0"/>
    <w:rsid w:val="00E4266E"/>
    <w:rsid w:val="00E46E49"/>
    <w:rsid w:val="00E47582"/>
    <w:rsid w:val="00E510FF"/>
    <w:rsid w:val="00E54834"/>
    <w:rsid w:val="00E611B2"/>
    <w:rsid w:val="00E75477"/>
    <w:rsid w:val="00ED7F22"/>
    <w:rsid w:val="00EE16A0"/>
    <w:rsid w:val="00EE525E"/>
    <w:rsid w:val="00F034A5"/>
    <w:rsid w:val="00F04B04"/>
    <w:rsid w:val="00F440E8"/>
    <w:rsid w:val="00F527FF"/>
    <w:rsid w:val="00F608CE"/>
    <w:rsid w:val="00F6111A"/>
    <w:rsid w:val="00F76308"/>
    <w:rsid w:val="00F77BE4"/>
    <w:rsid w:val="00F843AA"/>
    <w:rsid w:val="00F845AA"/>
    <w:rsid w:val="00FA1044"/>
    <w:rsid w:val="00FA22C9"/>
    <w:rsid w:val="00FA38E7"/>
    <w:rsid w:val="00FB6592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6426-0A93-4B24-9DE7-9E89054A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ENCUESTA A GANADEROS DE EXPLOTACIONES EN LAS QUE SE MANTIENEN</vt:lpstr>
      <vt:lpstr>ENCUESTA A GANADEROS DE EXPLOTACIONES EN LAS QUE SE MANTIENEN</vt:lpstr>
      <vt:lpstr>ENCUESTA A GANADEROS DE EXPLOTACIONES EN LAS QUE SE MANTIENEN</vt:lpstr>
    </vt:vector>
  </TitlesOfParts>
  <Company>Mapa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A GANADEROS DE EXPLOTACIONES EN LAS QUE SE MANTIENEN</dc:title>
  <dc:creator>pleonarn</dc:creator>
  <cp:lastModifiedBy>Rosario Díez Reinares</cp:lastModifiedBy>
  <cp:revision>1</cp:revision>
  <cp:lastPrinted>2018-02-07T08:16:00Z</cp:lastPrinted>
  <dcterms:created xsi:type="dcterms:W3CDTF">2018-10-15T12:34:00Z</dcterms:created>
  <dcterms:modified xsi:type="dcterms:W3CDTF">2018-10-15T12:34:00Z</dcterms:modified>
</cp:coreProperties>
</file>