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CB3BD" w14:textId="2691DA89" w:rsidR="00D16D1E" w:rsidRDefault="00D16D1E" w:rsidP="00D16D1E">
      <w:pPr>
        <w:jc w:val="center"/>
        <w:rPr>
          <w:rFonts w:ascii="Riojana Bold" w:hAnsi="Riojana Bold"/>
        </w:rPr>
      </w:pPr>
      <w:r w:rsidRPr="00CD7367">
        <w:rPr>
          <w:rFonts w:ascii="Riojana Bold" w:hAnsi="Riojana Bold"/>
        </w:rPr>
        <w:t xml:space="preserve">JORNADA </w:t>
      </w:r>
      <w:r w:rsidR="00CD7367" w:rsidRPr="00CD7367">
        <w:rPr>
          <w:rFonts w:ascii="Riojana Bold" w:hAnsi="Riojana Bold"/>
        </w:rPr>
        <w:t>ROLES DE LA INFANCIA EN LA RIOJA</w:t>
      </w:r>
    </w:p>
    <w:p w14:paraId="44797FE8" w14:textId="77777777" w:rsidR="003B031A" w:rsidRPr="00CD7367" w:rsidRDefault="003B031A" w:rsidP="00D16D1E">
      <w:pPr>
        <w:jc w:val="center"/>
        <w:rPr>
          <w:rFonts w:ascii="Riojana Bold" w:hAnsi="Riojana Bold"/>
        </w:rPr>
      </w:pPr>
    </w:p>
    <w:p w14:paraId="5D28A2E8" w14:textId="77777777" w:rsidR="00AB52E5" w:rsidRDefault="00AB52E5" w:rsidP="00D16D1E">
      <w:pPr>
        <w:jc w:val="center"/>
        <w:rPr>
          <w:sz w:val="20"/>
          <w:szCs w:val="20"/>
        </w:rPr>
      </w:pPr>
      <w:r w:rsidRPr="00AB52E5">
        <w:rPr>
          <w:sz w:val="20"/>
          <w:szCs w:val="20"/>
        </w:rPr>
        <w:t xml:space="preserve">24 DE OCTUBRE 09:00 HORAS-14:30 HORAS </w:t>
      </w:r>
    </w:p>
    <w:p w14:paraId="70983A17" w14:textId="4BECF966" w:rsidR="00D16D1E" w:rsidRPr="00AB52E5" w:rsidRDefault="00AB52E5" w:rsidP="00D16D1E">
      <w:pPr>
        <w:jc w:val="center"/>
        <w:rPr>
          <w:sz w:val="20"/>
          <w:szCs w:val="20"/>
        </w:rPr>
      </w:pPr>
      <w:r w:rsidRPr="00AB52E5">
        <w:rPr>
          <w:sz w:val="20"/>
          <w:szCs w:val="20"/>
        </w:rPr>
        <w:t>RIOJAFORUM PALACIO DE CONGRESOS Y AUDITORIO DE LA RIOJA</w:t>
      </w:r>
    </w:p>
    <w:p w14:paraId="1AF97BCB" w14:textId="5DEDCB35" w:rsidR="00D16D1E" w:rsidRDefault="00AB52E5" w:rsidP="00D16D1E">
      <w:pPr>
        <w:jc w:val="center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C/ San Millán</w:t>
      </w:r>
      <w:r w:rsidR="00D16D1E">
        <w:rPr>
          <w:rFonts w:ascii="HelveticaNeue LT 55 Roman" w:hAnsi="HelveticaNeue LT 55 Roman"/>
        </w:rPr>
        <w:t xml:space="preserve">, </w:t>
      </w:r>
      <w:r>
        <w:rPr>
          <w:rFonts w:ascii="HelveticaNeue LT 55 Roman" w:hAnsi="HelveticaNeue LT 55 Roman"/>
        </w:rPr>
        <w:t>23-25</w:t>
      </w:r>
      <w:r w:rsidR="00D16D1E">
        <w:rPr>
          <w:rFonts w:ascii="HelveticaNeue LT 55 Roman" w:hAnsi="HelveticaNeue LT 55 Roman"/>
        </w:rPr>
        <w:t>. Logroño</w:t>
      </w:r>
    </w:p>
    <w:p w14:paraId="069997A9" w14:textId="77777777" w:rsidR="00D416B6" w:rsidRDefault="00D416B6" w:rsidP="00D16D1E">
      <w:pPr>
        <w:jc w:val="center"/>
        <w:rPr>
          <w:rFonts w:ascii="HelveticaNeue LT 55 Roman" w:hAnsi="HelveticaNeue LT 55 Roman"/>
        </w:rPr>
      </w:pPr>
    </w:p>
    <w:p w14:paraId="700EE2E6" w14:textId="67895162" w:rsidR="00D16D1E" w:rsidRPr="00D416B6" w:rsidRDefault="00D16D1E" w:rsidP="00D16D1E">
      <w:pPr>
        <w:jc w:val="center"/>
        <w:rPr>
          <w:rFonts w:ascii="Riojana Bold" w:hAnsi="Riojana Bold"/>
        </w:rPr>
      </w:pPr>
      <w:r w:rsidRPr="00D416B6">
        <w:rPr>
          <w:rFonts w:ascii="Riojana Bold" w:hAnsi="Riojana Bold"/>
        </w:rPr>
        <w:t xml:space="preserve">INSCRIPCIÓN PARA LOS TALLERES </w:t>
      </w:r>
      <w:r w:rsidR="00D416B6" w:rsidRPr="00D416B6">
        <w:rPr>
          <w:rFonts w:ascii="Riojana Bold" w:hAnsi="Riojana Bold"/>
        </w:rPr>
        <w:t>SIMULTÁNEOS</w:t>
      </w:r>
    </w:p>
    <w:p w14:paraId="06238EB0" w14:textId="118D6242" w:rsidR="00D16D1E" w:rsidRPr="00860270" w:rsidRDefault="00D16D1E" w:rsidP="00D16D1E">
      <w:pPr>
        <w:jc w:val="center"/>
        <w:rPr>
          <w:sz w:val="20"/>
          <w:szCs w:val="20"/>
          <w:u w:val="single"/>
        </w:rPr>
      </w:pPr>
      <w:r w:rsidRPr="00B71132">
        <w:rPr>
          <w:sz w:val="20"/>
          <w:szCs w:val="20"/>
        </w:rPr>
        <w:t>La solicitud debe dirigirse a la siguiente direcc</w:t>
      </w:r>
      <w:r w:rsidR="00D416B6" w:rsidRPr="00B71132">
        <w:rPr>
          <w:sz w:val="20"/>
          <w:szCs w:val="20"/>
        </w:rPr>
        <w:t xml:space="preserve">ión electrónica. Fecha límite </w:t>
      </w:r>
      <w:r w:rsidR="00860270" w:rsidRPr="00860270">
        <w:rPr>
          <w:sz w:val="20"/>
          <w:szCs w:val="20"/>
          <w:u w:val="single"/>
        </w:rPr>
        <w:t xml:space="preserve">antes de las </w:t>
      </w:r>
      <w:r w:rsidR="005975A7">
        <w:rPr>
          <w:sz w:val="20"/>
          <w:szCs w:val="20"/>
          <w:u w:val="single"/>
        </w:rPr>
        <w:t>12:00 horas del 8</w:t>
      </w:r>
      <w:r w:rsidR="00D416B6" w:rsidRPr="00860270">
        <w:rPr>
          <w:sz w:val="20"/>
          <w:szCs w:val="20"/>
          <w:u w:val="single"/>
        </w:rPr>
        <w:t xml:space="preserve"> de octubre.</w:t>
      </w:r>
    </w:p>
    <w:p w14:paraId="1D25B69A" w14:textId="3BDBD925" w:rsidR="00D16D1E" w:rsidRPr="00B71132" w:rsidRDefault="005975A7" w:rsidP="00D16D1E">
      <w:pPr>
        <w:jc w:val="center"/>
        <w:rPr>
          <w:rFonts w:ascii="Riojana Bold" w:hAnsi="Riojana Bold"/>
        </w:rPr>
      </w:pPr>
      <w:hyperlink r:id="rId8" w:history="1">
        <w:r w:rsidR="00B71132" w:rsidRPr="00B71132">
          <w:rPr>
            <w:rStyle w:val="Hipervnculo"/>
            <w:rFonts w:ascii="Riojana Bold" w:hAnsi="Riojana Bold"/>
          </w:rPr>
          <w:t>bgloro@larioja.org</w:t>
        </w:r>
      </w:hyperlink>
    </w:p>
    <w:p w14:paraId="4ADB026B" w14:textId="77777777" w:rsidR="00D16D1E" w:rsidRDefault="00D16D1E" w:rsidP="00D16D1E">
      <w:pPr>
        <w:jc w:val="center"/>
        <w:rPr>
          <w:rFonts w:ascii="HelveticaNeue LT 85 Heavy" w:hAnsi="HelveticaNeue LT 85 Heavy"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1842"/>
        <w:gridCol w:w="3969"/>
      </w:tblGrid>
      <w:tr w:rsidR="002B7B9D" w:rsidRPr="00ED69A5" w14:paraId="387CCEEF" w14:textId="77777777" w:rsidTr="00DA2DB0">
        <w:trPr>
          <w:trHeight w:val="19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F89FDB" w14:textId="77777777" w:rsidR="002B7B9D" w:rsidRPr="00ED69A5" w:rsidRDefault="002B7B9D">
            <w:pPr>
              <w:rPr>
                <w:rFonts w:ascii="Riojana Bold" w:hAnsi="Riojana Bold"/>
                <w:szCs w:val="20"/>
              </w:rPr>
            </w:pPr>
            <w:r w:rsidRPr="00ED69A5">
              <w:rPr>
                <w:rFonts w:ascii="Riojana Bold" w:hAnsi="Riojana Bold"/>
                <w:szCs w:val="20"/>
              </w:rPr>
              <w:t>Nombre y Apellidos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197E5C" w14:textId="77777777" w:rsidR="002B7B9D" w:rsidRPr="00ED69A5" w:rsidRDefault="002B7B9D">
            <w:pPr>
              <w:rPr>
                <w:rFonts w:ascii="Riojana Bold" w:hAnsi="Riojana Bold"/>
                <w:szCs w:val="20"/>
              </w:rPr>
            </w:pPr>
            <w:r w:rsidRPr="00ED69A5">
              <w:rPr>
                <w:rFonts w:ascii="Riojana Bold" w:hAnsi="Riojana Bold"/>
                <w:szCs w:val="20"/>
              </w:rPr>
              <w:t>DNI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11552D" w14:textId="77777777" w:rsidR="002B7B9D" w:rsidRPr="00ED69A5" w:rsidRDefault="002B7B9D">
            <w:pPr>
              <w:rPr>
                <w:rFonts w:ascii="Riojana Bold" w:hAnsi="Riojana Bold"/>
                <w:szCs w:val="20"/>
              </w:rPr>
            </w:pPr>
            <w:r w:rsidRPr="00ED69A5">
              <w:rPr>
                <w:rFonts w:ascii="Riojana Bold" w:hAnsi="Riojana Bold"/>
                <w:szCs w:val="20"/>
              </w:rPr>
              <w:t>Email</w:t>
            </w:r>
          </w:p>
        </w:tc>
      </w:tr>
      <w:tr w:rsidR="002B7B9D" w14:paraId="17BCFB53" w14:textId="77777777" w:rsidTr="00DA2DB0">
        <w:trPr>
          <w:trHeight w:val="69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6B4F" w14:textId="31AA5B8A" w:rsidR="002B7B9D" w:rsidRDefault="002B7B9D">
            <w:pPr>
              <w:rPr>
                <w:rFonts w:ascii="HelveticaNeue LT 55 Roman" w:hAnsi="HelveticaNeue LT 55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9049" w14:textId="4A99D4AF" w:rsidR="002B7B9D" w:rsidRDefault="002B7B9D">
            <w:pPr>
              <w:rPr>
                <w:rFonts w:ascii="HelveticaNeue LT 55 Roman" w:hAnsi="HelveticaNeue LT 55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3182" w14:textId="705824A5" w:rsidR="002B7B9D" w:rsidRDefault="002B7B9D">
            <w:pPr>
              <w:rPr>
                <w:rFonts w:ascii="HelveticaNeue LT 55 Roman" w:hAnsi="HelveticaNeue LT 55 Roman"/>
              </w:rPr>
            </w:pPr>
          </w:p>
        </w:tc>
      </w:tr>
    </w:tbl>
    <w:p w14:paraId="6CDA2EA1" w14:textId="6FFFB6BE" w:rsidR="00DE1242" w:rsidRDefault="00DE1242" w:rsidP="00DE1242">
      <w:pPr>
        <w:spacing w:after="200" w:line="276" w:lineRule="auto"/>
        <w:ind w:left="1080"/>
        <w:rPr>
          <w:rFonts w:ascii="Riojana Bold" w:hAnsi="Riojana Bold"/>
          <w:sz w:val="28"/>
          <w:szCs w:val="28"/>
          <w:vertAlign w:val="superscript"/>
        </w:rPr>
      </w:pPr>
    </w:p>
    <w:tbl>
      <w:tblPr>
        <w:tblStyle w:val="Tablaconcuadrcula"/>
        <w:tblW w:w="10171" w:type="dxa"/>
        <w:jc w:val="center"/>
        <w:tblLook w:val="04A0" w:firstRow="1" w:lastRow="0" w:firstColumn="1" w:lastColumn="0" w:noHBand="0" w:noVBand="1"/>
      </w:tblPr>
      <w:tblGrid>
        <w:gridCol w:w="10171"/>
      </w:tblGrid>
      <w:tr w:rsidR="00EA198E" w14:paraId="06FBEC2B" w14:textId="77777777" w:rsidTr="00047FBD">
        <w:trPr>
          <w:trHeight w:val="362"/>
          <w:jc w:val="center"/>
        </w:trPr>
        <w:tc>
          <w:tcPr>
            <w:tcW w:w="10171" w:type="dxa"/>
            <w:shd w:val="clear" w:color="auto" w:fill="C5E0B3" w:themeFill="accent6" w:themeFillTint="66"/>
            <w:vAlign w:val="center"/>
          </w:tcPr>
          <w:p w14:paraId="168BA9C0" w14:textId="580E7C75" w:rsidR="00EA198E" w:rsidRPr="00047FBD" w:rsidRDefault="00EA198E" w:rsidP="00EA198E">
            <w:pPr>
              <w:spacing w:after="200" w:line="276" w:lineRule="auto"/>
              <w:jc w:val="center"/>
              <w:rPr>
                <w:rFonts w:ascii="Riojana Bold" w:hAnsi="Riojana Bold" w:cstheme="majorHAnsi"/>
                <w:color w:val="000000" w:themeColor="text1"/>
                <w:szCs w:val="20"/>
              </w:rPr>
            </w:pPr>
            <w:r w:rsidRPr="00047FBD">
              <w:rPr>
                <w:rFonts w:ascii="Riojana Bold" w:hAnsi="Riojana Bold" w:cstheme="majorHAnsi"/>
                <w:color w:val="000000" w:themeColor="text1"/>
                <w:szCs w:val="20"/>
              </w:rPr>
              <w:t>Taller en el que par</w:t>
            </w:r>
            <w:r w:rsidR="00047FBD">
              <w:rPr>
                <w:rFonts w:ascii="Riojana Bold" w:hAnsi="Riojana Bold" w:cstheme="majorHAnsi"/>
                <w:color w:val="000000" w:themeColor="text1"/>
                <w:szCs w:val="20"/>
              </w:rPr>
              <w:t>ti</w:t>
            </w:r>
            <w:r w:rsidRPr="00047FBD">
              <w:rPr>
                <w:rFonts w:ascii="Riojana Bold" w:hAnsi="Riojana Bold" w:cstheme="majorHAnsi"/>
                <w:color w:val="000000" w:themeColor="text1"/>
                <w:szCs w:val="20"/>
              </w:rPr>
              <w:t>cipará (</w:t>
            </w:r>
            <w:r w:rsidRPr="00047FBD">
              <w:rPr>
                <w:rFonts w:ascii="Riojana Bold" w:hAnsi="Riojana Bold" w:cstheme="majorHAnsi"/>
                <w:color w:val="000000" w:themeColor="text1"/>
                <w:szCs w:val="20"/>
                <w:u w:val="thick"/>
              </w:rPr>
              <w:t>Elegir solo un taller</w:t>
            </w:r>
            <w:r w:rsidRPr="00047FBD">
              <w:rPr>
                <w:rFonts w:ascii="Riojana Bold" w:hAnsi="Riojana Bold" w:cstheme="majorHAnsi"/>
                <w:color w:val="000000" w:themeColor="text1"/>
                <w:szCs w:val="20"/>
              </w:rPr>
              <w:t>)</w:t>
            </w:r>
          </w:p>
        </w:tc>
      </w:tr>
      <w:tr w:rsidR="00EA198E" w14:paraId="06B67C3A" w14:textId="77777777" w:rsidTr="00047FBD">
        <w:trPr>
          <w:trHeight w:val="585"/>
          <w:jc w:val="center"/>
        </w:trPr>
        <w:tc>
          <w:tcPr>
            <w:tcW w:w="10171" w:type="dxa"/>
            <w:vAlign w:val="bottom"/>
          </w:tcPr>
          <w:p w14:paraId="106ED38D" w14:textId="0CBD91B3" w:rsidR="00EA198E" w:rsidRDefault="005975A7" w:rsidP="00EA198E">
            <w:pPr>
              <w:spacing w:after="200" w:line="276" w:lineRule="auto"/>
              <w:ind w:firstLine="24"/>
              <w:jc w:val="both"/>
              <w:rPr>
                <w:rFonts w:ascii="Riojana Bold" w:hAnsi="Riojana Bold"/>
                <w:sz w:val="28"/>
                <w:szCs w:val="28"/>
                <w:vertAlign w:val="superscript"/>
              </w:rPr>
            </w:pPr>
            <w:sdt>
              <w:sdtPr>
                <w:rPr>
                  <w:rFonts w:cstheme="majorHAnsi"/>
                  <w:color w:val="000000" w:themeColor="text1"/>
                  <w:szCs w:val="20"/>
                </w:rPr>
                <w:id w:val="-98392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98E">
                  <w:rPr>
                    <w:rFonts w:ascii="MS Gothic" w:eastAsia="MS Gothic" w:hAnsi="MS Gothic" w:cstheme="maj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EA198E" w:rsidRPr="00047FBD">
              <w:rPr>
                <w:rFonts w:cstheme="majorHAnsi"/>
                <w:b/>
                <w:color w:val="000000" w:themeColor="text1"/>
                <w:szCs w:val="20"/>
              </w:rPr>
              <w:t>Taller 1</w:t>
            </w:r>
            <w:r w:rsidR="00EA198E" w:rsidRPr="00EA198E">
              <w:rPr>
                <w:rFonts w:cstheme="majorHAnsi"/>
                <w:color w:val="000000" w:themeColor="text1"/>
                <w:szCs w:val="20"/>
              </w:rPr>
              <w:t>. “Del diagnóstico a la acción: prototipando estrategias de intervención y acompañamiento a la infancia desde la evidencia empírica”. Con Ritxar Bacete González</w:t>
            </w:r>
          </w:p>
        </w:tc>
      </w:tr>
      <w:tr w:rsidR="00EA198E" w14:paraId="23A1F4CD" w14:textId="77777777" w:rsidTr="00047FBD">
        <w:trPr>
          <w:trHeight w:val="570"/>
          <w:jc w:val="center"/>
        </w:trPr>
        <w:tc>
          <w:tcPr>
            <w:tcW w:w="10171" w:type="dxa"/>
            <w:vAlign w:val="bottom"/>
          </w:tcPr>
          <w:p w14:paraId="21C87E4C" w14:textId="162F4B00" w:rsidR="00EA198E" w:rsidRDefault="005975A7" w:rsidP="00EA198E">
            <w:pPr>
              <w:spacing w:after="200" w:line="276" w:lineRule="auto"/>
              <w:jc w:val="both"/>
              <w:rPr>
                <w:rFonts w:ascii="Riojana Bold" w:hAnsi="Riojana Bold"/>
                <w:sz w:val="28"/>
                <w:szCs w:val="28"/>
                <w:vertAlign w:val="superscript"/>
              </w:rPr>
            </w:pPr>
            <w:sdt>
              <w:sdtPr>
                <w:rPr>
                  <w:rFonts w:cstheme="majorHAnsi"/>
                  <w:color w:val="000000" w:themeColor="text1"/>
                  <w:szCs w:val="20"/>
                </w:rPr>
                <w:id w:val="154362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98E">
                  <w:rPr>
                    <w:rFonts w:ascii="MS Gothic" w:eastAsia="MS Gothic" w:hAnsi="MS Gothic" w:cstheme="maj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EA198E" w:rsidRPr="00047FBD">
              <w:rPr>
                <w:rFonts w:cstheme="majorHAnsi"/>
                <w:b/>
                <w:color w:val="000000" w:themeColor="text1"/>
                <w:szCs w:val="20"/>
              </w:rPr>
              <w:t>Taller 2.</w:t>
            </w:r>
            <w:r w:rsidR="00EA198E" w:rsidRPr="00EA198E">
              <w:rPr>
                <w:rFonts w:cstheme="majorHAnsi"/>
                <w:color w:val="000000" w:themeColor="text1"/>
                <w:szCs w:val="20"/>
              </w:rPr>
              <w:t xml:space="preserve"> “Contexto familiar, Parentalidad Positiva y el desarrollo socioemocional de la infancia”. Con Enrique Arranz Freijo</w:t>
            </w:r>
          </w:p>
        </w:tc>
      </w:tr>
      <w:tr w:rsidR="00EA198E" w14:paraId="079C4B8C" w14:textId="77777777" w:rsidTr="00047FBD">
        <w:trPr>
          <w:trHeight w:val="585"/>
          <w:jc w:val="center"/>
        </w:trPr>
        <w:tc>
          <w:tcPr>
            <w:tcW w:w="10171" w:type="dxa"/>
            <w:vAlign w:val="bottom"/>
          </w:tcPr>
          <w:p w14:paraId="17392DBC" w14:textId="1FDBD903" w:rsidR="00EA198E" w:rsidRDefault="005975A7" w:rsidP="00EA198E">
            <w:pPr>
              <w:spacing w:after="200" w:line="276" w:lineRule="auto"/>
              <w:jc w:val="both"/>
              <w:rPr>
                <w:rFonts w:ascii="Riojana Bold" w:hAnsi="Riojana Bold"/>
                <w:sz w:val="28"/>
                <w:szCs w:val="28"/>
                <w:vertAlign w:val="superscript"/>
              </w:rPr>
            </w:pPr>
            <w:sdt>
              <w:sdtPr>
                <w:rPr>
                  <w:rFonts w:cstheme="majorHAnsi"/>
                  <w:color w:val="000000" w:themeColor="text1"/>
                  <w:szCs w:val="20"/>
                </w:rPr>
                <w:id w:val="-13187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98E">
                  <w:rPr>
                    <w:rFonts w:ascii="MS Gothic" w:eastAsia="MS Gothic" w:hAnsi="MS Gothic" w:cstheme="majorHAnsi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EA198E" w:rsidRPr="00047FBD">
              <w:rPr>
                <w:rFonts w:cstheme="majorHAnsi"/>
                <w:b/>
                <w:color w:val="000000" w:themeColor="text1"/>
                <w:szCs w:val="20"/>
              </w:rPr>
              <w:t>Taller 3.</w:t>
            </w:r>
            <w:r w:rsidR="00EA198E" w:rsidRPr="00EA198E">
              <w:rPr>
                <w:rFonts w:cstheme="majorHAnsi"/>
                <w:color w:val="000000" w:themeColor="text1"/>
                <w:szCs w:val="20"/>
              </w:rPr>
              <w:t xml:space="preserve"> “Cómo impulsar el desarrollo de competencias y capacidades desde el corazón, en el ámbito profesional y en las familias”. Con Mar Romera </w:t>
            </w:r>
          </w:p>
        </w:tc>
      </w:tr>
    </w:tbl>
    <w:p w14:paraId="559FD9F6" w14:textId="77777777" w:rsidR="000A3147" w:rsidRDefault="000A3147" w:rsidP="000A3147">
      <w:pPr>
        <w:spacing w:line="280" w:lineRule="exact"/>
        <w:ind w:left="1077"/>
        <w:rPr>
          <w:rFonts w:ascii="Riojana Bold" w:hAnsi="Riojana Bold"/>
          <w:sz w:val="28"/>
          <w:szCs w:val="28"/>
          <w:vertAlign w:val="superscript"/>
        </w:rPr>
      </w:pPr>
    </w:p>
    <w:p w14:paraId="568589CA" w14:textId="1F067414" w:rsidR="00D16D1E" w:rsidRPr="008D2BC7" w:rsidRDefault="00D16D1E" w:rsidP="000A3147">
      <w:pPr>
        <w:numPr>
          <w:ilvl w:val="0"/>
          <w:numId w:val="6"/>
        </w:numPr>
        <w:spacing w:line="280" w:lineRule="exact"/>
        <w:ind w:left="1077" w:hanging="357"/>
        <w:jc w:val="both"/>
        <w:rPr>
          <w:rFonts w:ascii="Riojana Bold" w:hAnsi="Riojana Bold"/>
          <w:sz w:val="28"/>
          <w:szCs w:val="28"/>
          <w:vertAlign w:val="superscript"/>
        </w:rPr>
      </w:pPr>
      <w:r w:rsidRPr="008D2BC7">
        <w:rPr>
          <w:rFonts w:ascii="Riojana Bold" w:hAnsi="Riojana Bold"/>
          <w:sz w:val="28"/>
          <w:szCs w:val="28"/>
          <w:vertAlign w:val="superscript"/>
        </w:rPr>
        <w:t>AFORO LIMITADO</w:t>
      </w:r>
      <w:r w:rsidR="000A3147">
        <w:rPr>
          <w:rFonts w:ascii="Riojana Bold" w:hAnsi="Riojana Bold"/>
          <w:sz w:val="28"/>
          <w:szCs w:val="28"/>
          <w:vertAlign w:val="superscript"/>
        </w:rPr>
        <w:t>. En caso de que se hayan agotado las plazas en el taller seleccionado, nos pondremos en contacto para comunicar la posible existencia de plazas vacantes en los otros dos talleres.</w:t>
      </w:r>
    </w:p>
    <w:p w14:paraId="6D7C0CE8" w14:textId="77777777" w:rsidR="00D16D1E" w:rsidRDefault="00D16D1E" w:rsidP="00D16D1E">
      <w:pPr>
        <w:rPr>
          <w:rFonts w:ascii="Calibri" w:hAnsi="Calibri"/>
          <w:sz w:val="22"/>
          <w:szCs w:val="22"/>
        </w:rPr>
      </w:pPr>
    </w:p>
    <w:p w14:paraId="4B080D27" w14:textId="77777777" w:rsidR="00D16D1E" w:rsidRDefault="00D16D1E" w:rsidP="00D16D1E"/>
    <w:p w14:paraId="0EED682A" w14:textId="77777777" w:rsidR="00D16D1E" w:rsidRPr="00337BC9" w:rsidRDefault="00D16D1E" w:rsidP="00D16D1E">
      <w:pPr>
        <w:rPr>
          <w:rFonts w:ascii="Riojana Bold" w:hAnsi="Riojana Bold"/>
        </w:rPr>
      </w:pPr>
    </w:p>
    <w:p w14:paraId="7666CE03" w14:textId="6D3F7817" w:rsidR="005F2CD6" w:rsidRPr="00560CED" w:rsidRDefault="005F2CD6" w:rsidP="00560CED">
      <w:bookmarkStart w:id="0" w:name="_GoBack"/>
      <w:bookmarkEnd w:id="0"/>
    </w:p>
    <w:sectPr w:rsidR="005F2CD6" w:rsidRPr="00560CED" w:rsidSect="003F053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6" w:right="1440" w:bottom="28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7E180" w14:textId="77777777" w:rsidR="001A0738" w:rsidRDefault="001A0738" w:rsidP="0069392B">
      <w:r>
        <w:separator/>
      </w:r>
    </w:p>
  </w:endnote>
  <w:endnote w:type="continuationSeparator" w:id="0">
    <w:p w14:paraId="058BB911" w14:textId="77777777" w:rsidR="001A0738" w:rsidRDefault="001A073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Neue LT 55 Roman">
    <w:altName w:val="Helvetica Neue LT 55 Roman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79583"/>
      <w:docPartObj>
        <w:docPartGallery w:val="Page Numbers (Bottom of Page)"/>
        <w:docPartUnique/>
      </w:docPartObj>
    </w:sdtPr>
    <w:sdtEndPr/>
    <w:sdtContent>
      <w:p w14:paraId="619896C5" w14:textId="07B240AD" w:rsidR="009466EA" w:rsidRDefault="009466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61A">
          <w:rPr>
            <w:noProof/>
          </w:rPr>
          <w:t>2</w:t>
        </w:r>
        <w:r>
          <w:fldChar w:fldCharType="end"/>
        </w:r>
      </w:p>
    </w:sdtContent>
  </w:sdt>
  <w:p w14:paraId="642BEA0A" w14:textId="77777777" w:rsidR="009466EA" w:rsidRDefault="009466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F5685" w14:textId="4804C1B0" w:rsidR="003F0530" w:rsidRDefault="003F053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EA198E">
      <w:rPr>
        <w:noProof/>
        <w:color w:val="323E4F" w:themeColor="text2" w:themeShade="BF"/>
      </w:rPr>
      <w:t>3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EA198E">
      <w:rPr>
        <w:noProof/>
        <w:color w:val="323E4F" w:themeColor="text2" w:themeShade="BF"/>
      </w:rPr>
      <w:t>3</w:t>
    </w:r>
    <w:r>
      <w:rPr>
        <w:color w:val="323E4F" w:themeColor="text2" w:themeShade="BF"/>
      </w:rPr>
      <w:fldChar w:fldCharType="end"/>
    </w:r>
  </w:p>
  <w:p w14:paraId="0AE55735" w14:textId="77777777" w:rsidR="003F0530" w:rsidRDefault="003F05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85EB2" w14:textId="3635304A" w:rsidR="009466EA" w:rsidRDefault="009466EA">
    <w:pPr>
      <w:pStyle w:val="Piedepgina"/>
      <w:jc w:val="right"/>
    </w:pPr>
  </w:p>
  <w:p w14:paraId="6DF89A67" w14:textId="77777777" w:rsidR="009466EA" w:rsidRDefault="009466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DCA5F" w14:textId="77777777" w:rsidR="001A0738" w:rsidRDefault="001A0738" w:rsidP="0069392B">
      <w:r>
        <w:separator/>
      </w:r>
    </w:p>
  </w:footnote>
  <w:footnote w:type="continuationSeparator" w:id="0">
    <w:p w14:paraId="3D600A86" w14:textId="77777777" w:rsidR="001A0738" w:rsidRDefault="001A073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112110"/>
      <w:docPartObj>
        <w:docPartGallery w:val="Page Numbers (Top of Page)"/>
        <w:docPartUnique/>
      </w:docPartObj>
    </w:sdtPr>
    <w:sdtEndPr/>
    <w:sdtContent>
      <w:p w14:paraId="1B27617A" w14:textId="4C048A1C" w:rsidR="003F0530" w:rsidRDefault="003F053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98E">
          <w:rPr>
            <w:noProof/>
          </w:rPr>
          <w:t>3</w:t>
        </w:r>
        <w:r>
          <w:fldChar w:fldCharType="end"/>
        </w:r>
      </w:p>
    </w:sdtContent>
  </w:sdt>
  <w:p w14:paraId="4BE882D4" w14:textId="15CE01CA" w:rsidR="0069392B" w:rsidRDefault="006939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13F37370" w:rsidR="00A6238F" w:rsidRDefault="00C648E7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635F8EE">
              <wp:simplePos x="0" y="0"/>
              <wp:positionH relativeFrom="column">
                <wp:posOffset>1174704</wp:posOffset>
              </wp:positionH>
              <wp:positionV relativeFrom="paragraph">
                <wp:posOffset>344681</wp:posOffset>
              </wp:positionV>
              <wp:extent cx="3470910" cy="881028"/>
              <wp:effectExtent l="0" t="0" r="8890" b="825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810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2964E" w14:textId="77777777" w:rsidR="00C648E7" w:rsidRDefault="00C648E7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28A067B3" w14:textId="7318F5FF" w:rsidR="00C648E7" w:rsidRDefault="00C648E7" w:rsidP="00732E2A">
                          <w:pPr>
                            <w:pStyle w:val="Cabecera-DireccionesGenerales"/>
                          </w:pPr>
                          <w:r>
                            <w:t>Dirección General de Servicios Sociales e</w:t>
                          </w:r>
                          <w:r w:rsidR="00ED767F">
                            <w:t xml:space="preserve"> Instituto de Igualdad</w:t>
                          </w:r>
                        </w:p>
                        <w:p w14:paraId="6F8E1520" w14:textId="77777777" w:rsidR="00C648E7" w:rsidRDefault="00C648E7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15pt;width:273.3pt;height:6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HWpQ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wF8Fs7s1nGHHSQqse6aDRnRhQGJsy9Z1KwPuhA389wD6021JW3b0ovipwcc98xgvKeG/7D6IE&#10;QLLXwt4YKtmaYgF9BDDQl6dTL0zQAjZn4dKLfTgq4CyKfC+ITBYuSabbnVT6HRUtMkaKJfTaopPD&#10;vdKj6+RignGRs6aBfZI0/GIDMMcdiA1XzZnJwrbvR+zFm2gThU4YLDZO6GWZc5uvQ2eR+8t5NsvW&#10;68z/aeL6YVKzsqTchJmk5Id/1qqjqEcRnMSkRMNKA2dSUnK3XTcSHQhIObffsSBnbu5lGrZewOUF&#10;JT8IvbsgdvJFtHTCPJw78dKLHM+P7+KFF8Zhll9Sumec/jsl1Kc4ngfzUTW/5ebZ7zU3krRMw7Bo&#10;WAuKODmRpKak3PDStlYT1oz2WSlM+s+lgHZPjbaCNRod1aqH7QAoRsVbUT6BdKUAZYEIYcKBUQv5&#10;HaMepkWK1bc9kRSj5j2H52hGy2TIydhOBuEFXE2xxmg013ocQftOsl0NyONL4uIWnkjFrHqfszg+&#10;LJgAlsRxWpkRc/5vvZ5n6uoXAAAA//8DAFBLAwQUAAYACAAAACEAPGh97OAAAAAKAQAADwAAAGRy&#10;cy9kb3ducmV2LnhtbEyPzU7DMBCE70i8g7VI3KjThvQnxKlQUcUB9dACUo/b2MQRsR3Zbuq+PcsJ&#10;jqMZzXxTrZPp2ah86JwVMJ1kwJRtnOxsK+DjffuwBBYiWom9s0rAVQVY17c3FZbSXexejYfYMiqx&#10;oUQBOsah5Dw0WhkMEzcoS96X8wYjSd9y6fFC5abnsyybc4OdpQWNg9po1XwfzkbA52bYvqWjxt1Y&#10;yNeX2WJ/9U0S4v4uPT8BiyrFvzD84hM61MR0cmcrA+tJLwv6EgUUjzkwCizy6RzYiZxVngGvK/7/&#10;Qv0DAAD//wMAUEsBAi0AFAAGAAgAAAAhALaDOJL+AAAA4QEAABMAAAAAAAAAAAAAAAAAAAAAAFtD&#10;b250ZW50X1R5cGVzXS54bWxQSwECLQAUAAYACAAAACEAOP0h/9YAAACUAQAACwAAAAAAAAAAAAAA&#10;AAAvAQAAX3JlbHMvLnJlbHNQSwECLQAUAAYACAAAACEApsSR1qUCAACbBQAADgAAAAAAAAAAAAAA&#10;AAAuAgAAZHJzL2Uyb0RvYy54bWxQSwECLQAUAAYACAAAACEAPGh97OAAAAAKAQAADwAAAAAAAAAA&#10;AAAAAAD/BAAAZHJzL2Rvd25yZXYueG1sUEsFBgAAAAAEAAQA8wAAAAwGAAAAAA==&#10;" filled="f" stroked="f">
              <v:path arrowok="t"/>
              <v:textbox inset="0,0,0,0">
                <w:txbxContent>
                  <w:p w14:paraId="3742964E" w14:textId="77777777" w:rsidR="00C648E7" w:rsidRDefault="00C648E7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28A067B3" w14:textId="7318F5FF" w:rsidR="00C648E7" w:rsidRDefault="00C648E7" w:rsidP="00732E2A">
                    <w:pPr>
                      <w:pStyle w:val="Cabecera-DireccionesGenerales"/>
                    </w:pPr>
                    <w:r>
                      <w:t>Dirección General de Servicios Sociales e</w:t>
                    </w:r>
                    <w:r w:rsidR="00ED767F">
                      <w:t xml:space="preserve"> Instituto de Igualdad</w:t>
                    </w:r>
                  </w:p>
                  <w:p w14:paraId="6F8E1520" w14:textId="77777777" w:rsidR="00C648E7" w:rsidRDefault="00C648E7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7DA05D76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193040"/>
              <wp:effectExtent l="0" t="0" r="8890" b="1016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642C3691" w:rsidR="00240D3F" w:rsidRDefault="00100590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45pt;margin-top:11.85pt;width:273.3pt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eYowIAAJoFAAAOAAAAZHJzL2Uyb0RvYy54bWysVG1vmzAQ/j5p/8HydwokzguopGpCmCZ1&#10;L1K7H+CACdbAZrYT6Kb9951NSZNWk6ZtfEBn+3x3zz2P7/qmb2p0ZEpzKRIcXgUYMZHLgot9gr88&#10;ZN4SI22oKGgtBUvwI9P4ZvX2zXXXxmwiK1kXTCEIInTctQmujGlj39d5xRqqr2TLBByWUjXUwFLt&#10;/ULRDqI3tT8JgrnfSVW0SuZMa9hNh0O8cvHLkuXmU1lqZlCdYKjNuL9y/539+6trGu8VbSueP5VB&#10;/6KKhnIBSU+hUmooOij+KlTDcyW1LM1VLhtfliXPmcMAaMLgBZr7irbMYYHm6PbUJv3/wuYfj58V&#10;4kWCCUaCNkDRA+sNWssekci2p2t1DF73LfiZHvaBZgdVt3cy/6rBxT/zGS5o673rPsgCAtKDke5G&#10;X6rGNglgIwgDfDyeOLBJc9ickkUQhXCUw1kYTQPiSPJpPN5ulTbvmGyQNRKsgGMXnR7vtLHV0Hh0&#10;scmEzHhdO55rcbEBjsMO5Iar9sxW4Wj7EQXRdrldEo9M5luPBGnq3WYb4s2zcDFLp+lmk4Y/bd6Q&#10;xBUvCiZsmlFCIfkzip7EPJB/EpGWNS9sOFuSVvvdplboSEHCmfssLVD8mZt/WYY7BiwvIIUTEqwn&#10;kZfNlwuPZGTmRYtg6QVhtI7mAYlIml1CuuOC/Tsk1CU4mk1mg2p+iy1w32tsNG64gSFR8ybBy5MT&#10;jStGi60oHLWG8nqwz1phy39uBXRsJNoJ1mp0UKvpd717A+Eo+J0sHkHBSoLAQIsw4MCopPqOUQfD&#10;IsH624EqhlH9XsBrtJNlNNRo7EaDihyuJthgNJgbM0ygQ6v4voLIw4MS8hZeSsmdiO2TGqoABHYB&#10;A8BheRpWdsKcr53X80hd/QIAAP//AwBQSwMEFAAGAAgAAAAhACnfE4zgAAAACQEAAA8AAABkcnMv&#10;ZG93bnJldi54bWxMj8FOwzAQRO9I/IO1SNyok7QhJcSpUFHFAfXQQqUet/ESR8R2FLup+/eYExxH&#10;+zTztloF3bOJRtdZIyCdJcDINFZ2phXw+bF5WAJzHo3E3hoScCUHq/r2psJS2ovZ0bT3LYslxpUo&#10;QHk/lJy7RpFGN7MDmXj7sqNGH+PYcjniJZbrnmdJ8sg1diYuKBxoraj53p+1gMN62LyHo8LtlMu3&#10;16zYXccmCHF/F16egXkK/g+GX/2oDnV0OtmzkY71MS8XTxEVkM0LYBEo5mkO7CQgX6TA64r//6D+&#10;AQAA//8DAFBLAQItABQABgAIAAAAIQC2gziS/gAAAOEBAAATAAAAAAAAAAAAAAAAAAAAAABbQ29u&#10;dGVudF9UeXBlc10ueG1sUEsBAi0AFAAGAAgAAAAhADj9If/WAAAAlAEAAAsAAAAAAAAAAAAAAAAA&#10;LwEAAF9yZWxzLy5yZWxzUEsBAi0AFAAGAAgAAAAhAB6ZZ5ijAgAAmgUAAA4AAAAAAAAAAAAAAAAA&#10;LgIAAGRycy9lMm9Eb2MueG1sUEsBAi0AFAAGAAgAAAAhACnfE4zgAAAACQEAAA8AAAAAAAAAAAAA&#10;AAAA/QQAAGRycy9kb3ducmV2LnhtbFBLBQYAAAAABAAEAPMAAAAKBgAAAAA=&#10;" filled="f" stroked="f">
              <v:path arrowok="t"/>
              <v:textbox inset="0,0,0,0">
                <w:txbxContent>
                  <w:p w14:paraId="03C28225" w14:textId="642C3691" w:rsidR="00240D3F" w:rsidRDefault="00100590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1EE3FC8D" w:rsidR="00022E1C" w:rsidRDefault="008949FD" w:rsidP="003364A2">
                          <w:pPr>
                            <w:pStyle w:val="Datosdecontacto"/>
                          </w:pPr>
                          <w:r>
                            <w:t>dg.ss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2BAD65CB" w14:textId="1EE3FC8D" w:rsidR="00022E1C" w:rsidRDefault="008949FD" w:rsidP="003364A2">
                    <w:pPr>
                      <w:pStyle w:val="Datosdecontacto"/>
                    </w:pPr>
                    <w:r>
                      <w:t>dg.ss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4608DF9A" w:rsidR="00022E1C" w:rsidRPr="00547709" w:rsidRDefault="008949FD" w:rsidP="003364A2">
                          <w:pPr>
                            <w:pStyle w:val="Datosdecontacto"/>
                          </w:pPr>
                          <w:r>
                            <w:t>Villamediana, 17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69E7FBEC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8949FD">
                            <w:t>29 17 26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4608DF9A" w:rsidR="00022E1C" w:rsidRPr="00547709" w:rsidRDefault="008949FD" w:rsidP="003364A2">
                    <w:pPr>
                      <w:pStyle w:val="Datosdecontacto"/>
                    </w:pPr>
                    <w:r>
                      <w:t>Villamediana, 17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69E7FBEC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8949FD">
                      <w:t>29 17 26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73E3"/>
    <w:multiLevelType w:val="hybridMultilevel"/>
    <w:tmpl w:val="AB58D336"/>
    <w:lvl w:ilvl="0" w:tplc="0D34C3A2">
      <w:start w:val="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20A80"/>
    <w:multiLevelType w:val="hybridMultilevel"/>
    <w:tmpl w:val="F816EA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76625"/>
    <w:multiLevelType w:val="hybridMultilevel"/>
    <w:tmpl w:val="DFA6A536"/>
    <w:lvl w:ilvl="0" w:tplc="0C0A0003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" w15:restartNumberingAfterBreak="0">
    <w:nsid w:val="2D0963A7"/>
    <w:multiLevelType w:val="hybridMultilevel"/>
    <w:tmpl w:val="8CE25334"/>
    <w:lvl w:ilvl="0" w:tplc="0C0A0003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5" w15:restartNumberingAfterBreak="0">
    <w:nsid w:val="660636B6"/>
    <w:multiLevelType w:val="hybridMultilevel"/>
    <w:tmpl w:val="6DDE75FE"/>
    <w:lvl w:ilvl="0" w:tplc="3206699E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50AA"/>
    <w:rsid w:val="0004582D"/>
    <w:rsid w:val="00047FBD"/>
    <w:rsid w:val="000579A8"/>
    <w:rsid w:val="00077779"/>
    <w:rsid w:val="000A3147"/>
    <w:rsid w:val="000F3F3C"/>
    <w:rsid w:val="00100590"/>
    <w:rsid w:val="001A0738"/>
    <w:rsid w:val="001E0F77"/>
    <w:rsid w:val="00240D3F"/>
    <w:rsid w:val="00250CDB"/>
    <w:rsid w:val="00290F79"/>
    <w:rsid w:val="002B2400"/>
    <w:rsid w:val="002B7B9D"/>
    <w:rsid w:val="002C41E9"/>
    <w:rsid w:val="002E72EE"/>
    <w:rsid w:val="002E7711"/>
    <w:rsid w:val="00307CD0"/>
    <w:rsid w:val="003364A2"/>
    <w:rsid w:val="00337BC9"/>
    <w:rsid w:val="00346ABB"/>
    <w:rsid w:val="003A3E60"/>
    <w:rsid w:val="003B031A"/>
    <w:rsid w:val="003F0530"/>
    <w:rsid w:val="00415AC7"/>
    <w:rsid w:val="00495B58"/>
    <w:rsid w:val="004D420D"/>
    <w:rsid w:val="0050645C"/>
    <w:rsid w:val="0053783C"/>
    <w:rsid w:val="0055562D"/>
    <w:rsid w:val="00560CED"/>
    <w:rsid w:val="00574433"/>
    <w:rsid w:val="005975A7"/>
    <w:rsid w:val="005D3A64"/>
    <w:rsid w:val="005F2CD6"/>
    <w:rsid w:val="0063376D"/>
    <w:rsid w:val="00673FFA"/>
    <w:rsid w:val="0069392B"/>
    <w:rsid w:val="006A7DBC"/>
    <w:rsid w:val="006E62F2"/>
    <w:rsid w:val="00716285"/>
    <w:rsid w:val="00732E2A"/>
    <w:rsid w:val="007602DF"/>
    <w:rsid w:val="00860270"/>
    <w:rsid w:val="0087541B"/>
    <w:rsid w:val="008949FD"/>
    <w:rsid w:val="008971E0"/>
    <w:rsid w:val="008D2BC7"/>
    <w:rsid w:val="008E7E40"/>
    <w:rsid w:val="00917E39"/>
    <w:rsid w:val="009466EA"/>
    <w:rsid w:val="009A1831"/>
    <w:rsid w:val="009B391F"/>
    <w:rsid w:val="00A1071A"/>
    <w:rsid w:val="00A46A63"/>
    <w:rsid w:val="00A6238F"/>
    <w:rsid w:val="00A8431C"/>
    <w:rsid w:val="00AB52E5"/>
    <w:rsid w:val="00AC6E30"/>
    <w:rsid w:val="00AD0DC6"/>
    <w:rsid w:val="00B71132"/>
    <w:rsid w:val="00B93DBC"/>
    <w:rsid w:val="00B97FCD"/>
    <w:rsid w:val="00BC7FC5"/>
    <w:rsid w:val="00BE70B2"/>
    <w:rsid w:val="00C05A43"/>
    <w:rsid w:val="00C27043"/>
    <w:rsid w:val="00C423EE"/>
    <w:rsid w:val="00C4797D"/>
    <w:rsid w:val="00C648E7"/>
    <w:rsid w:val="00CD7367"/>
    <w:rsid w:val="00D017AC"/>
    <w:rsid w:val="00D16D1E"/>
    <w:rsid w:val="00D416B6"/>
    <w:rsid w:val="00DA2DB0"/>
    <w:rsid w:val="00DD0856"/>
    <w:rsid w:val="00DE1242"/>
    <w:rsid w:val="00E0228C"/>
    <w:rsid w:val="00E41609"/>
    <w:rsid w:val="00E63FE9"/>
    <w:rsid w:val="00E7661A"/>
    <w:rsid w:val="00EA198E"/>
    <w:rsid w:val="00ED47D0"/>
    <w:rsid w:val="00ED69A5"/>
    <w:rsid w:val="00E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deDGs">
    <w:name w:val="Cabecera - Servicios de DGs"/>
    <w:basedOn w:val="Normal"/>
    <w:link w:val="Cabecera-ServiciosdeDGsCar"/>
    <w:qFormat/>
    <w:rsid w:val="00077779"/>
    <w:rPr>
      <w:rFonts w:ascii="Riojana Book" w:hAnsi="Riojana Book"/>
      <w:color w:val="2D3A47"/>
      <w:sz w:val="16"/>
      <w:szCs w:val="16"/>
    </w:rPr>
  </w:style>
  <w:style w:type="character" w:customStyle="1" w:styleId="Cabecera-ServiciosdeDGsCar">
    <w:name w:val="Cabecera - Servicios de DGs Car"/>
    <w:basedOn w:val="Fuentedeprrafopredeter"/>
    <w:link w:val="Cabecera-ServiciosdeDGs"/>
    <w:rsid w:val="00077779"/>
    <w:rPr>
      <w:rFonts w:ascii="Riojana Book" w:hAnsi="Riojana Book"/>
      <w:color w:val="2D3A47"/>
      <w:sz w:val="16"/>
      <w:szCs w:val="16"/>
    </w:rPr>
  </w:style>
  <w:style w:type="paragraph" w:customStyle="1" w:styleId="Default">
    <w:name w:val="Default"/>
    <w:basedOn w:val="Normal"/>
    <w:rsid w:val="00415AC7"/>
    <w:pPr>
      <w:autoSpaceDE w:val="0"/>
      <w:autoSpaceDN w:val="0"/>
    </w:pPr>
    <w:rPr>
      <w:rFonts w:eastAsia="Calibri" w:cs="Times New Roman"/>
      <w:color w:val="000000"/>
    </w:rPr>
  </w:style>
  <w:style w:type="paragraph" w:customStyle="1" w:styleId="cmparagraph">
    <w:name w:val="cmparagraph"/>
    <w:basedOn w:val="Normal"/>
    <w:rsid w:val="00415A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table" w:customStyle="1" w:styleId="TabladelprogramadelcursoSinbordes">
    <w:name w:val="Tabla del programa del curso: Sin bordes"/>
    <w:basedOn w:val="Tablanormal"/>
    <w:uiPriority w:val="99"/>
    <w:rsid w:val="001E0F77"/>
    <w:rPr>
      <w:color w:val="404040"/>
      <w:sz w:val="22"/>
      <w:szCs w:val="22"/>
      <w:lang w:eastAsia="ja-JP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="Trebuchet MS" w:hAnsi="Trebuchet MS"/>
        <w:b/>
        <w:color w:val="B6332E"/>
        <w:sz w:val="22"/>
      </w:rPr>
    </w:tblStylePr>
  </w:style>
  <w:style w:type="table" w:customStyle="1" w:styleId="TabladelprogramadelcursoConbordes">
    <w:name w:val="Tabla del programa del curso: Con bordes"/>
    <w:basedOn w:val="Tablanormal"/>
    <w:uiPriority w:val="99"/>
    <w:rsid w:val="001E0F77"/>
    <w:pPr>
      <w:spacing w:before="80" w:after="80"/>
    </w:pPr>
    <w:rPr>
      <w:color w:val="404040"/>
      <w:sz w:val="22"/>
      <w:szCs w:val="22"/>
      <w:lang w:eastAsia="ja-JP"/>
    </w:rPr>
    <w:tblPr>
      <w:tblBorders>
        <w:bottom w:val="single" w:sz="4" w:space="0" w:color="B6332E"/>
        <w:insideH w:val="single" w:sz="4" w:space="0" w:color="595959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="Trebuchet MS" w:hAnsi="Trebuchet MS"/>
        <w:b/>
        <w:color w:val="B6332E"/>
        <w:sz w:val="22"/>
      </w:rPr>
      <w:tblPr/>
      <w:tcPr>
        <w:tcBorders>
          <w:top w:val="nil"/>
          <w:left w:val="nil"/>
          <w:bottom w:val="single" w:sz="4" w:space="0" w:color="B6332E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/>
      </w:rPr>
    </w:tblStylePr>
  </w:style>
  <w:style w:type="character" w:styleId="Textodelmarcadordeposicin">
    <w:name w:val="Placeholder Text"/>
    <w:basedOn w:val="Fuentedeprrafopredeter"/>
    <w:uiPriority w:val="99"/>
    <w:semiHidden/>
    <w:rsid w:val="00A1071A"/>
    <w:rPr>
      <w:color w:val="808080"/>
    </w:rPr>
  </w:style>
  <w:style w:type="table" w:styleId="Tablaconcuadrcula">
    <w:name w:val="Table Grid"/>
    <w:basedOn w:val="Tablanormal"/>
    <w:uiPriority w:val="39"/>
    <w:rsid w:val="00A1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D16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loro@larioja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CFD6-9BAA-4B9A-8765-EAC915F4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Mª del Val Alvarez Morales</cp:lastModifiedBy>
  <cp:revision>22</cp:revision>
  <cp:lastPrinted>2023-07-18T15:56:00Z</cp:lastPrinted>
  <dcterms:created xsi:type="dcterms:W3CDTF">2024-09-12T09:33:00Z</dcterms:created>
  <dcterms:modified xsi:type="dcterms:W3CDTF">2024-09-18T10:06:00Z</dcterms:modified>
</cp:coreProperties>
</file>