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D5" w:rsidRDefault="008C15D5" w:rsidP="008C15D5">
      <w:pPr>
        <w:rPr>
          <w:rFonts w:ascii="Riojana SemiBold" w:eastAsia="Times New Roman" w:hAnsi="Riojana SemiBold" w:cs="Arial"/>
          <w:sz w:val="22"/>
          <w:szCs w:val="22"/>
          <w:lang w:eastAsia="es-ES"/>
        </w:rPr>
      </w:pPr>
    </w:p>
    <w:p w:rsidR="005516FE" w:rsidRDefault="005516FE" w:rsidP="005516FE">
      <w:pPr>
        <w:spacing w:line="280" w:lineRule="exact"/>
        <w:jc w:val="center"/>
        <w:rPr>
          <w:rFonts w:ascii="Riojana SemiBold" w:eastAsia="Times New Roman" w:hAnsi="Riojana SemiBold" w:cs="Arial"/>
          <w:sz w:val="22"/>
          <w:szCs w:val="22"/>
          <w:lang w:eastAsia="es-ES"/>
        </w:rPr>
      </w:pPr>
    </w:p>
    <w:p w:rsidR="002D7C22" w:rsidRPr="000B714A" w:rsidRDefault="002D7C22" w:rsidP="002D7C22">
      <w:pPr>
        <w:spacing w:line="280" w:lineRule="exact"/>
        <w:jc w:val="center"/>
        <w:rPr>
          <w:rFonts w:ascii="Riojana SemiBold" w:eastAsia="Times New Roman" w:hAnsi="Riojana SemiBold" w:cs="Arial"/>
          <w:sz w:val="22"/>
          <w:szCs w:val="22"/>
          <w:lang w:eastAsia="es-ES"/>
        </w:rPr>
      </w:pPr>
      <w:r w:rsidRPr="000B714A">
        <w:rPr>
          <w:rFonts w:ascii="Riojana SemiBold" w:eastAsia="Times New Roman" w:hAnsi="Riojana SemiBold" w:cs="Arial"/>
          <w:sz w:val="22"/>
          <w:szCs w:val="22"/>
          <w:lang w:eastAsia="es-ES"/>
        </w:rPr>
        <w:t>DOCUMENTO III - TAREAS</w:t>
      </w:r>
    </w:p>
    <w:p w:rsidR="002D7C22" w:rsidRPr="000B714A" w:rsidRDefault="002D7C22" w:rsidP="002D7C22">
      <w:pPr>
        <w:spacing w:line="280" w:lineRule="exact"/>
        <w:jc w:val="center"/>
        <w:rPr>
          <w:rFonts w:ascii="Riojana SemiBold" w:eastAsia="Times New Roman" w:hAnsi="Riojana SemiBold" w:cs="Arial"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Arial"/>
          <w:sz w:val="20"/>
          <w:szCs w:val="20"/>
          <w:lang w:eastAsia="es-ES"/>
        </w:rPr>
        <w:t>Prevención en Riesgos Laborales</w:t>
      </w:r>
    </w:p>
    <w:p w:rsidR="002D7C22" w:rsidRPr="000B714A" w:rsidRDefault="002D7C22" w:rsidP="002D7C22">
      <w:pPr>
        <w:spacing w:line="276" w:lineRule="auto"/>
        <w:rPr>
          <w:rFonts w:ascii="Riojana Book" w:hAnsi="Riojana Book"/>
          <w:sz w:val="20"/>
          <w:szCs w:val="20"/>
          <w:highlight w:val="magenta"/>
        </w:rPr>
      </w:pPr>
    </w:p>
    <w:p w:rsidR="002D7C22" w:rsidRDefault="002D7C22" w:rsidP="002D7C22">
      <w:pPr>
        <w:spacing w:line="276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hAnsi="Riojana Book"/>
          <w:sz w:val="16"/>
          <w:szCs w:val="16"/>
        </w:rPr>
        <w:t xml:space="preserve">Ref.: </w:t>
      </w: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 xml:space="preserve">Programa de Aulas de aprendizaje de tareas – TAREAS                                                                                              </w:t>
      </w:r>
    </w:p>
    <w:p w:rsidR="002D7C22" w:rsidRPr="000B714A" w:rsidRDefault="002D7C22" w:rsidP="002D7C22">
      <w:pPr>
        <w:spacing w:line="276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 xml:space="preserve"> Código del procedimiento: 25568</w:t>
      </w:r>
    </w:p>
    <w:p w:rsidR="002D7C22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Módulo profesional: Prevención de riesgos laborales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Código 1782.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Duración: 30 horas.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1. Relaciona los conceptos básicos sobre seguridad y salud en el trabajo con los riesgos profesionales, analizando la normativa laboral.</w:t>
      </w:r>
      <w:bookmarkStart w:id="0" w:name="_GoBack"/>
      <w:bookmarkEnd w:id="0"/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Criterios de evaluación: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a) Se ha reconocido la importancia de la cultura preventiva de riesgos laborales en todos los ámbitos y actividades de la empresa.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b) Se han relacionado las condiciones laborales con la salud de la persona trabajadora.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c) Se han identificado los factores de riesgo en la actividad laboral y los daños derivados de los mismos.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d) Se ha identificado la normativa básica en materia de prevención de riesgos laborales.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e) Se han identificado los derechos y deberes de las personas trabajadoras en relación con la prevención de riesgos laborales.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2. Evalúa de forma elemental los riesgos generales y específicos derivados de la actividad profesional, analizando las condiciones de trabajo y los factores de riesgos presentes en un entorno laboral.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Criterios de evaluación: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a) Se han identificado las situaciones de riesgo ligadas a las condiciones de seguridad en el trabajo.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b) Se han identificado las situaciones de riesgo ligadas al medio ambiente de trabajo.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c) Se han identificado los riesgos ligados a la carga de trabajo, la fatiga y la insatisfacción laboral.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d) Se ha determinado la evaluación de riesgos en la empresa.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e) Se han implantado las medidas de protección colectiva e individual.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f) Se han establecido herramientas de control de la salud de las personas trabajadoras.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g) Se han identificado los riesgos específicos que existen en el puesto de trabajo.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h) Se han adoptado medidas preventivas y de control específicas.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3. Colabora en la gestión de la prevención de riesgos, identificando las responsabilidades de todos los agentes implicados.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Criterios de evaluación: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a) Se han clasificado las distintas formas de gestión de la prevención en la empresa, en función de los distintos criterios establecidos en la normativa sobre prevención de riesgos laborales.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b) Se han identificado a los representantes de los trabajadores en la empresa en materia de prevención de riesgos laborales.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c) Se han identificado los organismos públicos relacionados con la prevención de riesgos laborales.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d) Se ha recogido, elaborado y archivado la documentación relacionada con la prevención de riesgos laborales.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4. Analiza las distintas situaciones de riesgo que se pueden presentar aplicando técnicas básicas de primeros auxilios si fuera preciso.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Criterios de evaluación: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a) Se han analizado los protocolos de actuación en caso de emergencia.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b) Se han identificado las técnicas de clasificación de personas heridas en caso de emergencia donde existan víctimas de diversa gravedad.</w:t>
      </w:r>
    </w:p>
    <w:p w:rsidR="002D7C22" w:rsidRPr="000B714A" w:rsidRDefault="002D7C22" w:rsidP="002D7C22">
      <w:pPr>
        <w:pStyle w:val="Prrafodelista"/>
        <w:spacing w:line="302" w:lineRule="auto"/>
        <w:rPr>
          <w:rFonts w:ascii="Riojana Book" w:eastAsia="Times New Roman" w:hAnsi="Riojana Book" w:cs="Calibri"/>
          <w:sz w:val="16"/>
          <w:szCs w:val="16"/>
          <w:lang w:eastAsia="es-ES"/>
        </w:rPr>
      </w:pPr>
      <w:r w:rsidRPr="000B714A">
        <w:rPr>
          <w:rFonts w:ascii="Riojana Book" w:eastAsia="Times New Roman" w:hAnsi="Riojana Book" w:cs="Calibri"/>
          <w:sz w:val="16"/>
          <w:szCs w:val="16"/>
          <w:lang w:eastAsia="es-ES"/>
        </w:rPr>
        <w:t>c) Se ha realizado el soporte vital básico, caso de ser necesario, hasta la llegada del personal sanitario.</w:t>
      </w:r>
    </w:p>
    <w:p w:rsidR="005516FE" w:rsidRPr="00E15800" w:rsidRDefault="005516FE" w:rsidP="002D7C22">
      <w:pPr>
        <w:spacing w:line="280" w:lineRule="exact"/>
        <w:jc w:val="center"/>
      </w:pPr>
    </w:p>
    <w:sectPr w:rsidR="005516FE" w:rsidRPr="00E15800" w:rsidSect="0013735E">
      <w:headerReference w:type="default" r:id="rId8"/>
      <w:headerReference w:type="first" r:id="rId9"/>
      <w:pgSz w:w="11906" w:h="16838"/>
      <w:pgMar w:top="1418" w:right="1418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E" w:rsidRDefault="00957A3E" w:rsidP="00957A3E">
      <w:r>
        <w:separator/>
      </w:r>
    </w:p>
  </w:endnote>
  <w:endnote w:type="continuationSeparator" w:id="0">
    <w:p w:rsidR="00957A3E" w:rsidRDefault="00957A3E" w:rsidP="0095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E" w:rsidRDefault="00957A3E" w:rsidP="00957A3E">
      <w:r>
        <w:separator/>
      </w:r>
    </w:p>
  </w:footnote>
  <w:footnote w:type="continuationSeparator" w:id="0">
    <w:p w:rsidR="00957A3E" w:rsidRDefault="00957A3E" w:rsidP="0095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957A3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957A3E" w:rsidRPr="007372C1" w:rsidRDefault="00957A3E" w:rsidP="00957A3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F82167A" wp14:editId="7CA526E6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Pr="00AB07AB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957A3E" w:rsidRDefault="00957A3E" w:rsidP="0013735E">
          <w:pPr>
            <w:spacing w:line="180" w:lineRule="exact"/>
            <w:jc w:val="right"/>
          </w:pPr>
        </w:p>
      </w:tc>
    </w:tr>
  </w:tbl>
  <w:p w:rsidR="00957A3E" w:rsidRDefault="00957A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13735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13735E" w:rsidRPr="007372C1" w:rsidRDefault="0013735E" w:rsidP="0013735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24DE098C" wp14:editId="7520F847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Pr="007372C1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:rsidR="0013735E" w:rsidRPr="00C507F6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proofErr w:type="spellStart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</w:t>
          </w:r>
          <w:proofErr w:type="spellEnd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 xml:space="preserve"> de Educación, Universidades y Formación Profesional</w:t>
          </w:r>
        </w:p>
        <w:p w:rsidR="0013735E" w:rsidRPr="00AB07AB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:rsidR="0013735E" w:rsidRDefault="0013735E" w:rsidP="0013735E">
          <w:pPr>
            <w:spacing w:line="180" w:lineRule="exact"/>
          </w:pPr>
        </w:p>
      </w:tc>
    </w:tr>
  </w:tbl>
  <w:p w:rsidR="0013735E" w:rsidRDefault="001373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73B9E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46"/>
    <w:multiLevelType w:val="hybridMultilevel"/>
    <w:tmpl w:val="AE4C0E4E"/>
    <w:lvl w:ilvl="0" w:tplc="48F6976A">
      <w:start w:val="1"/>
      <w:numFmt w:val="bullet"/>
      <w:lvlText w:val=""/>
      <w:lvlJc w:val="left"/>
      <w:pPr>
        <w:ind w:left="1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86028"/>
    <w:multiLevelType w:val="hybridMultilevel"/>
    <w:tmpl w:val="2E2A6340"/>
    <w:lvl w:ilvl="0" w:tplc="6D9A3FC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52851"/>
    <w:multiLevelType w:val="hybridMultilevel"/>
    <w:tmpl w:val="BBD429E8"/>
    <w:lvl w:ilvl="0" w:tplc="08B2D202">
      <w:numFmt w:val="bullet"/>
      <w:lvlText w:val="-"/>
      <w:lvlJc w:val="left"/>
      <w:pPr>
        <w:ind w:left="862" w:hanging="360"/>
      </w:pPr>
      <w:rPr>
        <w:rFonts w:ascii="Riojana" w:eastAsiaTheme="minorHAnsi" w:hAnsi="Riojana" w:cs="HelveticaNeue LT 55 Roman" w:hint="default"/>
      </w:rPr>
    </w:lvl>
    <w:lvl w:ilvl="1" w:tplc="0C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80E7142"/>
    <w:multiLevelType w:val="hybridMultilevel"/>
    <w:tmpl w:val="97B4691C"/>
    <w:lvl w:ilvl="0" w:tplc="55F635F8">
      <w:start w:val="4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E"/>
    <w:rsid w:val="0013735E"/>
    <w:rsid w:val="00243312"/>
    <w:rsid w:val="00283B86"/>
    <w:rsid w:val="002A421C"/>
    <w:rsid w:val="002B1912"/>
    <w:rsid w:val="002B337F"/>
    <w:rsid w:val="002D7C22"/>
    <w:rsid w:val="002E16AF"/>
    <w:rsid w:val="00373D2E"/>
    <w:rsid w:val="003D3F07"/>
    <w:rsid w:val="003F736B"/>
    <w:rsid w:val="0042607D"/>
    <w:rsid w:val="00470E9A"/>
    <w:rsid w:val="00481D8A"/>
    <w:rsid w:val="00525BFB"/>
    <w:rsid w:val="005516FE"/>
    <w:rsid w:val="00564FE1"/>
    <w:rsid w:val="005D4263"/>
    <w:rsid w:val="00611961"/>
    <w:rsid w:val="006142B4"/>
    <w:rsid w:val="00646D8F"/>
    <w:rsid w:val="006C6A7A"/>
    <w:rsid w:val="00786C48"/>
    <w:rsid w:val="007909F4"/>
    <w:rsid w:val="007B5D59"/>
    <w:rsid w:val="008C15D5"/>
    <w:rsid w:val="0093224E"/>
    <w:rsid w:val="00957A3E"/>
    <w:rsid w:val="009F1F58"/>
    <w:rsid w:val="00B45DAB"/>
    <w:rsid w:val="00C76BE8"/>
    <w:rsid w:val="00CE7647"/>
    <w:rsid w:val="00E15800"/>
    <w:rsid w:val="00EB5B21"/>
    <w:rsid w:val="00F0268C"/>
    <w:rsid w:val="00F0624B"/>
    <w:rsid w:val="00FB7041"/>
    <w:rsid w:val="00F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EA39B"/>
  <w15:chartTrackingRefBased/>
  <w15:docId w15:val="{74FD440E-8467-451B-A146-23E290F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E"/>
    <w:pPr>
      <w:spacing w:after="0" w:line="240" w:lineRule="auto"/>
    </w:pPr>
    <w:rPr>
      <w:rFonts w:ascii="Riojana" w:hAnsi="Rioj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A3E"/>
    <w:rPr>
      <w:rFonts w:ascii="Riojana" w:hAnsi="Riojan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A3E"/>
    <w:rPr>
      <w:rFonts w:ascii="Riojana" w:hAnsi="Riojana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F73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735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rsid w:val="00FB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8537-D225-45A2-A42B-63DC60DC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Sáenz Alesanco</dc:creator>
  <cp:keywords/>
  <dc:description/>
  <cp:lastModifiedBy>Vanesa Sáenz Alesanco</cp:lastModifiedBy>
  <cp:revision>2</cp:revision>
  <dcterms:created xsi:type="dcterms:W3CDTF">2026-08-28T05:45:00Z</dcterms:created>
  <dcterms:modified xsi:type="dcterms:W3CDTF">2026-08-28T05:45:00Z</dcterms:modified>
</cp:coreProperties>
</file>